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9392" w14:textId="77777777" w:rsidR="00091669" w:rsidRPr="00091669" w:rsidRDefault="00091669" w:rsidP="00091669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091669">
        <w:rPr>
          <w:rFonts w:ascii="Arial" w:eastAsia="Times New Roman" w:hAnsi="Arial" w:cs="Arial"/>
          <w:sz w:val="30"/>
          <w:szCs w:val="30"/>
          <w:lang w:eastAsia="de-DE"/>
        </w:rPr>
        <w:t>Re: [Ticket#2023050400000619] Exkursion nach Ende des Schuleinsatzes</w:t>
      </w:r>
    </w:p>
    <w:p w14:paraId="4DC12B8B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Freitag, Mai 05, 2023 10:59 CEST</w:t>
      </w:r>
    </w:p>
    <w:p w14:paraId="06B055BB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35D59F6E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Daniel Teubner </w:t>
      </w:r>
      <w:hyperlink r:id="rId4" w:history="1">
        <w:r w:rsidRPr="00091669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d_teub02@uni-muenster.de</w:t>
        </w:r>
      </w:hyperlink>
    </w:p>
    <w:p w14:paraId="5F521726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6B4F04FD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Abteilung Praxisphasen des ZfL, WWU</w:t>
      </w:r>
    </w:p>
    <w:p w14:paraId="517F453C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praba-gyge praba-gyge</w:t>
      </w:r>
    </w:p>
    <w:p w14:paraId="1A8FFB39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CC</w:t>
      </w:r>
    </w:p>
    <w:p w14:paraId="20A566D1" w14:textId="77777777" w:rsidR="00091669" w:rsidRPr="00091669" w:rsidRDefault="00091669" w:rsidP="0009166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Sabine Badde</w:t>
      </w:r>
    </w:p>
    <w:p w14:paraId="046620BE" w14:textId="77777777" w:rsidR="00091669" w:rsidRPr="00091669" w:rsidRDefault="00091669" w:rsidP="00091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091669">
        <w:rPr>
          <w:rFonts w:ascii="Arial" w:eastAsia="Times New Roman" w:hAnsi="Arial" w:cs="Arial"/>
          <w:sz w:val="27"/>
          <w:szCs w:val="27"/>
          <w:lang w:eastAsia="de-DE"/>
        </w:rPr>
        <w:t>Sehr geehrte Damen und Herren!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Vielen Dank für die Bemühungen und Ihre Zusage!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Ich wünsche allen ein schönes Wochenende.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Liebe Grüße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Daniel Teubner 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Abteilung Praxisphasen des ZfL, WWU schrieb am 2023-05-05: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Liebe Sabine,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lieber Udo,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vielen Dank für Eure schnelle Rückmeldung!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Wir werden dies soweit dokumentieren und wünschen Ihnen, lieber Herr Teubner,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einen interessante Exkursion!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Allen ein schönes Wochenende!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Herzliche Grüße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Julia (Haarmann)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--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Westfälische Wilhelms-Universität (WWU) Münster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Zentrum für Lehrerbildung, Abteilung Praxisphasen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Hammer Straße 95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48153 Münster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Tel.: +49 251 83-32512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Fax: +49 251 83-32513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E-Mail: [1]</w:t>
      </w:r>
      <w:hyperlink r:id="rId5" w:tgtFrame="_blank" w:history="1">
        <w:r w:rsidRPr="0009166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praxissemester@uni-muenster.de</w:t>
        </w:r>
      </w:hyperlink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Website: [2]</w:t>
      </w:r>
      <w:hyperlink r:id="rId6" w:tgtFrame="_blank" w:history="1">
        <w:r w:rsidRPr="0009166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http://www.uni-muenster.de/Lehrerbildung/praxisphasen/</w:t>
        </w:r>
      </w:hyperlink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05.05.2023 10:30 - praba-gyge praba-gyge schrieb: &gt; Liebe Julia,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&gt; &gt; nach allen Informationen, die wir von dem PS-Ausbildungsbeauftragten, 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lastRenderedPageBreak/>
        <w:t>den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Ausbildungslehrkräften am Schillergymnasium (= Stammschule Udo Nesselbosch)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und am Schlaun-Gymnasium (die beiden Schulen kooperieren im Fach Griechisch)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sowie von unseren ZfsL-Begleitkräften erhalten haben, wird Herr Teubner bis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zum 14.06. ganz zweifelsohne die schulseitige Obligatorik erfüllt haben und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durch sein anhaltendes Engagement auch die Kompetenzziele des PS erreicht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haben.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Alle schulseitig relevanten Akteure sind von Herrn Teubner zuverlässig in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dieser Frage kontaktiert worden, sodass wir Prabas die getroffene Entscheidung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des Schillergymnasiums mittragen.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Herzliche Grüße und ein schönes Wochenende für dich.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Sabine (Badde) &amp; Udo (Nesselbosch)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Praba-Team ZfsL MS GyGe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​​​​​​​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Am Freitag, Mai 05, 2023 08:30 CEST, schrieb "Abteilung Praxisphasen des ZfL,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WWU" &lt;</w:t>
      </w:r>
      <w:hyperlink r:id="rId7" w:tgtFrame="_blank" w:history="1">
        <w:r w:rsidRPr="0009166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praxissemester@uni-muenster.de</w:t>
        </w:r>
      </w:hyperlink>
      <w:r w:rsidRPr="00091669">
        <w:rPr>
          <w:rFonts w:ascii="Arial" w:eastAsia="Times New Roman" w:hAnsi="Arial" w:cs="Arial"/>
          <w:sz w:val="27"/>
          <w:szCs w:val="27"/>
          <w:lang w:eastAsia="de-DE"/>
        </w:rPr>
        <w:t>&gt;: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   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Lieber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Herr Teubner,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vielen Dank für Ihre Rückmeldung.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Die Verantwortung für die Testierung der Leistungen am Lernort Schule und ZfsL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liegt bei der Schulseite. Ein früheres Ende des schulpraktischen Teils des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Praxissemester ist nur in ausgewiesenen, abgestimmten Einzelfällen möglich.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Hierbei muss sichergestellt sein, dass alle relevanten Akteure dem früheren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Ende zustimmen bzw. hier ein Umgang gefunden wurde, der gewährleistet, dass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Sie die Komeptenzziele des Praxissemesters erreichen können.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Nach Ihren Ausführungen schätze ich es so ein, dass Sie hier bereits umsichtig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tätig waren.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lastRenderedPageBreak/>
        <w:br/>
        <w:t>&gt; Ich habe einmal die PraBas des ZfsL in CC gesetzt mit der Bitte mir die mit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Ihnen getroffene Regelung formal einmal zu bestätigen.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Ihnen eine gute Zeit auf Kreta!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Freundliche Grüße aus dem ZfL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Julia Haarmann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--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Westfälische Wilhelms-Universität (WWU) Münster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Zentrum für Lehrerbildung, Abteilung Praxisphasen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Hammer Straße 95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48153 Münster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Tel.: +49 251 83-32512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Fax: +49 251 83-32513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E-Mail: [3]</w:t>
      </w:r>
      <w:hyperlink r:id="rId8" w:tgtFrame="_blank" w:history="1">
        <w:r w:rsidRPr="0009166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praxissemester@uni-muenster.de</w:t>
        </w:r>
      </w:hyperlink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Website: [4]</w:t>
      </w:r>
      <w:hyperlink r:id="rId9" w:tgtFrame="_blank" w:history="1">
        <w:r w:rsidRPr="0009166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http://www.uni-muenster.de/Lehrerbildung/praxisphasen/</w:t>
        </w:r>
      </w:hyperlink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04.05.2023 20:01 - Daniel Teubner schrieb: &gt; Sehr geehrte Damen und Herren!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Ich bin aktuell am Schillergymnasium zum Praxissemester. Nach Absprache mit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meinem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ABBA, Herrn Barckhaus, endet mein Einsatz im Schulunterricht am 14.06. Vom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15-22.06. befinde ich mich dann auf Exkursion mit Herrn Prof. Dr. Janda von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der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indogermanistischen Sprachwissenschaft auf Kreta. Da die Exkursion einige Tage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vor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dem Schuljahresende beginnt, möchte ich Sie kurz darüber informieren. Seitens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der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Schule sowie der universitären Seminare und Begleitseminare des ZfsL gibt es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keine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Terminkollisionen.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Mit der Bitte um Kenntnisnahme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Liebe Grüße</w:t>
      </w:r>
      <w:r w:rsidRPr="00091669">
        <w:rPr>
          <w:rFonts w:ascii="Arial" w:eastAsia="Times New Roman" w:hAnsi="Arial" w:cs="Arial"/>
          <w:sz w:val="27"/>
          <w:szCs w:val="27"/>
          <w:lang w:eastAsia="de-DE"/>
        </w:rPr>
        <w:br/>
        <w:t>&gt; &gt; Daniel Teubner</w:t>
      </w:r>
    </w:p>
    <w:p w14:paraId="1589E207" w14:textId="77777777" w:rsidR="00C5722E" w:rsidRDefault="00C5722E"/>
    <w:sectPr w:rsidR="00C572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6B"/>
    <w:rsid w:val="00002CD8"/>
    <w:rsid w:val="00032266"/>
    <w:rsid w:val="0005079A"/>
    <w:rsid w:val="00091669"/>
    <w:rsid w:val="001B23F3"/>
    <w:rsid w:val="001C2F29"/>
    <w:rsid w:val="00226611"/>
    <w:rsid w:val="00273C32"/>
    <w:rsid w:val="003E11A3"/>
    <w:rsid w:val="003F685A"/>
    <w:rsid w:val="00422E5E"/>
    <w:rsid w:val="004B1BBE"/>
    <w:rsid w:val="004C595B"/>
    <w:rsid w:val="004E0645"/>
    <w:rsid w:val="00513E8A"/>
    <w:rsid w:val="005D6B7D"/>
    <w:rsid w:val="006646B9"/>
    <w:rsid w:val="00692B8F"/>
    <w:rsid w:val="00713F72"/>
    <w:rsid w:val="00744248"/>
    <w:rsid w:val="00A4121E"/>
    <w:rsid w:val="00A915F0"/>
    <w:rsid w:val="00B04F6B"/>
    <w:rsid w:val="00C04D2B"/>
    <w:rsid w:val="00C5722E"/>
    <w:rsid w:val="00CB418D"/>
    <w:rsid w:val="00E12394"/>
    <w:rsid w:val="00F0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9B671-D58E-4963-BA75-7A9DFB74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7172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7771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8771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xissemester@uni-muenste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xissemester@uni-muenste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-muenster.de/Lehrerbildung/praxisphasen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xissemester@uni-muenster.d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roupware.logineo.nrw.schule/SOGo/so/7e38ef03-0158-458c-8692-55210910b9b8/Mail/view" TargetMode="External"/><Relationship Id="rId9" Type="http://schemas.openxmlformats.org/officeDocument/2006/relationships/hyperlink" Target="http://www.uni-muenster.de/Lehrerbildung/praxisphas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2023-10-31T06:47:00Z</dcterms:created>
  <dcterms:modified xsi:type="dcterms:W3CDTF">2023-10-31T06:47:00Z</dcterms:modified>
</cp:coreProperties>
</file>