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AD71F" w14:textId="15551FDD" w:rsidR="00416AAA" w:rsidRPr="00240055" w:rsidRDefault="00115A06" w:rsidP="00180729">
      <w:pPr>
        <w:spacing w:before="100" w:beforeAutospacing="1" w:after="100" w:afterAutospacing="1" w:line="240" w:lineRule="auto"/>
        <w:rPr>
          <w:rFonts w:cstheme="minorHAnsi"/>
          <w:b/>
          <w:bCs/>
          <w:sz w:val="40"/>
          <w:szCs w:val="40"/>
        </w:rPr>
      </w:pPr>
      <w:r w:rsidRPr="00240055">
        <w:rPr>
          <w:rFonts w:cstheme="minorHAnsi"/>
          <w:b/>
          <w:bCs/>
          <w:sz w:val="40"/>
          <w:szCs w:val="40"/>
        </w:rPr>
        <w:t>FAQ zum Start des Praxissemesters</w:t>
      </w:r>
    </w:p>
    <w:p w14:paraId="686443B9" w14:textId="6C984677" w:rsidR="00240055" w:rsidRPr="00240055" w:rsidRDefault="00A7412C" w:rsidP="00180729">
      <w:pPr>
        <w:spacing w:before="100" w:beforeAutospacing="1" w:after="100" w:afterAutospacing="1" w:line="240" w:lineRule="auto"/>
        <w:rPr>
          <w:rFonts w:cstheme="minorHAnsi"/>
          <w:b/>
          <w:bCs/>
        </w:rPr>
      </w:pPr>
      <w:r w:rsidRPr="00240055">
        <w:rPr>
          <w:rFonts w:cstheme="minorHAnsi"/>
          <w:b/>
          <w:bCs/>
        </w:rPr>
        <w:t xml:space="preserve">Zu den wichtigen Fragen im PS finden Sie hier stichwortartige Antworten. Einige Aspekte werden von Schulen und ZfsL leicht unterschiedlich gehandhabt. Wenn Sie hierzu Rückfragen haben, schreiben Sie uns gerne eine E-Mail an </w:t>
      </w:r>
      <w:hyperlink r:id="rId5" w:history="1">
        <w:r w:rsidRPr="00240055">
          <w:rPr>
            <w:rStyle w:val="Hyperlink"/>
            <w:rFonts w:cstheme="minorHAnsi"/>
            <w:b/>
            <w:bCs/>
          </w:rPr>
          <w:t>julia.haarmann@uni-muenster.de</w:t>
        </w:r>
      </w:hyperlink>
      <w:r w:rsidRPr="00240055">
        <w:rPr>
          <w:rFonts w:cstheme="minorHAnsi"/>
          <w:b/>
          <w:bCs/>
        </w:rPr>
        <w:t xml:space="preserve"> </w:t>
      </w:r>
    </w:p>
    <w:p w14:paraId="4706FF46" w14:textId="513479F4" w:rsidR="007942FB" w:rsidRPr="00C517E8" w:rsidRDefault="007942FB" w:rsidP="00180729">
      <w:pPr>
        <w:spacing w:before="100" w:beforeAutospacing="1" w:after="100" w:afterAutospacing="1" w:line="240" w:lineRule="auto"/>
        <w:rPr>
          <w:rFonts w:cstheme="minorHAnsi"/>
          <w:b/>
          <w:bCs/>
          <w:color w:val="4472C4" w:themeColor="accent1"/>
          <w:sz w:val="28"/>
          <w:szCs w:val="28"/>
          <w:u w:val="single"/>
        </w:rPr>
      </w:pPr>
      <w:r w:rsidRPr="00C517E8">
        <w:rPr>
          <w:rFonts w:cstheme="minorHAnsi"/>
          <w:b/>
          <w:bCs/>
          <w:color w:val="4472C4" w:themeColor="accent1"/>
          <w:sz w:val="28"/>
          <w:szCs w:val="28"/>
          <w:u w:val="single"/>
        </w:rPr>
        <w:t>Vor dem Start:</w:t>
      </w:r>
    </w:p>
    <w:p w14:paraId="14BE2A3E" w14:textId="29392206" w:rsidR="004870BA" w:rsidRPr="00195885" w:rsidRDefault="004870BA" w:rsidP="00180729">
      <w:pPr>
        <w:spacing w:before="100" w:beforeAutospacing="1" w:after="100" w:afterAutospacing="1" w:line="240" w:lineRule="auto"/>
        <w:rPr>
          <w:rFonts w:cstheme="minorHAnsi"/>
          <w:b/>
          <w:bCs/>
        </w:rPr>
      </w:pPr>
      <w:r w:rsidRPr="00195885">
        <w:rPr>
          <w:rFonts w:cstheme="minorHAnsi"/>
          <w:b/>
          <w:bCs/>
        </w:rPr>
        <w:t>Meine Schule hat mich noch nicht kontaktiert. Was kann ich tun?</w:t>
      </w:r>
    </w:p>
    <w:p w14:paraId="0FDB0F9B" w14:textId="77D41880" w:rsidR="00A410D9" w:rsidRPr="00240055" w:rsidRDefault="00A410D9" w:rsidP="00A410D9">
      <w:pPr>
        <w:pStyle w:val="Listenabsatz"/>
        <w:numPr>
          <w:ilvl w:val="0"/>
          <w:numId w:val="5"/>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 xml:space="preserve">Ca. eine Woche vor dem spätesten Vorstellungstermin an </w:t>
      </w:r>
      <w:r w:rsidR="00195885" w:rsidRPr="00240055">
        <w:rPr>
          <w:rFonts w:cstheme="minorHAnsi"/>
          <w:b/>
          <w:bCs/>
          <w:color w:val="C45911" w:themeColor="accent2" w:themeShade="BF"/>
        </w:rPr>
        <w:t>der Schule (31.08.2023) Kontakt zur Schule aufnehmen (24.08., per Mail oder Anruf, nach der/dem Ausbildungsbeauftragten Im PS fragen)</w:t>
      </w:r>
    </w:p>
    <w:p w14:paraId="47A64A25" w14:textId="33A3D32E" w:rsidR="00917176" w:rsidRPr="00195885" w:rsidRDefault="00917176" w:rsidP="00180729">
      <w:pPr>
        <w:spacing w:before="100" w:beforeAutospacing="1" w:after="100" w:afterAutospacing="1" w:line="240" w:lineRule="auto"/>
        <w:rPr>
          <w:rFonts w:cstheme="minorHAnsi"/>
          <w:b/>
          <w:bCs/>
        </w:rPr>
      </w:pPr>
      <w:r w:rsidRPr="00195885">
        <w:rPr>
          <w:rFonts w:cstheme="minorHAnsi"/>
          <w:b/>
          <w:bCs/>
        </w:rPr>
        <w:t>Wie kann ich Nebenjob und Praxissemester miteinander vereinbaren?</w:t>
      </w:r>
    </w:p>
    <w:p w14:paraId="2EE96254" w14:textId="4CF001AA" w:rsidR="00C517E8" w:rsidRPr="00240055" w:rsidRDefault="00C517E8" w:rsidP="00C517E8">
      <w:pPr>
        <w:pStyle w:val="Listenabsatz"/>
        <w:numPr>
          <w:ilvl w:val="0"/>
          <w:numId w:val="1"/>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Kein grds. Anspruch auf Vereinbarkeit</w:t>
      </w:r>
    </w:p>
    <w:p w14:paraId="2E7CC43B" w14:textId="01B072CF" w:rsidR="00C517E8" w:rsidRPr="00240055" w:rsidRDefault="00C517E8" w:rsidP="00C517E8">
      <w:pPr>
        <w:pStyle w:val="Listenabsatz"/>
        <w:numPr>
          <w:ilvl w:val="0"/>
          <w:numId w:val="1"/>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Vorrang des PS (da Vollzeitpraktikum)</w:t>
      </w:r>
    </w:p>
    <w:p w14:paraId="46F8C45F" w14:textId="4DFA60D5" w:rsidR="00C517E8" w:rsidRPr="00240055" w:rsidRDefault="00C517E8" w:rsidP="00C517E8">
      <w:pPr>
        <w:pStyle w:val="Listenabsatz"/>
        <w:numPr>
          <w:ilvl w:val="0"/>
          <w:numId w:val="1"/>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Kein Spiel</w:t>
      </w:r>
      <w:r w:rsidR="00DE046D" w:rsidRPr="00240055">
        <w:rPr>
          <w:rFonts w:cstheme="minorHAnsi"/>
          <w:b/>
          <w:bCs/>
          <w:color w:val="C45911" w:themeColor="accent2" w:themeShade="BF"/>
        </w:rPr>
        <w:t>r</w:t>
      </w:r>
      <w:r w:rsidRPr="00240055">
        <w:rPr>
          <w:rFonts w:cstheme="minorHAnsi"/>
          <w:b/>
          <w:bCs/>
          <w:color w:val="C45911" w:themeColor="accent2" w:themeShade="BF"/>
        </w:rPr>
        <w:t>aum bei ZfsL</w:t>
      </w:r>
      <w:r w:rsidR="00DE046D" w:rsidRPr="00240055">
        <w:rPr>
          <w:rFonts w:cstheme="minorHAnsi"/>
          <w:b/>
          <w:bCs/>
          <w:color w:val="C45911" w:themeColor="accent2" w:themeShade="BF"/>
        </w:rPr>
        <w:t>-Terminen</w:t>
      </w:r>
      <w:r w:rsidRPr="00240055">
        <w:rPr>
          <w:rFonts w:cstheme="minorHAnsi"/>
          <w:b/>
          <w:bCs/>
          <w:color w:val="C45911" w:themeColor="accent2" w:themeShade="BF"/>
        </w:rPr>
        <w:t xml:space="preserve"> (da nur sehr wenige Veranstaltungen</w:t>
      </w:r>
    </w:p>
    <w:p w14:paraId="4664A79D" w14:textId="28D446E2" w:rsidR="00C517E8" w:rsidRDefault="00C517E8" w:rsidP="00C517E8">
      <w:pPr>
        <w:pStyle w:val="Listenabsatz"/>
        <w:numPr>
          <w:ilvl w:val="0"/>
          <w:numId w:val="1"/>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Ggf. Spielraum an der Schule (</w:t>
      </w:r>
      <w:r w:rsidR="00DE046D" w:rsidRPr="00240055">
        <w:rPr>
          <w:rFonts w:cstheme="minorHAnsi"/>
          <w:b/>
          <w:bCs/>
          <w:color w:val="C45911" w:themeColor="accent2" w:themeShade="BF"/>
        </w:rPr>
        <w:t>u.U.</w:t>
      </w:r>
      <w:r w:rsidRPr="00240055">
        <w:rPr>
          <w:rFonts w:cstheme="minorHAnsi"/>
          <w:b/>
          <w:bCs/>
          <w:color w:val="C45911" w:themeColor="accent2" w:themeShade="BF"/>
        </w:rPr>
        <w:t xml:space="preserve"> Flexibilität im Stundenplan</w:t>
      </w:r>
      <w:r w:rsidR="00DE046D" w:rsidRPr="00240055">
        <w:rPr>
          <w:rFonts w:cstheme="minorHAnsi"/>
          <w:b/>
          <w:bCs/>
          <w:color w:val="C45911" w:themeColor="accent2" w:themeShade="BF"/>
        </w:rPr>
        <w:t xml:space="preserve"> möglich</w:t>
      </w:r>
      <w:r w:rsidRPr="00240055">
        <w:rPr>
          <w:rFonts w:cstheme="minorHAnsi"/>
          <w:b/>
          <w:bCs/>
          <w:color w:val="C45911" w:themeColor="accent2" w:themeShade="BF"/>
        </w:rPr>
        <w:t xml:space="preserve"> =&gt; Anfragen)</w:t>
      </w:r>
    </w:p>
    <w:p w14:paraId="72B0051F" w14:textId="77777777" w:rsidR="00240055" w:rsidRPr="00240055" w:rsidRDefault="00240055" w:rsidP="00240055">
      <w:pPr>
        <w:pStyle w:val="Listenabsatz"/>
        <w:spacing w:before="100" w:beforeAutospacing="1" w:after="100" w:afterAutospacing="1" w:line="240" w:lineRule="auto"/>
        <w:rPr>
          <w:rFonts w:cstheme="minorHAnsi"/>
          <w:b/>
          <w:bCs/>
          <w:color w:val="C45911" w:themeColor="accent2" w:themeShade="BF"/>
        </w:rPr>
      </w:pPr>
    </w:p>
    <w:p w14:paraId="743EC9A8" w14:textId="405661BB" w:rsidR="004870BA" w:rsidRPr="00195885" w:rsidRDefault="004870BA" w:rsidP="00180729">
      <w:pPr>
        <w:spacing w:before="100" w:beforeAutospacing="1" w:after="100" w:afterAutospacing="1" w:line="240" w:lineRule="auto"/>
        <w:rPr>
          <w:rFonts w:cstheme="minorHAnsi"/>
          <w:b/>
          <w:bCs/>
        </w:rPr>
      </w:pPr>
      <w:r w:rsidRPr="00195885">
        <w:rPr>
          <w:rFonts w:cstheme="minorHAnsi"/>
          <w:b/>
          <w:bCs/>
        </w:rPr>
        <w:t>Ich fahre sehr lange zur Schule. Gibt es hier eine Aufwandsentschädigung?</w:t>
      </w:r>
    </w:p>
    <w:p w14:paraId="4CF007DE" w14:textId="474404E8" w:rsidR="00C517E8" w:rsidRPr="00240055" w:rsidRDefault="00C517E8" w:rsidP="00C517E8">
      <w:pPr>
        <w:pStyle w:val="Listenabsatz"/>
        <w:numPr>
          <w:ilvl w:val="0"/>
          <w:numId w:val="2"/>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Leider nein.</w:t>
      </w:r>
    </w:p>
    <w:p w14:paraId="177D0BFB" w14:textId="65C158DE" w:rsidR="00C517E8" w:rsidRDefault="00C517E8" w:rsidP="00C517E8">
      <w:pPr>
        <w:pStyle w:val="Listenabsatz"/>
        <w:numPr>
          <w:ilvl w:val="0"/>
          <w:numId w:val="2"/>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Alternativen: Semesterticket oder Nutzung der zahlreichen Fahrgemeinschaften von Lehrkräften</w:t>
      </w:r>
    </w:p>
    <w:p w14:paraId="457B17FC" w14:textId="77777777" w:rsidR="00240055" w:rsidRPr="00240055" w:rsidRDefault="00240055" w:rsidP="00240055">
      <w:pPr>
        <w:pStyle w:val="Listenabsatz"/>
        <w:spacing w:before="100" w:beforeAutospacing="1" w:after="100" w:afterAutospacing="1" w:line="240" w:lineRule="auto"/>
        <w:rPr>
          <w:rFonts w:cstheme="minorHAnsi"/>
          <w:b/>
          <w:bCs/>
          <w:color w:val="C45911" w:themeColor="accent2" w:themeShade="BF"/>
        </w:rPr>
      </w:pPr>
    </w:p>
    <w:p w14:paraId="2399FB1F" w14:textId="755BF97B" w:rsidR="00917176" w:rsidRPr="00195885" w:rsidRDefault="00917176" w:rsidP="00180729">
      <w:pPr>
        <w:spacing w:before="100" w:beforeAutospacing="1" w:after="100" w:afterAutospacing="1" w:line="240" w:lineRule="auto"/>
        <w:rPr>
          <w:rFonts w:cstheme="minorHAnsi"/>
          <w:b/>
          <w:bCs/>
        </w:rPr>
      </w:pPr>
      <w:r w:rsidRPr="00195885">
        <w:rPr>
          <w:rFonts w:cstheme="minorHAnsi"/>
          <w:b/>
          <w:bCs/>
        </w:rPr>
        <w:t xml:space="preserve">Wann startet das Praxissemester genau? Wann muss ich das erste Mal in der Schule </w:t>
      </w:r>
      <w:r w:rsidR="00F4435F" w:rsidRPr="00195885">
        <w:rPr>
          <w:rFonts w:cstheme="minorHAnsi"/>
          <w:b/>
          <w:bCs/>
        </w:rPr>
        <w:t>s</w:t>
      </w:r>
      <w:r w:rsidRPr="00195885">
        <w:rPr>
          <w:rFonts w:cstheme="minorHAnsi"/>
          <w:b/>
          <w:bCs/>
        </w:rPr>
        <w:t>ein?</w:t>
      </w:r>
    </w:p>
    <w:p w14:paraId="0CB64EC4" w14:textId="77777777" w:rsidR="00A410D9" w:rsidRPr="00240055" w:rsidRDefault="00A410D9" w:rsidP="00A410D9">
      <w:p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PS 09/2023:</w:t>
      </w:r>
    </w:p>
    <w:p w14:paraId="47BEFD85" w14:textId="324F3013" w:rsidR="00A410D9" w:rsidRPr="00240055" w:rsidRDefault="00A410D9" w:rsidP="00A410D9">
      <w:pPr>
        <w:pStyle w:val="Listenabsatz"/>
        <w:numPr>
          <w:ilvl w:val="0"/>
          <w:numId w:val="4"/>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Zentrale Einführungsveranstaltung ZfsL zwischen dem 28.08.</w:t>
      </w:r>
      <w:r w:rsidR="00DE046D" w:rsidRPr="00240055">
        <w:rPr>
          <w:rFonts w:cstheme="minorHAnsi"/>
          <w:b/>
          <w:bCs/>
          <w:color w:val="C45911" w:themeColor="accent2" w:themeShade="BF"/>
        </w:rPr>
        <w:t xml:space="preserve"> </w:t>
      </w:r>
      <w:r w:rsidRPr="00240055">
        <w:rPr>
          <w:rFonts w:cstheme="minorHAnsi"/>
          <w:b/>
          <w:bCs/>
          <w:color w:val="C45911" w:themeColor="accent2" w:themeShade="BF"/>
        </w:rPr>
        <w:t>und dem 31.08.2023</w:t>
      </w:r>
    </w:p>
    <w:p w14:paraId="06A5DB80" w14:textId="22F41E2C" w:rsidR="00A410D9" w:rsidRPr="00240055" w:rsidRDefault="00A410D9" w:rsidP="00A410D9">
      <w:pPr>
        <w:pStyle w:val="Listenabsatz"/>
        <w:numPr>
          <w:ilvl w:val="0"/>
          <w:numId w:val="4"/>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Vorstellung an der Schule bis spätestens 31.08.2023</w:t>
      </w:r>
    </w:p>
    <w:p w14:paraId="1F4D400F" w14:textId="1E54087F" w:rsidR="00A410D9" w:rsidRDefault="00A410D9" w:rsidP="00A410D9">
      <w:pPr>
        <w:pStyle w:val="Listenabsatz"/>
        <w:numPr>
          <w:ilvl w:val="0"/>
          <w:numId w:val="4"/>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Späte</w:t>
      </w:r>
      <w:r w:rsidR="00195885" w:rsidRPr="00240055">
        <w:rPr>
          <w:rFonts w:cstheme="minorHAnsi"/>
          <w:b/>
          <w:bCs/>
          <w:color w:val="C45911" w:themeColor="accent2" w:themeShade="BF"/>
        </w:rPr>
        <w:t>ster</w:t>
      </w:r>
      <w:r w:rsidRPr="00240055">
        <w:rPr>
          <w:rFonts w:cstheme="minorHAnsi"/>
          <w:b/>
          <w:bCs/>
          <w:color w:val="C45911" w:themeColor="accent2" w:themeShade="BF"/>
        </w:rPr>
        <w:t xml:space="preserve"> </w:t>
      </w:r>
      <w:r w:rsidR="00195885" w:rsidRPr="00240055">
        <w:rPr>
          <w:rFonts w:cstheme="minorHAnsi"/>
          <w:b/>
          <w:bCs/>
          <w:color w:val="C45911" w:themeColor="accent2" w:themeShade="BF"/>
        </w:rPr>
        <w:t>B</w:t>
      </w:r>
      <w:r w:rsidRPr="00240055">
        <w:rPr>
          <w:rFonts w:cstheme="minorHAnsi"/>
          <w:b/>
          <w:bCs/>
          <w:color w:val="C45911" w:themeColor="accent2" w:themeShade="BF"/>
        </w:rPr>
        <w:t xml:space="preserve">eginn der regelmäßigen Präsenzzeit an der Schule: 11.09.2023. </w:t>
      </w:r>
      <w:r w:rsidR="00DE046D" w:rsidRPr="00240055">
        <w:rPr>
          <w:rFonts w:cstheme="minorHAnsi"/>
          <w:b/>
          <w:bCs/>
          <w:color w:val="C45911" w:themeColor="accent2" w:themeShade="BF"/>
        </w:rPr>
        <w:t xml:space="preserve">                                 W</w:t>
      </w:r>
      <w:r w:rsidRPr="00240055">
        <w:rPr>
          <w:rFonts w:cstheme="minorHAnsi"/>
          <w:b/>
          <w:bCs/>
          <w:color w:val="C45911" w:themeColor="accent2" w:themeShade="BF"/>
        </w:rPr>
        <w:t>enn keine Überschneidungen mit Uni-PS-Veranstaltungen und nach Absprache mit der Schule gerne früher</w:t>
      </w:r>
      <w:r w:rsidR="00DE046D" w:rsidRPr="00240055">
        <w:rPr>
          <w:rFonts w:cstheme="minorHAnsi"/>
          <w:b/>
          <w:bCs/>
          <w:color w:val="C45911" w:themeColor="accent2" w:themeShade="BF"/>
        </w:rPr>
        <w:t>er Schulstart (nach der zentralen Einführungsveranstaltung im ZfsL)</w:t>
      </w:r>
      <w:r w:rsidRPr="00240055">
        <w:rPr>
          <w:rFonts w:cstheme="minorHAnsi"/>
          <w:b/>
          <w:bCs/>
          <w:color w:val="C45911" w:themeColor="accent2" w:themeShade="BF"/>
        </w:rPr>
        <w:t>.</w:t>
      </w:r>
    </w:p>
    <w:p w14:paraId="18D6C3D6" w14:textId="77777777" w:rsidR="00240055" w:rsidRPr="00240055" w:rsidRDefault="00240055" w:rsidP="00240055">
      <w:pPr>
        <w:pStyle w:val="Listenabsatz"/>
        <w:spacing w:before="100" w:beforeAutospacing="1" w:after="100" w:afterAutospacing="1" w:line="240" w:lineRule="auto"/>
        <w:rPr>
          <w:rFonts w:cstheme="minorHAnsi"/>
          <w:b/>
          <w:bCs/>
          <w:color w:val="C45911" w:themeColor="accent2" w:themeShade="BF"/>
        </w:rPr>
      </w:pPr>
    </w:p>
    <w:p w14:paraId="1D584D3E" w14:textId="3A25D950" w:rsidR="00917176" w:rsidRPr="00195885" w:rsidRDefault="00917176" w:rsidP="00180729">
      <w:pPr>
        <w:spacing w:before="100" w:beforeAutospacing="1" w:after="100" w:afterAutospacing="1" w:line="240" w:lineRule="auto"/>
        <w:rPr>
          <w:rFonts w:cstheme="minorHAnsi"/>
          <w:b/>
          <w:bCs/>
        </w:rPr>
      </w:pPr>
      <w:r w:rsidRPr="00195885">
        <w:rPr>
          <w:rFonts w:cstheme="minorHAnsi"/>
          <w:b/>
          <w:bCs/>
        </w:rPr>
        <w:t>Was erwartet einen beim ersten Vorstellungstermin? Muss ich mich speziell vorbereiten?</w:t>
      </w:r>
    </w:p>
    <w:p w14:paraId="56B521B3" w14:textId="38DE18A0" w:rsidR="007942FB" w:rsidRPr="00240055" w:rsidRDefault="00195885" w:rsidP="00195885">
      <w:pPr>
        <w:pStyle w:val="Listenabsatz"/>
        <w:numPr>
          <w:ilvl w:val="0"/>
          <w:numId w:val="6"/>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Verschwiegenheitserklärung</w:t>
      </w:r>
    </w:p>
    <w:p w14:paraId="3B637F9A" w14:textId="662FCDE1" w:rsidR="00195885" w:rsidRPr="00240055" w:rsidRDefault="00195885" w:rsidP="00195885">
      <w:pPr>
        <w:pStyle w:val="Listenabsatz"/>
        <w:numPr>
          <w:ilvl w:val="0"/>
          <w:numId w:val="6"/>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Belehrung gem. Infektionsschutzgesetz</w:t>
      </w:r>
    </w:p>
    <w:p w14:paraId="52FA1764" w14:textId="6F1B41FF" w:rsidR="00195885" w:rsidRDefault="00195885" w:rsidP="00195885">
      <w:pPr>
        <w:pStyle w:val="Listenabsatz"/>
        <w:numPr>
          <w:ilvl w:val="0"/>
          <w:numId w:val="6"/>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Masernschutz-Bescheinigung (</w:t>
      </w:r>
      <w:proofErr w:type="gramStart"/>
      <w:r w:rsidRPr="00240055">
        <w:rPr>
          <w:rFonts w:cstheme="minorHAnsi"/>
          <w:b/>
          <w:bCs/>
          <w:color w:val="C45911" w:themeColor="accent2" w:themeShade="BF"/>
        </w:rPr>
        <w:t>selber</w:t>
      </w:r>
      <w:proofErr w:type="gramEnd"/>
      <w:r w:rsidRPr="00240055">
        <w:rPr>
          <w:rFonts w:cstheme="minorHAnsi"/>
          <w:b/>
          <w:bCs/>
          <w:color w:val="C45911" w:themeColor="accent2" w:themeShade="BF"/>
        </w:rPr>
        <w:t xml:space="preserve"> mitbringen!)</w:t>
      </w:r>
    </w:p>
    <w:p w14:paraId="03BFCCBA" w14:textId="2245BA0D" w:rsidR="00240055" w:rsidRDefault="00240055" w:rsidP="00240055">
      <w:pPr>
        <w:spacing w:before="100" w:beforeAutospacing="1" w:after="100" w:afterAutospacing="1" w:line="240" w:lineRule="auto"/>
        <w:rPr>
          <w:rFonts w:cstheme="minorHAnsi"/>
          <w:b/>
          <w:bCs/>
          <w:color w:val="C45911" w:themeColor="accent2" w:themeShade="BF"/>
        </w:rPr>
      </w:pPr>
    </w:p>
    <w:p w14:paraId="2A8EC921" w14:textId="77777777" w:rsidR="00240055" w:rsidRDefault="00240055" w:rsidP="00180729">
      <w:pPr>
        <w:spacing w:before="100" w:beforeAutospacing="1" w:after="100" w:afterAutospacing="1" w:line="240" w:lineRule="auto"/>
        <w:rPr>
          <w:rFonts w:cstheme="minorHAnsi"/>
          <w:b/>
          <w:bCs/>
          <w:color w:val="C45911" w:themeColor="accent2" w:themeShade="BF"/>
        </w:rPr>
      </w:pPr>
    </w:p>
    <w:p w14:paraId="498DF17E" w14:textId="0223981A" w:rsidR="007942FB" w:rsidRPr="00135EB7" w:rsidRDefault="007942FB" w:rsidP="00180729">
      <w:pPr>
        <w:spacing w:before="100" w:beforeAutospacing="1" w:after="100" w:afterAutospacing="1" w:line="240" w:lineRule="auto"/>
        <w:rPr>
          <w:rFonts w:cstheme="minorHAnsi"/>
          <w:b/>
          <w:bCs/>
          <w:color w:val="4472C4" w:themeColor="accent1"/>
          <w:sz w:val="28"/>
          <w:szCs w:val="28"/>
          <w:u w:val="single"/>
        </w:rPr>
      </w:pPr>
      <w:r w:rsidRPr="00135EB7">
        <w:rPr>
          <w:rFonts w:cstheme="minorHAnsi"/>
          <w:b/>
          <w:bCs/>
          <w:color w:val="4472C4" w:themeColor="accent1"/>
          <w:sz w:val="28"/>
          <w:szCs w:val="28"/>
          <w:u w:val="single"/>
        </w:rPr>
        <w:lastRenderedPageBreak/>
        <w:t>Die Startphase:</w:t>
      </w:r>
    </w:p>
    <w:p w14:paraId="59C5645B" w14:textId="1EBCD938" w:rsidR="007942FB" w:rsidRPr="00135EB7" w:rsidRDefault="007942FB" w:rsidP="00180729">
      <w:pPr>
        <w:spacing w:before="100" w:beforeAutospacing="1" w:after="100" w:afterAutospacing="1" w:line="240" w:lineRule="auto"/>
        <w:rPr>
          <w:rFonts w:cstheme="minorHAnsi"/>
          <w:b/>
          <w:bCs/>
        </w:rPr>
      </w:pPr>
      <w:r w:rsidRPr="00135EB7">
        <w:rPr>
          <w:rFonts w:cstheme="minorHAnsi"/>
          <w:b/>
          <w:bCs/>
        </w:rPr>
        <w:t xml:space="preserve">Was ist, wenn mein </w:t>
      </w:r>
      <w:r w:rsidRPr="00135EB7">
        <w:rPr>
          <w:rFonts w:cstheme="minorHAnsi"/>
          <w:b/>
          <w:bCs/>
          <w:i/>
          <w:iCs/>
        </w:rPr>
        <w:t>Erweitertes Führungszeugnis</w:t>
      </w:r>
      <w:r w:rsidRPr="00135EB7">
        <w:rPr>
          <w:rFonts w:cstheme="minorHAnsi"/>
          <w:b/>
          <w:bCs/>
        </w:rPr>
        <w:t xml:space="preserve"> zum Start an der Schule noch nicht vorliegt?</w:t>
      </w:r>
    </w:p>
    <w:p w14:paraId="4DE5F06A" w14:textId="1E82515E" w:rsidR="00195885" w:rsidRPr="00240055" w:rsidRDefault="00195885" w:rsidP="00195885">
      <w:pPr>
        <w:pStyle w:val="Listenabsatz"/>
        <w:numPr>
          <w:ilvl w:val="0"/>
          <w:numId w:val="7"/>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 xml:space="preserve">(Einmaliger) formaler Antritt an Schule erlaubt, aber anschließend keine Begegnung mit </w:t>
      </w:r>
      <w:proofErr w:type="gramStart"/>
      <w:r w:rsidRPr="00240055">
        <w:rPr>
          <w:rFonts w:cstheme="minorHAnsi"/>
          <w:b/>
          <w:bCs/>
          <w:color w:val="C45911" w:themeColor="accent2" w:themeShade="BF"/>
        </w:rPr>
        <w:t>Lerngruppen</w:t>
      </w:r>
      <w:proofErr w:type="gramEnd"/>
      <w:r w:rsidRPr="00240055">
        <w:rPr>
          <w:rFonts w:cstheme="minorHAnsi"/>
          <w:b/>
          <w:bCs/>
          <w:color w:val="C45911" w:themeColor="accent2" w:themeShade="BF"/>
        </w:rPr>
        <w:t xml:space="preserve"> bis das EFZ vorliegt (=&gt; ggf. Problematik bei der Erfüllung der Anwesenheits- und Teilnahme-Obligatorik an der Schule)</w:t>
      </w:r>
    </w:p>
    <w:p w14:paraId="05C45F66" w14:textId="5934EAAD" w:rsidR="00C517E8" w:rsidRDefault="00195885" w:rsidP="00180729">
      <w:pPr>
        <w:pStyle w:val="Listenabsatz"/>
        <w:numPr>
          <w:ilvl w:val="0"/>
          <w:numId w:val="7"/>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Teilnahme an ZfsL-Begleitveranstaltungen auch ohne EFZ erlaubt.</w:t>
      </w:r>
    </w:p>
    <w:p w14:paraId="5E1BD3C6" w14:textId="77777777" w:rsidR="00240055" w:rsidRPr="00240055" w:rsidRDefault="00240055" w:rsidP="00240055">
      <w:pPr>
        <w:pStyle w:val="Listenabsatz"/>
        <w:spacing w:before="100" w:beforeAutospacing="1" w:after="100" w:afterAutospacing="1" w:line="240" w:lineRule="auto"/>
        <w:rPr>
          <w:rFonts w:cstheme="minorHAnsi"/>
          <w:b/>
          <w:bCs/>
          <w:color w:val="C45911" w:themeColor="accent2" w:themeShade="BF"/>
        </w:rPr>
      </w:pPr>
    </w:p>
    <w:p w14:paraId="08019100" w14:textId="67619AF9" w:rsidR="004870BA" w:rsidRDefault="004870BA" w:rsidP="00180729">
      <w:pPr>
        <w:spacing w:before="100" w:beforeAutospacing="1" w:after="100" w:afterAutospacing="1" w:line="240" w:lineRule="auto"/>
        <w:rPr>
          <w:rFonts w:cstheme="minorHAnsi"/>
          <w:b/>
          <w:bCs/>
        </w:rPr>
      </w:pPr>
      <w:r w:rsidRPr="00195885">
        <w:rPr>
          <w:rFonts w:cstheme="minorHAnsi"/>
          <w:b/>
          <w:bCs/>
        </w:rPr>
        <w:t>Wann beginnt die regelmäßige Präsenzzeit an der Schule?</w:t>
      </w:r>
    </w:p>
    <w:p w14:paraId="26832F7B" w14:textId="6C2C1F8E" w:rsidR="00195885" w:rsidRPr="00240055" w:rsidRDefault="00195885" w:rsidP="00180729">
      <w:p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PS 09/2023:</w:t>
      </w:r>
    </w:p>
    <w:p w14:paraId="088F15E2" w14:textId="24BC14AB" w:rsidR="00195885" w:rsidRDefault="00195885" w:rsidP="00180729">
      <w:pPr>
        <w:pStyle w:val="Listenabsatz"/>
        <w:numPr>
          <w:ilvl w:val="0"/>
          <w:numId w:val="4"/>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 xml:space="preserve">Spätester Beginn der regelmäßigen Präsenzzeit an der Schule: 11.09.2023. </w:t>
      </w:r>
      <w:r w:rsidR="00DE046D" w:rsidRPr="00240055">
        <w:rPr>
          <w:rFonts w:cstheme="minorHAnsi"/>
          <w:b/>
          <w:bCs/>
          <w:color w:val="C45911" w:themeColor="accent2" w:themeShade="BF"/>
        </w:rPr>
        <w:t>W</w:t>
      </w:r>
      <w:r w:rsidRPr="00240055">
        <w:rPr>
          <w:rFonts w:cstheme="minorHAnsi"/>
          <w:b/>
          <w:bCs/>
          <w:color w:val="C45911" w:themeColor="accent2" w:themeShade="BF"/>
        </w:rPr>
        <w:t xml:space="preserve">enn keine Überschneidungen mit Uni-PS-Veranstaltungen und nach Absprache mit der Schule gerne </w:t>
      </w:r>
      <w:r w:rsidR="00DE046D" w:rsidRPr="00240055">
        <w:rPr>
          <w:rFonts w:cstheme="minorHAnsi"/>
          <w:b/>
          <w:bCs/>
          <w:color w:val="C45911" w:themeColor="accent2" w:themeShade="BF"/>
        </w:rPr>
        <w:t xml:space="preserve">auch </w:t>
      </w:r>
      <w:r w:rsidRPr="00240055">
        <w:rPr>
          <w:rFonts w:cstheme="minorHAnsi"/>
          <w:b/>
          <w:bCs/>
          <w:color w:val="C45911" w:themeColor="accent2" w:themeShade="BF"/>
        </w:rPr>
        <w:t>früher</w:t>
      </w:r>
      <w:r w:rsidR="00DE046D" w:rsidRPr="00240055">
        <w:rPr>
          <w:rFonts w:cstheme="minorHAnsi"/>
          <w:b/>
          <w:bCs/>
          <w:color w:val="C45911" w:themeColor="accent2" w:themeShade="BF"/>
        </w:rPr>
        <w:t xml:space="preserve"> </w:t>
      </w:r>
      <w:r w:rsidR="00DE046D" w:rsidRPr="00240055">
        <w:rPr>
          <w:rFonts w:cstheme="minorHAnsi"/>
          <w:b/>
          <w:bCs/>
          <w:color w:val="C45911" w:themeColor="accent2" w:themeShade="BF"/>
        </w:rPr>
        <w:t>(nach der zentralen Einführungsveranstaltung im ZfsL).</w:t>
      </w:r>
    </w:p>
    <w:p w14:paraId="5E71A130" w14:textId="77777777" w:rsidR="00240055" w:rsidRPr="00240055" w:rsidRDefault="00240055" w:rsidP="00240055">
      <w:pPr>
        <w:pStyle w:val="Listenabsatz"/>
        <w:spacing w:before="100" w:beforeAutospacing="1" w:after="100" w:afterAutospacing="1" w:line="240" w:lineRule="auto"/>
        <w:rPr>
          <w:rFonts w:cstheme="minorHAnsi"/>
          <w:b/>
          <w:bCs/>
          <w:color w:val="C45911" w:themeColor="accent2" w:themeShade="BF"/>
        </w:rPr>
      </w:pPr>
    </w:p>
    <w:p w14:paraId="364D7AAD" w14:textId="73C36EE9" w:rsidR="004870BA" w:rsidRDefault="004870BA" w:rsidP="00180729">
      <w:pPr>
        <w:spacing w:before="100" w:beforeAutospacing="1" w:after="100" w:afterAutospacing="1" w:line="240" w:lineRule="auto"/>
        <w:rPr>
          <w:rFonts w:cstheme="minorHAnsi"/>
          <w:b/>
          <w:bCs/>
        </w:rPr>
      </w:pPr>
      <w:r w:rsidRPr="00195885">
        <w:rPr>
          <w:rFonts w:cstheme="minorHAnsi"/>
          <w:b/>
          <w:bCs/>
        </w:rPr>
        <w:t>Was ist die Einführungsveranstaltung am ZfsL?</w:t>
      </w:r>
    </w:p>
    <w:p w14:paraId="3288D664" w14:textId="163AFCCE" w:rsidR="00135EB7" w:rsidRPr="00240055" w:rsidRDefault="00195885" w:rsidP="00195885">
      <w:pPr>
        <w:pStyle w:val="Listenabsatz"/>
        <w:numPr>
          <w:ilvl w:val="0"/>
          <w:numId w:val="4"/>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Obligatorische Veranstaltung zu den Zielen</w:t>
      </w:r>
      <w:r w:rsidR="00240055" w:rsidRPr="00240055">
        <w:rPr>
          <w:rFonts w:cstheme="minorHAnsi"/>
          <w:b/>
          <w:bCs/>
          <w:color w:val="C45911" w:themeColor="accent2" w:themeShade="BF"/>
        </w:rPr>
        <w:t xml:space="preserve"> und </w:t>
      </w:r>
      <w:r w:rsidRPr="00240055">
        <w:rPr>
          <w:rFonts w:cstheme="minorHAnsi"/>
          <w:b/>
          <w:bCs/>
          <w:color w:val="C45911" w:themeColor="accent2" w:themeShade="BF"/>
        </w:rPr>
        <w:t>Inhalten des PS</w:t>
      </w:r>
    </w:p>
    <w:p w14:paraId="2B82E93E" w14:textId="484189B3" w:rsidR="00195885" w:rsidRDefault="00195885" w:rsidP="00195885">
      <w:pPr>
        <w:pStyle w:val="Listenabsatz"/>
        <w:numPr>
          <w:ilvl w:val="0"/>
          <w:numId w:val="4"/>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 xml:space="preserve">Erläuterungen zur Organisation </w:t>
      </w:r>
      <w:r w:rsidR="00135EB7" w:rsidRPr="00240055">
        <w:rPr>
          <w:rFonts w:cstheme="minorHAnsi"/>
          <w:b/>
          <w:bCs/>
          <w:color w:val="C45911" w:themeColor="accent2" w:themeShade="BF"/>
        </w:rPr>
        <w:t xml:space="preserve">des </w:t>
      </w:r>
      <w:r w:rsidR="00240055" w:rsidRPr="00240055">
        <w:rPr>
          <w:rFonts w:cstheme="minorHAnsi"/>
          <w:b/>
          <w:bCs/>
          <w:color w:val="C45911" w:themeColor="accent2" w:themeShade="BF"/>
        </w:rPr>
        <w:t xml:space="preserve">PS im </w:t>
      </w:r>
      <w:r w:rsidR="00135EB7" w:rsidRPr="00240055">
        <w:rPr>
          <w:rFonts w:cstheme="minorHAnsi"/>
          <w:b/>
          <w:bCs/>
          <w:color w:val="C45911" w:themeColor="accent2" w:themeShade="BF"/>
        </w:rPr>
        <w:t xml:space="preserve">ZfsL </w:t>
      </w:r>
      <w:r w:rsidRPr="00240055">
        <w:rPr>
          <w:rFonts w:cstheme="minorHAnsi"/>
          <w:b/>
          <w:bCs/>
          <w:color w:val="C45911" w:themeColor="accent2" w:themeShade="BF"/>
        </w:rPr>
        <w:t>(Terminplan, Gruppenzusammensetzung</w:t>
      </w:r>
      <w:r w:rsidR="00240055" w:rsidRPr="00240055">
        <w:rPr>
          <w:rFonts w:cstheme="minorHAnsi"/>
          <w:b/>
          <w:bCs/>
          <w:color w:val="C45911" w:themeColor="accent2" w:themeShade="BF"/>
        </w:rPr>
        <w:t>en</w:t>
      </w:r>
      <w:r w:rsidRPr="00240055">
        <w:rPr>
          <w:rFonts w:cstheme="minorHAnsi"/>
          <w:b/>
          <w:bCs/>
          <w:color w:val="C45911" w:themeColor="accent2" w:themeShade="BF"/>
        </w:rPr>
        <w:t xml:space="preserve"> etc.)</w:t>
      </w:r>
    </w:p>
    <w:p w14:paraId="154C7B03" w14:textId="77777777" w:rsidR="00240055" w:rsidRPr="00240055" w:rsidRDefault="00240055" w:rsidP="00240055">
      <w:pPr>
        <w:pStyle w:val="Listenabsatz"/>
        <w:spacing w:before="100" w:beforeAutospacing="1" w:after="100" w:afterAutospacing="1" w:line="240" w:lineRule="auto"/>
        <w:rPr>
          <w:rFonts w:cstheme="minorHAnsi"/>
          <w:b/>
          <w:bCs/>
          <w:color w:val="C45911" w:themeColor="accent2" w:themeShade="BF"/>
        </w:rPr>
      </w:pPr>
    </w:p>
    <w:p w14:paraId="11F6B3D3" w14:textId="77777777" w:rsidR="00135EB7" w:rsidRDefault="004870BA" w:rsidP="00180729">
      <w:pPr>
        <w:spacing w:before="100" w:beforeAutospacing="1" w:after="100" w:afterAutospacing="1" w:line="240" w:lineRule="auto"/>
        <w:rPr>
          <w:rFonts w:cstheme="minorHAnsi"/>
        </w:rPr>
      </w:pPr>
      <w:r w:rsidRPr="00135EB7">
        <w:rPr>
          <w:rFonts w:cstheme="minorHAnsi"/>
          <w:b/>
          <w:bCs/>
        </w:rPr>
        <w:t>Wann finden die Begleitformate der ZfsL statt?</w:t>
      </w:r>
    </w:p>
    <w:p w14:paraId="46D9BA8A" w14:textId="292AA6DD" w:rsidR="00135EB7" w:rsidRPr="00240055" w:rsidRDefault="00135EB7" w:rsidP="00135EB7">
      <w:pPr>
        <w:pStyle w:val="Listenabsatz"/>
        <w:numPr>
          <w:ilvl w:val="0"/>
          <w:numId w:val="8"/>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Überschneidungsfrei mit PS-Veranstaltungen der Uni Münster an Studien(frei)tagen</w:t>
      </w:r>
    </w:p>
    <w:p w14:paraId="64502B5F" w14:textId="7F5B8D2D" w:rsidR="00135EB7" w:rsidRPr="00240055" w:rsidRDefault="00135EB7" w:rsidP="00135EB7">
      <w:pPr>
        <w:pStyle w:val="Listenabsatz"/>
        <w:numPr>
          <w:ilvl w:val="0"/>
          <w:numId w:val="8"/>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An den Studientagen keine Anwesenheitspflicht an Schulen</w:t>
      </w:r>
    </w:p>
    <w:p w14:paraId="18753730" w14:textId="3217D38B" w:rsidR="00135EB7" w:rsidRDefault="00135EB7" w:rsidP="00135EB7">
      <w:pPr>
        <w:pStyle w:val="Listenabsatz"/>
        <w:numPr>
          <w:ilvl w:val="0"/>
          <w:numId w:val="8"/>
        </w:numPr>
        <w:spacing w:before="100" w:beforeAutospacing="1" w:after="100" w:afterAutospacing="1" w:line="240" w:lineRule="auto"/>
        <w:rPr>
          <w:rFonts w:cstheme="minorHAnsi"/>
          <w:b/>
          <w:bCs/>
          <w:color w:val="C45911" w:themeColor="accent2" w:themeShade="BF"/>
        </w:rPr>
      </w:pPr>
      <w:r w:rsidRPr="00240055">
        <w:rPr>
          <w:rFonts w:cstheme="minorHAnsi"/>
          <w:b/>
          <w:bCs/>
          <w:color w:val="C45911" w:themeColor="accent2" w:themeShade="BF"/>
        </w:rPr>
        <w:t>Terminplan wird spätestens bei der zentralen Einführungsveranstaltung im ZfsL (zwischen 28.08. und 31.08.) bekanntgegeben</w:t>
      </w:r>
    </w:p>
    <w:p w14:paraId="571B50D7" w14:textId="77777777" w:rsidR="00240055" w:rsidRPr="00240055" w:rsidRDefault="00240055" w:rsidP="00240055">
      <w:pPr>
        <w:pStyle w:val="Listenabsatz"/>
        <w:spacing w:before="100" w:beforeAutospacing="1" w:after="100" w:afterAutospacing="1" w:line="240" w:lineRule="auto"/>
        <w:rPr>
          <w:rFonts w:cstheme="minorHAnsi"/>
          <w:b/>
          <w:bCs/>
          <w:color w:val="C45911" w:themeColor="accent2" w:themeShade="BF"/>
        </w:rPr>
      </w:pPr>
    </w:p>
    <w:p w14:paraId="596D8493" w14:textId="7643F6A6" w:rsidR="00917176" w:rsidRDefault="00917176" w:rsidP="00135EB7">
      <w:pPr>
        <w:spacing w:before="100" w:beforeAutospacing="1" w:after="100" w:afterAutospacing="1" w:line="240" w:lineRule="auto"/>
        <w:rPr>
          <w:rFonts w:cstheme="minorHAnsi"/>
          <w:b/>
          <w:bCs/>
        </w:rPr>
      </w:pPr>
      <w:r w:rsidRPr="00135EB7">
        <w:rPr>
          <w:rFonts w:cstheme="minorHAnsi"/>
          <w:b/>
          <w:bCs/>
        </w:rPr>
        <w:t xml:space="preserve">Mit wem spreche ich den Stundenplan ab? Können hier eigene Wünsche eingebracht werden? </w:t>
      </w:r>
    </w:p>
    <w:p w14:paraId="285A2F86" w14:textId="6CA0A1E7" w:rsidR="00135EB7" w:rsidRDefault="00135EB7" w:rsidP="00135EB7">
      <w:pPr>
        <w:pStyle w:val="Listenabsatz"/>
        <w:numPr>
          <w:ilvl w:val="0"/>
          <w:numId w:val="9"/>
        </w:numPr>
        <w:spacing w:before="100" w:beforeAutospacing="1" w:after="100" w:afterAutospacing="1" w:line="240" w:lineRule="auto"/>
        <w:rPr>
          <w:rFonts w:cstheme="minorHAnsi"/>
          <w:b/>
          <w:bCs/>
          <w:color w:val="C45911" w:themeColor="accent2" w:themeShade="BF"/>
        </w:rPr>
      </w:pPr>
      <w:r>
        <w:rPr>
          <w:rFonts w:cstheme="minorHAnsi"/>
          <w:b/>
          <w:bCs/>
          <w:color w:val="C45911" w:themeColor="accent2" w:themeShade="BF"/>
        </w:rPr>
        <w:t>Erste Ansprechpartner*in an der Schule: Ausbildungsbeauftragte/r im PS</w:t>
      </w:r>
    </w:p>
    <w:p w14:paraId="697017F9" w14:textId="5AD5F646" w:rsidR="00135EB7" w:rsidRDefault="00135EB7" w:rsidP="00135EB7">
      <w:pPr>
        <w:pStyle w:val="Listenabsatz"/>
        <w:numPr>
          <w:ilvl w:val="0"/>
          <w:numId w:val="9"/>
        </w:numPr>
        <w:spacing w:before="100" w:beforeAutospacing="1" w:after="100" w:afterAutospacing="1" w:line="240" w:lineRule="auto"/>
        <w:rPr>
          <w:rFonts w:cstheme="minorHAnsi"/>
          <w:b/>
          <w:bCs/>
          <w:color w:val="C45911" w:themeColor="accent2" w:themeShade="BF"/>
        </w:rPr>
      </w:pPr>
      <w:r>
        <w:rPr>
          <w:rFonts w:cstheme="minorHAnsi"/>
          <w:b/>
          <w:bCs/>
          <w:color w:val="C45911" w:themeColor="accent2" w:themeShade="BF"/>
        </w:rPr>
        <w:t>Verbriefte Ansprüche nein, indidviduelle Wünsche ja.</w:t>
      </w:r>
    </w:p>
    <w:p w14:paraId="09730E7E" w14:textId="4DF91DAC" w:rsidR="007942FB" w:rsidRDefault="00135EB7" w:rsidP="00180729">
      <w:pPr>
        <w:pStyle w:val="Listenabsatz"/>
        <w:numPr>
          <w:ilvl w:val="0"/>
          <w:numId w:val="9"/>
        </w:numPr>
        <w:spacing w:before="100" w:beforeAutospacing="1" w:after="100" w:afterAutospacing="1" w:line="240" w:lineRule="auto"/>
        <w:rPr>
          <w:rFonts w:cstheme="minorHAnsi"/>
          <w:b/>
          <w:bCs/>
          <w:color w:val="C45911" w:themeColor="accent2" w:themeShade="BF"/>
        </w:rPr>
      </w:pPr>
      <w:r>
        <w:rPr>
          <w:rFonts w:cstheme="minorHAnsi"/>
          <w:b/>
          <w:bCs/>
          <w:color w:val="C45911" w:themeColor="accent2" w:themeShade="BF"/>
        </w:rPr>
        <w:t xml:space="preserve">Befreiung von ZfsL-Begleitveranstaltungen nur in besonderen </w:t>
      </w:r>
      <w:r w:rsidR="00240055">
        <w:rPr>
          <w:rFonts w:cstheme="minorHAnsi"/>
          <w:b/>
          <w:bCs/>
          <w:color w:val="C45911" w:themeColor="accent2" w:themeShade="BF"/>
        </w:rPr>
        <w:t xml:space="preserve">Fällen auf Antrag </w:t>
      </w:r>
      <w:r>
        <w:rPr>
          <w:rFonts w:cstheme="minorHAnsi"/>
          <w:b/>
          <w:bCs/>
          <w:color w:val="C45911" w:themeColor="accent2" w:themeShade="BF"/>
        </w:rPr>
        <w:t>möglich (</w:t>
      </w:r>
      <w:r w:rsidR="00240055">
        <w:rPr>
          <w:rFonts w:cstheme="minorHAnsi"/>
          <w:b/>
          <w:bCs/>
          <w:color w:val="C45911" w:themeColor="accent2" w:themeShade="BF"/>
        </w:rPr>
        <w:t xml:space="preserve">z.B. </w:t>
      </w:r>
      <w:r>
        <w:rPr>
          <w:rFonts w:cstheme="minorHAnsi"/>
          <w:b/>
          <w:bCs/>
          <w:color w:val="C45911" w:themeColor="accent2" w:themeShade="BF"/>
        </w:rPr>
        <w:t>UNI-</w:t>
      </w:r>
      <w:proofErr w:type="gramStart"/>
      <w:r>
        <w:rPr>
          <w:rFonts w:cstheme="minorHAnsi"/>
          <w:b/>
          <w:bCs/>
          <w:color w:val="C45911" w:themeColor="accent2" w:themeShade="BF"/>
        </w:rPr>
        <w:t>Prüfung,  eigene</w:t>
      </w:r>
      <w:proofErr w:type="gramEnd"/>
      <w:r>
        <w:rPr>
          <w:rFonts w:cstheme="minorHAnsi"/>
          <w:b/>
          <w:bCs/>
          <w:color w:val="C45911" w:themeColor="accent2" w:themeShade="BF"/>
        </w:rPr>
        <w:t xml:space="preserve"> Hochzeit etc.)</w:t>
      </w:r>
    </w:p>
    <w:p w14:paraId="68F439F5" w14:textId="77777777" w:rsidR="00240055" w:rsidRPr="00135EB7" w:rsidRDefault="00240055" w:rsidP="00240055">
      <w:pPr>
        <w:pStyle w:val="Listenabsatz"/>
        <w:spacing w:before="100" w:beforeAutospacing="1" w:after="100" w:afterAutospacing="1" w:line="240" w:lineRule="auto"/>
        <w:rPr>
          <w:rFonts w:cstheme="minorHAnsi"/>
          <w:b/>
          <w:bCs/>
          <w:color w:val="C45911" w:themeColor="accent2" w:themeShade="BF"/>
        </w:rPr>
      </w:pPr>
    </w:p>
    <w:p w14:paraId="75060029" w14:textId="1040678F" w:rsidR="007942FB" w:rsidRPr="00240055" w:rsidRDefault="007942FB" w:rsidP="00180729">
      <w:pPr>
        <w:spacing w:before="100" w:beforeAutospacing="1" w:after="100" w:afterAutospacing="1" w:line="240" w:lineRule="auto"/>
        <w:rPr>
          <w:rFonts w:cstheme="minorHAnsi"/>
          <w:b/>
          <w:bCs/>
          <w:color w:val="0070C0"/>
          <w:sz w:val="28"/>
          <w:szCs w:val="28"/>
          <w:u w:val="single"/>
        </w:rPr>
      </w:pPr>
      <w:r w:rsidRPr="00240055">
        <w:rPr>
          <w:rFonts w:cstheme="minorHAnsi"/>
          <w:b/>
          <w:bCs/>
          <w:color w:val="0070C0"/>
          <w:sz w:val="28"/>
          <w:szCs w:val="28"/>
          <w:u w:val="single"/>
        </w:rPr>
        <w:t>Obligatorik an der Schule:</w:t>
      </w:r>
    </w:p>
    <w:p w14:paraId="2D1AE24E" w14:textId="792CFA07" w:rsidR="00115A06" w:rsidRDefault="00115A06" w:rsidP="00180729">
      <w:pPr>
        <w:spacing w:before="100" w:beforeAutospacing="1" w:after="100" w:afterAutospacing="1" w:line="240" w:lineRule="auto"/>
        <w:rPr>
          <w:rFonts w:cstheme="minorHAnsi"/>
          <w:b/>
          <w:bCs/>
        </w:rPr>
      </w:pPr>
      <w:r w:rsidRPr="00135EB7">
        <w:rPr>
          <w:rFonts w:cstheme="minorHAnsi"/>
          <w:b/>
          <w:bCs/>
        </w:rPr>
        <w:t>Wie viele Präsenzstunden muss ich am Lernort</w:t>
      </w:r>
      <w:r w:rsidR="00A7412C" w:rsidRPr="00135EB7">
        <w:rPr>
          <w:rFonts w:cstheme="minorHAnsi"/>
          <w:b/>
          <w:bCs/>
        </w:rPr>
        <w:t xml:space="preserve"> </w:t>
      </w:r>
      <w:r w:rsidRPr="00135EB7">
        <w:rPr>
          <w:rFonts w:cstheme="minorHAnsi"/>
          <w:b/>
          <w:bCs/>
        </w:rPr>
        <w:t>Schule absolvieren?</w:t>
      </w:r>
    </w:p>
    <w:p w14:paraId="4D80DDFF" w14:textId="10C419ED" w:rsidR="00135EB7" w:rsidRPr="0031521E" w:rsidRDefault="00135EB7" w:rsidP="00135EB7">
      <w:pPr>
        <w:pStyle w:val="Listenabsatz"/>
        <w:numPr>
          <w:ilvl w:val="0"/>
          <w:numId w:val="10"/>
        </w:numPr>
        <w:spacing w:before="100" w:beforeAutospacing="1" w:after="100" w:afterAutospacing="1" w:line="240" w:lineRule="auto"/>
        <w:rPr>
          <w:rFonts w:cstheme="minorHAnsi"/>
          <w:b/>
          <w:bCs/>
          <w:color w:val="C45911" w:themeColor="accent2" w:themeShade="BF"/>
        </w:rPr>
      </w:pPr>
      <w:r w:rsidRPr="0031521E">
        <w:rPr>
          <w:rFonts w:cstheme="minorHAnsi"/>
          <w:b/>
          <w:bCs/>
          <w:color w:val="C45911" w:themeColor="accent2" w:themeShade="BF"/>
        </w:rPr>
        <w:t xml:space="preserve">Ca. 200 Zeitstunden (dazu zählen auch Teilnahme an Konferenzen, Beratungsgespräche, Nachbesprechung </w:t>
      </w:r>
      <w:r w:rsidR="0031521E" w:rsidRPr="0031521E">
        <w:rPr>
          <w:rFonts w:cstheme="minorHAnsi"/>
          <w:b/>
          <w:bCs/>
          <w:color w:val="C45911" w:themeColor="accent2" w:themeShade="BF"/>
        </w:rPr>
        <w:t>v</w:t>
      </w:r>
      <w:r w:rsidRPr="0031521E">
        <w:rPr>
          <w:rFonts w:cstheme="minorHAnsi"/>
          <w:b/>
          <w:bCs/>
          <w:color w:val="C45911" w:themeColor="accent2" w:themeShade="BF"/>
        </w:rPr>
        <w:t>on Unterricht etc.)</w:t>
      </w:r>
    </w:p>
    <w:p w14:paraId="798D0D12" w14:textId="77777777" w:rsidR="0031521E" w:rsidRDefault="0031521E" w:rsidP="00180729">
      <w:pPr>
        <w:spacing w:before="100" w:beforeAutospacing="1" w:after="100" w:afterAutospacing="1" w:line="240" w:lineRule="auto"/>
        <w:rPr>
          <w:rFonts w:cstheme="minorHAnsi"/>
          <w:b/>
          <w:bCs/>
        </w:rPr>
      </w:pPr>
    </w:p>
    <w:p w14:paraId="68D192B7" w14:textId="333B6F90" w:rsidR="007942FB" w:rsidRDefault="007942FB" w:rsidP="00180729">
      <w:pPr>
        <w:spacing w:before="100" w:beforeAutospacing="1" w:after="100" w:afterAutospacing="1" w:line="240" w:lineRule="auto"/>
        <w:rPr>
          <w:rFonts w:cstheme="minorHAnsi"/>
          <w:b/>
          <w:bCs/>
        </w:rPr>
      </w:pPr>
      <w:r w:rsidRPr="00135EB7">
        <w:rPr>
          <w:rFonts w:cstheme="minorHAnsi"/>
          <w:b/>
          <w:bCs/>
        </w:rPr>
        <w:lastRenderedPageBreak/>
        <w:t>Wie viele Präsenzstunden/Woche sollte ich erfüllen?</w:t>
      </w:r>
    </w:p>
    <w:p w14:paraId="0A33C341" w14:textId="0A740B8F" w:rsidR="0031521E" w:rsidRPr="00C92AC5" w:rsidRDefault="0031521E" w:rsidP="0031521E">
      <w:pPr>
        <w:pStyle w:val="Listenabsatz"/>
        <w:numPr>
          <w:ilvl w:val="0"/>
          <w:numId w:val="10"/>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 xml:space="preserve">Bei ca. 65 Schultagen (4 Tage pro Woche an der Schule) ergibt sich ein </w:t>
      </w:r>
      <w:r w:rsidR="00C92AC5" w:rsidRPr="00C92AC5">
        <w:rPr>
          <w:rFonts w:cstheme="minorHAnsi"/>
          <w:b/>
          <w:bCs/>
          <w:color w:val="C45911" w:themeColor="accent2" w:themeShade="BF"/>
        </w:rPr>
        <w:t xml:space="preserve">täglicher </w:t>
      </w:r>
      <w:r w:rsidRPr="00C92AC5">
        <w:rPr>
          <w:rFonts w:cstheme="minorHAnsi"/>
          <w:b/>
          <w:bCs/>
          <w:color w:val="C45911" w:themeColor="accent2" w:themeShade="BF"/>
        </w:rPr>
        <w:t xml:space="preserve">Durchschnittswert von </w:t>
      </w:r>
      <w:r w:rsidR="00C92AC5" w:rsidRPr="00C92AC5">
        <w:rPr>
          <w:rFonts w:cstheme="minorHAnsi"/>
          <w:b/>
          <w:bCs/>
          <w:color w:val="C45911" w:themeColor="accent2" w:themeShade="BF"/>
        </w:rPr>
        <w:t>etwas mehr als 3 Zeitstunden als Minimum.</w:t>
      </w:r>
    </w:p>
    <w:p w14:paraId="63BF6CBD" w14:textId="74295A1C" w:rsidR="00135EB7" w:rsidRDefault="00C92AC5" w:rsidP="00180729">
      <w:pPr>
        <w:pStyle w:val="Listenabsatz"/>
        <w:numPr>
          <w:ilvl w:val="0"/>
          <w:numId w:val="10"/>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 xml:space="preserve">Eine Gleichverteilung der täglichen Präsenzstunden über die geamte Dauer des PS ist nicht vorgeschrieben =&gt; Absprachen </w:t>
      </w:r>
      <w:proofErr w:type="gramStart"/>
      <w:r w:rsidRPr="00C92AC5">
        <w:rPr>
          <w:rFonts w:cstheme="minorHAnsi"/>
          <w:b/>
          <w:bCs/>
          <w:color w:val="C45911" w:themeColor="accent2" w:themeShade="BF"/>
        </w:rPr>
        <w:t>mit den schulisch Verantwortlichen</w:t>
      </w:r>
      <w:proofErr w:type="gramEnd"/>
      <w:r w:rsidRPr="00C92AC5">
        <w:rPr>
          <w:rFonts w:cstheme="minorHAnsi"/>
          <w:b/>
          <w:bCs/>
          <w:color w:val="C45911" w:themeColor="accent2" w:themeShade="BF"/>
        </w:rPr>
        <w:t xml:space="preserve"> treffen</w:t>
      </w:r>
    </w:p>
    <w:p w14:paraId="7172E5B8" w14:textId="77777777" w:rsidR="00A45F02" w:rsidRPr="00C92AC5" w:rsidRDefault="00A45F02" w:rsidP="00A45F02">
      <w:pPr>
        <w:pStyle w:val="Listenabsatz"/>
        <w:spacing w:before="100" w:beforeAutospacing="1" w:after="100" w:afterAutospacing="1" w:line="240" w:lineRule="auto"/>
        <w:rPr>
          <w:rFonts w:cstheme="minorHAnsi"/>
          <w:b/>
          <w:bCs/>
          <w:color w:val="C45911" w:themeColor="accent2" w:themeShade="BF"/>
        </w:rPr>
      </w:pPr>
    </w:p>
    <w:p w14:paraId="09FD0D5B" w14:textId="4862493F" w:rsidR="002C47FE" w:rsidRDefault="002C47FE" w:rsidP="00180729">
      <w:pPr>
        <w:spacing w:before="100" w:beforeAutospacing="1" w:after="100" w:afterAutospacing="1" w:line="240" w:lineRule="auto"/>
        <w:rPr>
          <w:rFonts w:cstheme="minorHAnsi"/>
          <w:b/>
          <w:bCs/>
        </w:rPr>
      </w:pPr>
      <w:r w:rsidRPr="00135EB7">
        <w:rPr>
          <w:rFonts w:cstheme="minorHAnsi"/>
          <w:b/>
          <w:bCs/>
        </w:rPr>
        <w:t>Wie viele Stunden muss ich im Praxissemester (Minimum und</w:t>
      </w:r>
      <w:r w:rsidR="00D76F95">
        <w:rPr>
          <w:rFonts w:cstheme="minorHAnsi"/>
          <w:b/>
          <w:bCs/>
        </w:rPr>
        <w:t xml:space="preserve"> M</w:t>
      </w:r>
      <w:r w:rsidRPr="00135EB7">
        <w:rPr>
          <w:rFonts w:cstheme="minorHAnsi"/>
          <w:b/>
          <w:bCs/>
        </w:rPr>
        <w:t>aximum) unterrichten?</w:t>
      </w:r>
    </w:p>
    <w:p w14:paraId="4EB2FC04" w14:textId="7E638EAA" w:rsidR="00135EB7" w:rsidRPr="00C92AC5" w:rsidRDefault="00135EB7" w:rsidP="00135EB7">
      <w:pPr>
        <w:pStyle w:val="Listenabsatz"/>
        <w:numPr>
          <w:ilvl w:val="0"/>
          <w:numId w:val="10"/>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Korridor</w:t>
      </w:r>
      <w:r w:rsidR="00D76F95" w:rsidRPr="00C92AC5">
        <w:rPr>
          <w:rFonts w:cstheme="minorHAnsi"/>
          <w:b/>
          <w:bCs/>
          <w:color w:val="C45911" w:themeColor="accent2" w:themeShade="BF"/>
        </w:rPr>
        <w:t xml:space="preserve"> von 50-70 U-Stunden je 45 min</w:t>
      </w:r>
      <w:r w:rsidR="00C92AC5" w:rsidRPr="00C92AC5">
        <w:rPr>
          <w:rFonts w:cstheme="minorHAnsi"/>
          <w:b/>
          <w:bCs/>
          <w:color w:val="C45911" w:themeColor="accent2" w:themeShade="BF"/>
        </w:rPr>
        <w:t xml:space="preserve"> Unterricht unter Begleitung.</w:t>
      </w:r>
    </w:p>
    <w:p w14:paraId="2229271C" w14:textId="5B0E432C" w:rsidR="00D76F95" w:rsidRDefault="00D76F95" w:rsidP="00135EB7">
      <w:pPr>
        <w:pStyle w:val="Listenabsatz"/>
        <w:numPr>
          <w:ilvl w:val="0"/>
          <w:numId w:val="10"/>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Möglichst gleichmäßig auf beide U-Fächer verteilt.</w:t>
      </w:r>
    </w:p>
    <w:p w14:paraId="4D33D077" w14:textId="77777777" w:rsidR="00C92AC5" w:rsidRPr="00C92AC5" w:rsidRDefault="00C92AC5" w:rsidP="00C92AC5">
      <w:pPr>
        <w:pStyle w:val="Listenabsatz"/>
        <w:spacing w:before="100" w:beforeAutospacing="1" w:after="100" w:afterAutospacing="1" w:line="240" w:lineRule="auto"/>
        <w:rPr>
          <w:rFonts w:cstheme="minorHAnsi"/>
          <w:b/>
          <w:bCs/>
          <w:color w:val="C45911" w:themeColor="accent2" w:themeShade="BF"/>
        </w:rPr>
      </w:pPr>
    </w:p>
    <w:p w14:paraId="6C3F68BA" w14:textId="4C401631" w:rsidR="007942FB" w:rsidRDefault="007942FB" w:rsidP="00180729">
      <w:pPr>
        <w:spacing w:before="100" w:beforeAutospacing="1" w:after="100" w:afterAutospacing="1" w:line="240" w:lineRule="auto"/>
        <w:rPr>
          <w:rFonts w:cstheme="minorHAnsi"/>
          <w:b/>
          <w:bCs/>
        </w:rPr>
      </w:pPr>
      <w:r w:rsidRPr="00135EB7">
        <w:rPr>
          <w:rFonts w:cstheme="minorHAnsi"/>
          <w:b/>
          <w:bCs/>
        </w:rPr>
        <w:t xml:space="preserve">Wie werden die </w:t>
      </w:r>
      <w:r w:rsidR="002C47FE" w:rsidRPr="00D76F95">
        <w:rPr>
          <w:rFonts w:cstheme="minorHAnsi"/>
          <w:b/>
          <w:bCs/>
        </w:rPr>
        <w:t>Unterrichts</w:t>
      </w:r>
      <w:r w:rsidRPr="00135EB7">
        <w:rPr>
          <w:rFonts w:cstheme="minorHAnsi"/>
          <w:b/>
          <w:bCs/>
        </w:rPr>
        <w:t>stunden berechnet, wenn es ein 60-Minuten-Modell gibt?</w:t>
      </w:r>
    </w:p>
    <w:p w14:paraId="51A03BDA" w14:textId="279AB029" w:rsidR="00D76F95" w:rsidRDefault="00D76F95" w:rsidP="00D76F95">
      <w:pPr>
        <w:pStyle w:val="Listenabsatz"/>
        <w:numPr>
          <w:ilvl w:val="0"/>
          <w:numId w:val="11"/>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=&gt; Korridor von 37,5-52,5 Unterrichtsstunden</w:t>
      </w:r>
    </w:p>
    <w:p w14:paraId="7464D362" w14:textId="77777777" w:rsidR="00C92AC5" w:rsidRPr="00C92AC5" w:rsidRDefault="00C92AC5" w:rsidP="00C92AC5">
      <w:pPr>
        <w:pStyle w:val="Listenabsatz"/>
        <w:spacing w:before="100" w:beforeAutospacing="1" w:after="100" w:afterAutospacing="1" w:line="240" w:lineRule="auto"/>
        <w:rPr>
          <w:rFonts w:cstheme="minorHAnsi"/>
          <w:b/>
          <w:bCs/>
          <w:color w:val="C45911" w:themeColor="accent2" w:themeShade="BF"/>
        </w:rPr>
      </w:pPr>
    </w:p>
    <w:p w14:paraId="6C81CE88" w14:textId="5AEE8FE0" w:rsidR="007942FB" w:rsidRDefault="007942FB" w:rsidP="00180729">
      <w:pPr>
        <w:spacing w:before="100" w:beforeAutospacing="1" w:after="100" w:afterAutospacing="1" w:line="240" w:lineRule="auto"/>
        <w:rPr>
          <w:rFonts w:cstheme="minorHAnsi"/>
          <w:b/>
          <w:bCs/>
        </w:rPr>
      </w:pPr>
      <w:r w:rsidRPr="00135EB7">
        <w:rPr>
          <w:rFonts w:cstheme="minorHAnsi"/>
          <w:b/>
          <w:bCs/>
        </w:rPr>
        <w:t>Wie viele Schulstunden (45min) muss/soll man pro Schulalltag im</w:t>
      </w:r>
      <w:r w:rsidR="00C92AC5">
        <w:rPr>
          <w:rFonts w:cstheme="minorHAnsi"/>
          <w:b/>
          <w:bCs/>
        </w:rPr>
        <w:t xml:space="preserve"> </w:t>
      </w:r>
      <w:r w:rsidRPr="00135EB7">
        <w:rPr>
          <w:rFonts w:cstheme="minorHAnsi"/>
          <w:b/>
          <w:bCs/>
        </w:rPr>
        <w:t>Stundenplan integrieren, damit man die Anforderungen auch</w:t>
      </w:r>
      <w:r w:rsidR="00A7412C" w:rsidRPr="00135EB7">
        <w:rPr>
          <w:rFonts w:cstheme="minorHAnsi"/>
          <w:b/>
          <w:bCs/>
        </w:rPr>
        <w:t xml:space="preserve"> </w:t>
      </w:r>
      <w:proofErr w:type="gramStart"/>
      <w:r w:rsidRPr="00135EB7">
        <w:rPr>
          <w:rFonts w:cstheme="minorHAnsi"/>
          <w:b/>
          <w:bCs/>
        </w:rPr>
        <w:t xml:space="preserve">voll und ganz </w:t>
      </w:r>
      <w:proofErr w:type="gramEnd"/>
      <w:r w:rsidRPr="00135EB7">
        <w:rPr>
          <w:rFonts w:cstheme="minorHAnsi"/>
          <w:b/>
          <w:bCs/>
        </w:rPr>
        <w:t>erfüllt?</w:t>
      </w:r>
    </w:p>
    <w:p w14:paraId="1BB2A836" w14:textId="77777777" w:rsidR="00C92AC5" w:rsidRPr="00C92AC5" w:rsidRDefault="00C92AC5" w:rsidP="00C92AC5">
      <w:pPr>
        <w:pStyle w:val="Listenabsatz"/>
        <w:numPr>
          <w:ilvl w:val="0"/>
          <w:numId w:val="11"/>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Es existiert keine einheitliche Regelung</w:t>
      </w:r>
    </w:p>
    <w:p w14:paraId="1FF9D3CB" w14:textId="75BAB051" w:rsidR="00D76F95" w:rsidRPr="00C92AC5" w:rsidRDefault="00D76F95" w:rsidP="00C92AC5">
      <w:pPr>
        <w:pStyle w:val="Listenabsatz"/>
        <w:numPr>
          <w:ilvl w:val="0"/>
          <w:numId w:val="11"/>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Je nach Schule unterschiedliche Modelle:</w:t>
      </w:r>
    </w:p>
    <w:p w14:paraId="4A4A3D74" w14:textId="3DC409DD" w:rsidR="00D76F95" w:rsidRPr="00C92AC5" w:rsidRDefault="00D76F95" w:rsidP="00D76F95">
      <w:pPr>
        <w:pStyle w:val="Listenabsatz"/>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 xml:space="preserve">z.B. am Anfang mehr, am </w:t>
      </w:r>
      <w:r w:rsidR="00C92AC5" w:rsidRPr="00C92AC5">
        <w:rPr>
          <w:rFonts w:cstheme="minorHAnsi"/>
          <w:b/>
          <w:bCs/>
          <w:color w:val="C45911" w:themeColor="accent2" w:themeShade="BF"/>
        </w:rPr>
        <w:t>E</w:t>
      </w:r>
      <w:r w:rsidRPr="00C92AC5">
        <w:rPr>
          <w:rFonts w:cstheme="minorHAnsi"/>
          <w:b/>
          <w:bCs/>
          <w:color w:val="C45911" w:themeColor="accent2" w:themeShade="BF"/>
        </w:rPr>
        <w:t>nde wg. des Studienprojektes weniger</w:t>
      </w:r>
    </w:p>
    <w:p w14:paraId="38A32D20" w14:textId="3A8090B5" w:rsidR="00D76F95" w:rsidRPr="00C92AC5" w:rsidRDefault="00D76F95" w:rsidP="00D76F95">
      <w:pPr>
        <w:pStyle w:val="Listenabsatz"/>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oder:</w:t>
      </w:r>
    </w:p>
    <w:p w14:paraId="713C519C" w14:textId="38F1A5F8" w:rsidR="00D76F95" w:rsidRPr="00C92AC5" w:rsidRDefault="00C92AC5" w:rsidP="00D76F95">
      <w:pPr>
        <w:pStyle w:val="Listenabsatz"/>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durchgängig gleiche Stundenzahl</w:t>
      </w:r>
    </w:p>
    <w:p w14:paraId="22C39BFA" w14:textId="315BBEDA" w:rsidR="00D76F95" w:rsidRPr="00C92AC5" w:rsidRDefault="00D76F95" w:rsidP="00D76F95">
      <w:pPr>
        <w:pStyle w:val="Listenabsatz"/>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oder</w:t>
      </w:r>
    </w:p>
    <w:p w14:paraId="27B58C3C" w14:textId="19499149" w:rsidR="00D76F95" w:rsidRPr="00C92AC5" w:rsidRDefault="00D76F95" w:rsidP="00D76F95">
      <w:pPr>
        <w:pStyle w:val="Listenabsatz"/>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 xml:space="preserve">Wechsel der Ausbildungslehrkräfte </w:t>
      </w:r>
      <w:r w:rsidR="00C92AC5" w:rsidRPr="00C92AC5">
        <w:rPr>
          <w:rFonts w:cstheme="minorHAnsi"/>
          <w:b/>
          <w:bCs/>
          <w:color w:val="C45911" w:themeColor="accent2" w:themeShade="BF"/>
        </w:rPr>
        <w:t xml:space="preserve">und Lerngruppen </w:t>
      </w:r>
      <w:r w:rsidRPr="00C92AC5">
        <w:rPr>
          <w:rFonts w:cstheme="minorHAnsi"/>
          <w:b/>
          <w:bCs/>
          <w:color w:val="C45911" w:themeColor="accent2" w:themeShade="BF"/>
        </w:rPr>
        <w:t>nach einer gewissen Zeit</w:t>
      </w:r>
    </w:p>
    <w:p w14:paraId="36576022" w14:textId="57D14B22" w:rsidR="00C92AC5" w:rsidRDefault="00C92AC5" w:rsidP="00C92AC5">
      <w:pPr>
        <w:pStyle w:val="Listenabsatz"/>
        <w:numPr>
          <w:ilvl w:val="0"/>
          <w:numId w:val="12"/>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Absprachen vor Ort treffen, „PS-Schulkultur“ in Erfahrung bringen</w:t>
      </w:r>
    </w:p>
    <w:p w14:paraId="133C3264" w14:textId="77777777" w:rsidR="00C92AC5" w:rsidRPr="00C92AC5" w:rsidRDefault="00C92AC5" w:rsidP="00C92AC5">
      <w:pPr>
        <w:pStyle w:val="Listenabsatz"/>
        <w:spacing w:before="100" w:beforeAutospacing="1" w:after="100" w:afterAutospacing="1" w:line="240" w:lineRule="auto"/>
        <w:ind w:left="1080"/>
        <w:rPr>
          <w:rFonts w:cstheme="minorHAnsi"/>
          <w:b/>
          <w:bCs/>
          <w:color w:val="C45911" w:themeColor="accent2" w:themeShade="BF"/>
        </w:rPr>
      </w:pPr>
    </w:p>
    <w:p w14:paraId="072BC054" w14:textId="780BF5E4" w:rsidR="00917176" w:rsidRDefault="00917176" w:rsidP="00180729">
      <w:pPr>
        <w:spacing w:before="100" w:beforeAutospacing="1" w:after="100" w:afterAutospacing="1" w:line="240" w:lineRule="auto"/>
        <w:rPr>
          <w:rFonts w:cstheme="minorHAnsi"/>
          <w:b/>
          <w:bCs/>
        </w:rPr>
      </w:pPr>
      <w:r w:rsidRPr="00135EB7">
        <w:rPr>
          <w:rFonts w:cstheme="minorHAnsi"/>
          <w:b/>
          <w:bCs/>
        </w:rPr>
        <w:t>Wie werden die Stunden an der Schule dokumentiert? Gibt es einen Laufzettel o.Ä.?</w:t>
      </w:r>
    </w:p>
    <w:p w14:paraId="173BBC78" w14:textId="1AC7489E" w:rsidR="00C92AC5" w:rsidRPr="00C92AC5" w:rsidRDefault="00C92AC5" w:rsidP="00C92AC5">
      <w:pPr>
        <w:pStyle w:val="Listenabsatz"/>
        <w:numPr>
          <w:ilvl w:val="0"/>
          <w:numId w:val="12"/>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 xml:space="preserve">Von </w:t>
      </w:r>
      <w:r>
        <w:rPr>
          <w:rFonts w:cstheme="minorHAnsi"/>
          <w:b/>
          <w:bCs/>
          <w:color w:val="C45911" w:themeColor="accent2" w:themeShade="BF"/>
        </w:rPr>
        <w:t>S</w:t>
      </w:r>
      <w:r w:rsidRPr="00C92AC5">
        <w:rPr>
          <w:rFonts w:cstheme="minorHAnsi"/>
          <w:b/>
          <w:bCs/>
          <w:color w:val="C45911" w:themeColor="accent2" w:themeShade="BF"/>
        </w:rPr>
        <w:t xml:space="preserve">chule zu Schule unterschiedliche Handhabung, </w:t>
      </w:r>
    </w:p>
    <w:p w14:paraId="6518F6A2" w14:textId="77777777" w:rsidR="00C92AC5" w:rsidRPr="00C92AC5" w:rsidRDefault="00C92AC5" w:rsidP="00C92AC5">
      <w:pPr>
        <w:pStyle w:val="Listenabsatz"/>
        <w:spacing w:before="100" w:beforeAutospacing="1" w:after="100" w:afterAutospacing="1" w:line="240" w:lineRule="auto"/>
        <w:ind w:left="1080"/>
        <w:rPr>
          <w:rFonts w:cstheme="minorHAnsi"/>
          <w:b/>
          <w:bCs/>
          <w:color w:val="C45911" w:themeColor="accent2" w:themeShade="BF"/>
        </w:rPr>
      </w:pPr>
      <w:r w:rsidRPr="00C92AC5">
        <w:rPr>
          <w:rFonts w:cstheme="minorHAnsi"/>
          <w:b/>
          <w:bCs/>
          <w:color w:val="C45911" w:themeColor="accent2" w:themeShade="BF"/>
        </w:rPr>
        <w:t>es existieren keine äußeren Vorgaben</w:t>
      </w:r>
    </w:p>
    <w:p w14:paraId="5289F99E" w14:textId="41C1D6BC" w:rsidR="00D76F95" w:rsidRDefault="00D76F95" w:rsidP="00C92AC5">
      <w:pPr>
        <w:pStyle w:val="Listenabsatz"/>
        <w:numPr>
          <w:ilvl w:val="0"/>
          <w:numId w:val="12"/>
        </w:numPr>
        <w:spacing w:before="100" w:beforeAutospacing="1" w:after="100" w:afterAutospacing="1" w:line="240" w:lineRule="auto"/>
        <w:rPr>
          <w:rFonts w:cstheme="minorHAnsi"/>
          <w:b/>
          <w:bCs/>
          <w:color w:val="C45911" w:themeColor="accent2" w:themeShade="BF"/>
        </w:rPr>
      </w:pPr>
      <w:r w:rsidRPr="00C92AC5">
        <w:rPr>
          <w:rFonts w:cstheme="minorHAnsi"/>
          <w:b/>
          <w:bCs/>
          <w:color w:val="C45911" w:themeColor="accent2" w:themeShade="BF"/>
        </w:rPr>
        <w:t xml:space="preserve">Tipp: eigene Buchführung, falls es zu Unklarheiten </w:t>
      </w:r>
      <w:r w:rsidR="00C92AC5" w:rsidRPr="00C92AC5">
        <w:rPr>
          <w:rFonts w:cstheme="minorHAnsi"/>
          <w:b/>
          <w:bCs/>
          <w:color w:val="C45911" w:themeColor="accent2" w:themeShade="BF"/>
        </w:rPr>
        <w:t xml:space="preserve">bzgl. der Erfüllung der Obligatorik </w:t>
      </w:r>
      <w:r w:rsidRPr="00C92AC5">
        <w:rPr>
          <w:rFonts w:cstheme="minorHAnsi"/>
          <w:b/>
          <w:bCs/>
          <w:color w:val="C45911" w:themeColor="accent2" w:themeShade="BF"/>
        </w:rPr>
        <w:t>kommt.</w:t>
      </w:r>
    </w:p>
    <w:p w14:paraId="4457B78C" w14:textId="77777777" w:rsidR="00A45F02" w:rsidRPr="00C92AC5" w:rsidRDefault="00A45F02" w:rsidP="00A45F02">
      <w:pPr>
        <w:pStyle w:val="Listenabsatz"/>
        <w:spacing w:before="100" w:beforeAutospacing="1" w:after="100" w:afterAutospacing="1" w:line="240" w:lineRule="auto"/>
        <w:ind w:left="1080"/>
        <w:rPr>
          <w:rFonts w:cstheme="minorHAnsi"/>
          <w:b/>
          <w:bCs/>
          <w:color w:val="C45911" w:themeColor="accent2" w:themeShade="BF"/>
        </w:rPr>
      </w:pPr>
    </w:p>
    <w:p w14:paraId="6257F4F2" w14:textId="6A399D8D" w:rsidR="002C47FE" w:rsidRDefault="002C47FE" w:rsidP="00180729">
      <w:pPr>
        <w:spacing w:before="100" w:beforeAutospacing="1" w:after="100" w:afterAutospacing="1" w:line="240" w:lineRule="auto"/>
        <w:rPr>
          <w:rFonts w:cstheme="minorHAnsi"/>
          <w:b/>
          <w:bCs/>
        </w:rPr>
      </w:pPr>
      <w:r w:rsidRPr="00135EB7">
        <w:rPr>
          <w:rFonts w:cstheme="minorHAnsi"/>
          <w:b/>
          <w:bCs/>
        </w:rPr>
        <w:t>Welche Termine/Fristen und zeitlichen Besonderheiten an der Schule sollte man im Blick haben?</w:t>
      </w:r>
    </w:p>
    <w:p w14:paraId="3F5E275A" w14:textId="58C42127" w:rsidR="00C92AC5" w:rsidRPr="00E928B8" w:rsidRDefault="00E928B8" w:rsidP="00E928B8">
      <w:pPr>
        <w:pStyle w:val="Listenabsatz"/>
        <w:numPr>
          <w:ilvl w:val="0"/>
          <w:numId w:val="12"/>
        </w:numPr>
        <w:spacing w:before="100" w:beforeAutospacing="1" w:after="100" w:afterAutospacing="1" w:line="240" w:lineRule="auto"/>
        <w:rPr>
          <w:rFonts w:cstheme="minorHAnsi"/>
          <w:b/>
          <w:bCs/>
          <w:color w:val="C45911" w:themeColor="accent2" w:themeShade="BF"/>
        </w:rPr>
      </w:pPr>
      <w:r w:rsidRPr="00E928B8">
        <w:rPr>
          <w:rFonts w:cstheme="minorHAnsi"/>
          <w:b/>
          <w:bCs/>
          <w:color w:val="C45911" w:themeColor="accent2" w:themeShade="BF"/>
        </w:rPr>
        <w:t xml:space="preserve">Möglichst über digitalen Zugang die Organisation der Schule </w:t>
      </w:r>
      <w:r>
        <w:rPr>
          <w:rFonts w:cstheme="minorHAnsi"/>
          <w:b/>
          <w:bCs/>
          <w:color w:val="C45911" w:themeColor="accent2" w:themeShade="BF"/>
        </w:rPr>
        <w:t xml:space="preserve">kennenlernen                       </w:t>
      </w:r>
      <w:proofErr w:type="gramStart"/>
      <w:r>
        <w:rPr>
          <w:rFonts w:cstheme="minorHAnsi"/>
          <w:b/>
          <w:bCs/>
          <w:color w:val="C45911" w:themeColor="accent2" w:themeShade="BF"/>
        </w:rPr>
        <w:t xml:space="preserve">  </w:t>
      </w:r>
      <w:r w:rsidRPr="00E928B8">
        <w:rPr>
          <w:rFonts w:cstheme="minorHAnsi"/>
          <w:b/>
          <w:bCs/>
          <w:color w:val="C45911" w:themeColor="accent2" w:themeShade="BF"/>
        </w:rPr>
        <w:t xml:space="preserve"> (</w:t>
      </w:r>
      <w:proofErr w:type="gramEnd"/>
      <w:r w:rsidRPr="00E928B8">
        <w:rPr>
          <w:rFonts w:cstheme="minorHAnsi"/>
          <w:b/>
          <w:bCs/>
          <w:color w:val="C45911" w:themeColor="accent2" w:themeShade="BF"/>
        </w:rPr>
        <w:t>=&gt; Einblick in die Komplexität der Institution: Z.B. Veranstaltungen des Schullebens (z.B. wie Adventsfeier), Konferenzen, Elternsprechtage</w:t>
      </w:r>
    </w:p>
    <w:p w14:paraId="4F1EBA31" w14:textId="0A8889FC" w:rsidR="00D76F95" w:rsidRDefault="00E928B8" w:rsidP="00180729">
      <w:pPr>
        <w:pStyle w:val="Listenabsatz"/>
        <w:numPr>
          <w:ilvl w:val="0"/>
          <w:numId w:val="12"/>
        </w:numPr>
        <w:spacing w:before="100" w:beforeAutospacing="1" w:after="100" w:afterAutospacing="1" w:line="240" w:lineRule="auto"/>
        <w:rPr>
          <w:rFonts w:cstheme="minorHAnsi"/>
          <w:b/>
          <w:bCs/>
          <w:color w:val="C45911" w:themeColor="accent2" w:themeShade="BF"/>
        </w:rPr>
      </w:pPr>
      <w:r w:rsidRPr="00E928B8">
        <w:rPr>
          <w:rFonts w:cstheme="minorHAnsi"/>
          <w:b/>
          <w:bCs/>
          <w:color w:val="C45911" w:themeColor="accent2" w:themeShade="BF"/>
        </w:rPr>
        <w:t>Bzgl. der eigenen Lerngruppen: Wandertage, Klassenfahrten, Projekte, Klassenarbeiten etc.)</w:t>
      </w:r>
    </w:p>
    <w:p w14:paraId="33223116" w14:textId="5FE3C64B" w:rsidR="00A45F02" w:rsidRDefault="00A45F02" w:rsidP="00A45F02">
      <w:pPr>
        <w:pStyle w:val="Listenabsatz"/>
        <w:spacing w:before="100" w:beforeAutospacing="1" w:after="100" w:afterAutospacing="1" w:line="240" w:lineRule="auto"/>
        <w:ind w:left="1080"/>
        <w:rPr>
          <w:rFonts w:cstheme="minorHAnsi"/>
          <w:b/>
          <w:bCs/>
          <w:color w:val="C45911" w:themeColor="accent2" w:themeShade="BF"/>
        </w:rPr>
      </w:pPr>
    </w:p>
    <w:p w14:paraId="403B0E3A" w14:textId="349D9EE3" w:rsidR="00A45F02" w:rsidRDefault="00A45F02" w:rsidP="00A45F02">
      <w:pPr>
        <w:pStyle w:val="Listenabsatz"/>
        <w:spacing w:before="100" w:beforeAutospacing="1" w:after="100" w:afterAutospacing="1" w:line="240" w:lineRule="auto"/>
        <w:ind w:left="1080"/>
        <w:rPr>
          <w:rFonts w:cstheme="minorHAnsi"/>
          <w:b/>
          <w:bCs/>
          <w:color w:val="C45911" w:themeColor="accent2" w:themeShade="BF"/>
        </w:rPr>
      </w:pPr>
    </w:p>
    <w:p w14:paraId="1DE53FD0" w14:textId="7ECDBDC4" w:rsidR="00A45F02" w:rsidRDefault="00A45F02" w:rsidP="00A45F02">
      <w:pPr>
        <w:pStyle w:val="Listenabsatz"/>
        <w:spacing w:before="100" w:beforeAutospacing="1" w:after="100" w:afterAutospacing="1" w:line="240" w:lineRule="auto"/>
        <w:ind w:left="1080"/>
        <w:rPr>
          <w:rFonts w:cstheme="minorHAnsi"/>
          <w:b/>
          <w:bCs/>
          <w:color w:val="C45911" w:themeColor="accent2" w:themeShade="BF"/>
        </w:rPr>
      </w:pPr>
    </w:p>
    <w:p w14:paraId="35F5F2AD" w14:textId="77777777" w:rsidR="00A45F02" w:rsidRPr="00E928B8" w:rsidRDefault="00A45F02" w:rsidP="00A45F02">
      <w:pPr>
        <w:pStyle w:val="Listenabsatz"/>
        <w:spacing w:before="100" w:beforeAutospacing="1" w:after="100" w:afterAutospacing="1" w:line="240" w:lineRule="auto"/>
        <w:ind w:left="1080"/>
        <w:rPr>
          <w:rFonts w:cstheme="minorHAnsi"/>
          <w:b/>
          <w:bCs/>
          <w:color w:val="C45911" w:themeColor="accent2" w:themeShade="BF"/>
        </w:rPr>
      </w:pPr>
    </w:p>
    <w:p w14:paraId="6D009B9C" w14:textId="0AF51AF0" w:rsidR="00E928B8" w:rsidRDefault="00F4435F" w:rsidP="00E928B8">
      <w:pPr>
        <w:spacing w:before="100" w:beforeAutospacing="1" w:after="100" w:afterAutospacing="1" w:line="240" w:lineRule="auto"/>
        <w:rPr>
          <w:rFonts w:cstheme="minorHAnsi"/>
        </w:rPr>
      </w:pPr>
      <w:r w:rsidRPr="00135EB7">
        <w:rPr>
          <w:rFonts w:cstheme="minorHAnsi"/>
          <w:b/>
          <w:bCs/>
        </w:rPr>
        <w:lastRenderedPageBreak/>
        <w:t>W</w:t>
      </w:r>
      <w:r w:rsidR="00917176" w:rsidRPr="00135EB7">
        <w:rPr>
          <w:rFonts w:cstheme="minorHAnsi"/>
          <w:b/>
          <w:bCs/>
        </w:rPr>
        <w:t>ie sind die Stunden auf Schule und ZfsL verteilt</w:t>
      </w:r>
      <w:r w:rsidR="00917176" w:rsidRPr="00180729">
        <w:rPr>
          <w:rFonts w:cstheme="minorHAnsi"/>
        </w:rPr>
        <w:t>?</w:t>
      </w:r>
    </w:p>
    <w:p w14:paraId="78172521" w14:textId="308E9BB6" w:rsidR="00E928B8" w:rsidRPr="00121C08" w:rsidRDefault="00E928B8" w:rsidP="00E928B8">
      <w:pPr>
        <w:pStyle w:val="Listenabsatz"/>
        <w:numPr>
          <w:ilvl w:val="0"/>
          <w:numId w:val="14"/>
        </w:numPr>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Deutlich mehr Gewicht bei den Schulen (i.d.R. Vier-Tage-Woche, ca. 200 h Anwesenheit)</w:t>
      </w:r>
    </w:p>
    <w:p w14:paraId="030554FB" w14:textId="5F59E80B" w:rsidR="00E928B8" w:rsidRPr="00121C08" w:rsidRDefault="00E928B8" w:rsidP="00E928B8">
      <w:pPr>
        <w:pStyle w:val="Listenabsatz"/>
        <w:numPr>
          <w:ilvl w:val="0"/>
          <w:numId w:val="14"/>
        </w:numPr>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 xml:space="preserve">ZfsL: Studientage mit fachlichen und überfachlichen Begleitveranstaltungen (ca. 50 h) </w:t>
      </w:r>
    </w:p>
    <w:p w14:paraId="5C513BA1" w14:textId="77777777" w:rsidR="00E928B8" w:rsidRDefault="002C47FE" w:rsidP="00180729">
      <w:pPr>
        <w:spacing w:before="100" w:beforeAutospacing="1" w:after="100" w:afterAutospacing="1" w:line="240" w:lineRule="auto"/>
        <w:rPr>
          <w:rFonts w:cstheme="minorHAnsi"/>
          <w:b/>
          <w:bCs/>
        </w:rPr>
      </w:pPr>
      <w:r w:rsidRPr="00180729">
        <w:rPr>
          <w:rFonts w:cstheme="minorHAnsi"/>
          <w:b/>
          <w:bCs/>
        </w:rPr>
        <w:t>Was mache ich, wenn ich an einem Termin im Praxissemester wegen einer Prüfung verhindert bin?</w:t>
      </w:r>
      <w:r w:rsidR="00A7412C" w:rsidRPr="00180729">
        <w:rPr>
          <w:rFonts w:cstheme="minorHAnsi"/>
          <w:b/>
          <w:bCs/>
        </w:rPr>
        <w:t xml:space="preserve"> </w:t>
      </w:r>
    </w:p>
    <w:p w14:paraId="38961B63" w14:textId="4431BE8C" w:rsidR="00E928B8" w:rsidRPr="00121C08" w:rsidRDefault="00E928B8" w:rsidP="00E928B8">
      <w:pPr>
        <w:pStyle w:val="Listenabsatz"/>
        <w:numPr>
          <w:ilvl w:val="0"/>
          <w:numId w:val="15"/>
        </w:numPr>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Antrag auf Freistellung bei den zuständigen Stellen (Schule bzw. ZfsL) stellen</w:t>
      </w:r>
      <w:r w:rsidR="009E6D0E">
        <w:rPr>
          <w:rFonts w:cstheme="minorHAnsi"/>
          <w:b/>
          <w:bCs/>
          <w:color w:val="C45911" w:themeColor="accent2" w:themeShade="BF"/>
        </w:rPr>
        <w:t>,</w:t>
      </w:r>
      <w:r w:rsidR="009E6D0E" w:rsidRPr="009E6D0E">
        <w:rPr>
          <w:rFonts w:cstheme="minorHAnsi"/>
        </w:rPr>
        <w:t xml:space="preserve"> </w:t>
      </w:r>
      <w:r w:rsidR="009E6D0E" w:rsidRPr="009E6D0E">
        <w:rPr>
          <w:rFonts w:cstheme="minorHAnsi"/>
          <w:color w:val="C45911" w:themeColor="accent2" w:themeShade="BF"/>
        </w:rPr>
        <w:t>wie auf S. 2 dieser PDF beschrieben:</w:t>
      </w:r>
      <w:r w:rsidR="009E6D0E" w:rsidRPr="009E6D0E">
        <w:rPr>
          <w:rFonts w:cstheme="minorHAnsi"/>
          <w:color w:val="C45911" w:themeColor="accent2" w:themeShade="BF"/>
        </w:rPr>
        <w:br/>
      </w:r>
      <w:hyperlink r:id="rId6" w:history="1">
        <w:r w:rsidR="009E6D0E" w:rsidRPr="00E928B8">
          <w:rPr>
            <w:rStyle w:val="Hyperlink"/>
            <w:rFonts w:cstheme="minorHAnsi"/>
          </w:rPr>
          <w:t>https://www.uni-muenster.de/imperia/md/content/lehrerbildung/praxisphasen/ps/pr__fungen_im_praxissemester022019.pdf</w:t>
        </w:r>
      </w:hyperlink>
    </w:p>
    <w:p w14:paraId="4DB6335A" w14:textId="0DE15596" w:rsidR="00F4435F" w:rsidRPr="00E928B8" w:rsidRDefault="00E928B8" w:rsidP="00180729">
      <w:pPr>
        <w:pStyle w:val="Listenabsatz"/>
        <w:numPr>
          <w:ilvl w:val="0"/>
          <w:numId w:val="15"/>
        </w:numPr>
        <w:spacing w:before="100" w:beforeAutospacing="1" w:after="100" w:afterAutospacing="1" w:line="240" w:lineRule="auto"/>
        <w:rPr>
          <w:rFonts w:cstheme="minorHAnsi"/>
          <w:color w:val="C45911" w:themeColor="accent2" w:themeShade="BF"/>
        </w:rPr>
      </w:pPr>
      <w:r w:rsidRPr="00121C08">
        <w:rPr>
          <w:rFonts w:cstheme="minorHAnsi"/>
          <w:b/>
          <w:bCs/>
          <w:color w:val="C45911" w:themeColor="accent2" w:themeShade="BF"/>
        </w:rPr>
        <w:t>Wird in Prüfungsfällen genehmigt</w:t>
      </w:r>
      <w:r w:rsidR="00180729" w:rsidRPr="00E928B8">
        <w:rPr>
          <w:rFonts w:cstheme="minorHAnsi"/>
          <w:color w:val="C45911" w:themeColor="accent2" w:themeShade="BF"/>
        </w:rPr>
        <w:br/>
      </w:r>
      <w:r w:rsidR="00180729" w:rsidRPr="00E928B8">
        <w:rPr>
          <w:rFonts w:cstheme="minorHAnsi"/>
        </w:rPr>
        <w:br/>
        <w:t xml:space="preserve">Für die Durchführung und Organisation des Praxissemesters ist es grundsätzlich sinnvoll, wenn Sie nach Möglichkeit solche Prüfungsformate wählen, die sich in der Vorlesungszeit durchführen lassen. Für den Fall, dass es unumgänglich ist, dass Ihre Prüfungen während der vorgesehenen Anwesenheitszeit in der Schule stattfinden, informieren Sie bitte die Schule </w:t>
      </w:r>
    </w:p>
    <w:p w14:paraId="645F058B" w14:textId="77777777" w:rsidR="00E928B8" w:rsidRPr="00E928B8" w:rsidRDefault="00E928B8" w:rsidP="00E928B8">
      <w:pPr>
        <w:pStyle w:val="Listenabsatz"/>
        <w:spacing w:before="100" w:beforeAutospacing="1" w:after="100" w:afterAutospacing="1" w:line="240" w:lineRule="auto"/>
        <w:rPr>
          <w:rFonts w:cstheme="minorHAnsi"/>
          <w:color w:val="C45911" w:themeColor="accent2" w:themeShade="BF"/>
        </w:rPr>
      </w:pPr>
    </w:p>
    <w:p w14:paraId="68B3B580" w14:textId="1E141095" w:rsidR="00917176" w:rsidRPr="00E928B8" w:rsidRDefault="00E854AA" w:rsidP="00180729">
      <w:pPr>
        <w:spacing w:before="100" w:beforeAutospacing="1" w:after="100" w:afterAutospacing="1" w:line="240" w:lineRule="auto"/>
        <w:rPr>
          <w:rFonts w:cstheme="minorHAnsi"/>
          <w:b/>
          <w:bCs/>
          <w:color w:val="0070C0"/>
          <w:sz w:val="28"/>
          <w:szCs w:val="28"/>
          <w:u w:val="single"/>
        </w:rPr>
      </w:pPr>
      <w:r w:rsidRPr="00E928B8">
        <w:rPr>
          <w:rFonts w:cstheme="minorHAnsi"/>
          <w:b/>
          <w:bCs/>
          <w:color w:val="0070C0"/>
          <w:sz w:val="28"/>
          <w:szCs w:val="28"/>
          <w:u w:val="single"/>
        </w:rPr>
        <w:t>Lernort ZfsL</w:t>
      </w:r>
    </w:p>
    <w:p w14:paraId="5E3FD4EB" w14:textId="5912D476" w:rsidR="00E854AA" w:rsidRDefault="00E854AA" w:rsidP="00180729">
      <w:pPr>
        <w:spacing w:before="100" w:beforeAutospacing="1" w:after="100" w:afterAutospacing="1" w:line="240" w:lineRule="auto"/>
        <w:rPr>
          <w:rFonts w:cstheme="minorHAnsi"/>
          <w:b/>
          <w:bCs/>
        </w:rPr>
      </w:pPr>
      <w:r w:rsidRPr="00E928B8">
        <w:rPr>
          <w:rFonts w:cstheme="minorHAnsi"/>
          <w:b/>
          <w:bCs/>
        </w:rPr>
        <w:t>Was heißt „duale Ausbildung</w:t>
      </w:r>
      <w:r w:rsidR="00121C08">
        <w:rPr>
          <w:rFonts w:cstheme="minorHAnsi"/>
          <w:b/>
          <w:bCs/>
        </w:rPr>
        <w:t>“</w:t>
      </w:r>
      <w:r w:rsidRPr="00E928B8">
        <w:rPr>
          <w:rFonts w:cstheme="minorHAnsi"/>
          <w:b/>
          <w:bCs/>
        </w:rPr>
        <w:t>?</w:t>
      </w:r>
    </w:p>
    <w:p w14:paraId="426DA31C" w14:textId="61E56261" w:rsidR="00121C08" w:rsidRPr="00121C08" w:rsidRDefault="00121C08" w:rsidP="00121C08">
      <w:pPr>
        <w:pStyle w:val="Listenabsatz"/>
        <w:numPr>
          <w:ilvl w:val="0"/>
          <w:numId w:val="16"/>
        </w:numPr>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Verzahnte Ausbildung an Schule (i.d.R. 4 Tage pro Woche) und ZfsL (Studienfreitage)</w:t>
      </w:r>
    </w:p>
    <w:p w14:paraId="37FC20F8" w14:textId="7EA61501" w:rsidR="00121C08" w:rsidRPr="00121C08" w:rsidRDefault="00121C08" w:rsidP="00121C08">
      <w:pPr>
        <w:pStyle w:val="Listenabsatz"/>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mit gemeinsamen Veranstaltungen an der Schule (Gruppenhospitation der ZfsL-begleitkraft, fachliche Praxisbegleitungen der ZfsL-Begleitkräfte, abschließendes Bilanz- und Perspektivgespräch mit PSS, Schulvertretung und ZfsL-</w:t>
      </w:r>
      <w:proofErr w:type="gramStart"/>
      <w:r w:rsidRPr="00121C08">
        <w:rPr>
          <w:rFonts w:cstheme="minorHAnsi"/>
          <w:b/>
          <w:bCs/>
          <w:color w:val="C45911" w:themeColor="accent2" w:themeShade="BF"/>
        </w:rPr>
        <w:t>Vertretung )</w:t>
      </w:r>
      <w:proofErr w:type="gramEnd"/>
    </w:p>
    <w:p w14:paraId="3EB932F9" w14:textId="77777777" w:rsidR="00121C08" w:rsidRPr="00121C08" w:rsidRDefault="00121C08" w:rsidP="00121C08">
      <w:pPr>
        <w:pStyle w:val="Listenabsatz"/>
        <w:spacing w:before="100" w:beforeAutospacing="1" w:after="100" w:afterAutospacing="1" w:line="240" w:lineRule="auto"/>
        <w:rPr>
          <w:rFonts w:cstheme="minorHAnsi"/>
          <w:b/>
          <w:bCs/>
        </w:rPr>
      </w:pPr>
    </w:p>
    <w:p w14:paraId="7791F5EC" w14:textId="51A0A59B" w:rsidR="00E854AA" w:rsidRDefault="00E854AA" w:rsidP="00180729">
      <w:pPr>
        <w:spacing w:before="100" w:beforeAutospacing="1" w:after="100" w:afterAutospacing="1" w:line="240" w:lineRule="auto"/>
        <w:rPr>
          <w:rFonts w:cstheme="minorHAnsi"/>
          <w:b/>
          <w:bCs/>
        </w:rPr>
      </w:pPr>
      <w:r w:rsidRPr="00121C08">
        <w:rPr>
          <w:rFonts w:cstheme="minorHAnsi"/>
          <w:b/>
          <w:bCs/>
        </w:rPr>
        <w:t xml:space="preserve">Welche Gemeinsamkeiten/Unterschiede zum Referendariat gibt </w:t>
      </w:r>
      <w:r w:rsidR="00180729" w:rsidRPr="00121C08">
        <w:rPr>
          <w:rFonts w:cstheme="minorHAnsi"/>
          <w:b/>
          <w:bCs/>
        </w:rPr>
        <w:t>es?</w:t>
      </w:r>
    </w:p>
    <w:p w14:paraId="2F7AE86B" w14:textId="77777777" w:rsidR="00B30B98" w:rsidRDefault="00B30B98" w:rsidP="00121C08">
      <w:pPr>
        <w:pStyle w:val="Listenabsatz"/>
        <w:numPr>
          <w:ilvl w:val="0"/>
          <w:numId w:val="16"/>
        </w:numPr>
        <w:spacing w:before="100" w:beforeAutospacing="1" w:after="100" w:afterAutospacing="1" w:line="240" w:lineRule="auto"/>
        <w:rPr>
          <w:rFonts w:cstheme="minorHAnsi"/>
          <w:b/>
          <w:bCs/>
          <w:color w:val="C45911" w:themeColor="accent2" w:themeShade="BF"/>
        </w:rPr>
      </w:pPr>
      <w:r>
        <w:rPr>
          <w:rFonts w:cstheme="minorHAnsi"/>
          <w:b/>
          <w:bCs/>
          <w:color w:val="C45911" w:themeColor="accent2" w:themeShade="BF"/>
        </w:rPr>
        <w:t>Unterschiede</w:t>
      </w:r>
      <w:r w:rsidR="00121C08" w:rsidRPr="00121C08">
        <w:rPr>
          <w:rFonts w:cstheme="minorHAnsi"/>
          <w:b/>
          <w:bCs/>
          <w:color w:val="C45911" w:themeColor="accent2" w:themeShade="BF"/>
        </w:rPr>
        <w:t>:</w:t>
      </w:r>
    </w:p>
    <w:p w14:paraId="6ECAD731" w14:textId="3481382F" w:rsidR="00B30B98" w:rsidRPr="00B30B98" w:rsidRDefault="00B30B98" w:rsidP="00B30B98">
      <w:pPr>
        <w:pStyle w:val="Listenabsatz"/>
        <w:spacing w:before="100" w:beforeAutospacing="1" w:after="100" w:afterAutospacing="1" w:line="240" w:lineRule="auto"/>
        <w:rPr>
          <w:rFonts w:cstheme="minorHAnsi"/>
          <w:b/>
          <w:bCs/>
          <w:color w:val="C45911" w:themeColor="accent2" w:themeShade="BF"/>
        </w:rPr>
      </w:pPr>
      <w:r>
        <w:rPr>
          <w:rFonts w:cstheme="minorHAnsi"/>
          <w:b/>
          <w:bCs/>
          <w:color w:val="C45911" w:themeColor="accent2" w:themeShade="BF"/>
        </w:rPr>
        <w:t xml:space="preserve">     -</w:t>
      </w:r>
      <w:r>
        <w:rPr>
          <w:rFonts w:cstheme="minorHAnsi"/>
          <w:b/>
          <w:bCs/>
          <w:color w:val="C45911" w:themeColor="accent2" w:themeShade="BF"/>
        </w:rPr>
        <w:tab/>
      </w:r>
      <w:r w:rsidRPr="00B30B98">
        <w:rPr>
          <w:rFonts w:cstheme="minorHAnsi"/>
          <w:b/>
          <w:bCs/>
          <w:color w:val="C45911" w:themeColor="accent2" w:themeShade="BF"/>
        </w:rPr>
        <w:t>Im PS keine Benotung durch Schule und ZfsL</w:t>
      </w:r>
    </w:p>
    <w:p w14:paraId="25542BAA" w14:textId="1B1FF831" w:rsidR="00B30B98" w:rsidRPr="00B30B98" w:rsidRDefault="00B30B98" w:rsidP="00B30B98">
      <w:pPr>
        <w:pStyle w:val="Listenabsatz"/>
        <w:spacing w:before="100" w:beforeAutospacing="1" w:after="100" w:afterAutospacing="1" w:line="240" w:lineRule="auto"/>
        <w:rPr>
          <w:rFonts w:cstheme="minorHAnsi"/>
          <w:b/>
          <w:bCs/>
          <w:color w:val="C45911" w:themeColor="accent2" w:themeShade="BF"/>
        </w:rPr>
      </w:pPr>
      <w:r w:rsidRPr="00B30B98">
        <w:rPr>
          <w:rFonts w:cstheme="minorHAnsi"/>
          <w:b/>
          <w:bCs/>
          <w:color w:val="C45911" w:themeColor="accent2" w:themeShade="BF"/>
        </w:rPr>
        <w:t xml:space="preserve">     - </w:t>
      </w:r>
      <w:r w:rsidRPr="00B30B98">
        <w:rPr>
          <w:rFonts w:cstheme="minorHAnsi"/>
          <w:b/>
          <w:bCs/>
          <w:color w:val="C45911" w:themeColor="accent2" w:themeShade="BF"/>
        </w:rPr>
        <w:tab/>
        <w:t>kein Erwerb von Handlungsroutine</w:t>
      </w:r>
    </w:p>
    <w:p w14:paraId="7B845761" w14:textId="6139A3AE" w:rsidR="00B30B98" w:rsidRPr="00B30B98" w:rsidRDefault="00B30B98" w:rsidP="00B30B98">
      <w:pPr>
        <w:pStyle w:val="Listenabsatz"/>
        <w:spacing w:before="100" w:beforeAutospacing="1" w:after="100" w:afterAutospacing="1" w:line="240" w:lineRule="auto"/>
        <w:ind w:left="1416" w:hanging="696"/>
        <w:rPr>
          <w:rFonts w:cstheme="minorHAnsi"/>
          <w:b/>
          <w:bCs/>
          <w:color w:val="C45911" w:themeColor="accent2" w:themeShade="BF"/>
        </w:rPr>
      </w:pPr>
      <w:r w:rsidRPr="00B30B98">
        <w:rPr>
          <w:rFonts w:cstheme="minorHAnsi"/>
          <w:b/>
          <w:bCs/>
          <w:color w:val="C45911" w:themeColor="accent2" w:themeShade="BF"/>
        </w:rPr>
        <w:t xml:space="preserve">     - </w:t>
      </w:r>
      <w:r w:rsidRPr="00B30B98">
        <w:rPr>
          <w:rFonts w:cstheme="minorHAnsi"/>
          <w:b/>
          <w:bCs/>
          <w:color w:val="C45911" w:themeColor="accent2" w:themeShade="BF"/>
        </w:rPr>
        <w:tab/>
        <w:t>unterrichtshandwerkliches Geschick (Fragetechnik, Zeitmanagement etc</w:t>
      </w:r>
      <w:r>
        <w:rPr>
          <w:rFonts w:cstheme="minorHAnsi"/>
          <w:b/>
          <w:bCs/>
          <w:color w:val="C45911" w:themeColor="accent2" w:themeShade="BF"/>
        </w:rPr>
        <w:t>.</w:t>
      </w:r>
      <w:r w:rsidRPr="00B30B98">
        <w:rPr>
          <w:rFonts w:cstheme="minorHAnsi"/>
          <w:b/>
          <w:bCs/>
          <w:color w:val="C45911" w:themeColor="accent2" w:themeShade="BF"/>
        </w:rPr>
        <w:t xml:space="preserve">) steht nicht </w:t>
      </w:r>
      <w:r>
        <w:rPr>
          <w:rFonts w:cstheme="minorHAnsi"/>
          <w:b/>
          <w:bCs/>
          <w:color w:val="C45911" w:themeColor="accent2" w:themeShade="BF"/>
        </w:rPr>
        <w:t>i</w:t>
      </w:r>
      <w:r w:rsidRPr="00B30B98">
        <w:rPr>
          <w:rFonts w:cstheme="minorHAnsi"/>
          <w:b/>
          <w:bCs/>
          <w:color w:val="C45911" w:themeColor="accent2" w:themeShade="BF"/>
        </w:rPr>
        <w:t>m Zentrum des PS</w:t>
      </w:r>
    </w:p>
    <w:p w14:paraId="47665713" w14:textId="77777777" w:rsidR="00B30B98" w:rsidRPr="00B30B98" w:rsidRDefault="00B30B98" w:rsidP="00B30B98">
      <w:pPr>
        <w:pStyle w:val="Listenabsatz"/>
        <w:numPr>
          <w:ilvl w:val="0"/>
          <w:numId w:val="18"/>
        </w:numPr>
        <w:spacing w:before="100" w:beforeAutospacing="1" w:after="100" w:afterAutospacing="1" w:line="240" w:lineRule="auto"/>
        <w:rPr>
          <w:rFonts w:cstheme="minorHAnsi"/>
          <w:b/>
          <w:bCs/>
          <w:color w:val="C45911" w:themeColor="accent2" w:themeShade="BF"/>
        </w:rPr>
      </w:pPr>
      <w:r>
        <w:rPr>
          <w:b/>
          <w:bCs/>
          <w:color w:val="C45911" w:themeColor="accent2" w:themeShade="BF"/>
        </w:rPr>
        <w:t xml:space="preserve"> </w:t>
      </w:r>
      <w:r w:rsidRPr="00B30B98">
        <w:rPr>
          <w:b/>
          <w:bCs/>
          <w:color w:val="C45911" w:themeColor="accent2" w:themeShade="BF"/>
        </w:rPr>
        <w:t xml:space="preserve"> </w:t>
      </w:r>
      <w:r w:rsidRPr="00B30B98">
        <w:rPr>
          <w:b/>
          <w:bCs/>
          <w:color w:val="C45911" w:themeColor="accent2" w:themeShade="BF"/>
        </w:rPr>
        <w:t xml:space="preserve">Im Mittelpunkt </w:t>
      </w:r>
      <w:proofErr w:type="gramStart"/>
      <w:r w:rsidRPr="00B30B98">
        <w:rPr>
          <w:b/>
          <w:bCs/>
          <w:color w:val="C45911" w:themeColor="accent2" w:themeShade="BF"/>
        </w:rPr>
        <w:t>steht</w:t>
      </w:r>
      <w:proofErr w:type="gramEnd"/>
      <w:r w:rsidRPr="00B30B98">
        <w:rPr>
          <w:b/>
          <w:bCs/>
          <w:color w:val="C45911" w:themeColor="accent2" w:themeShade="BF"/>
        </w:rPr>
        <w:t xml:space="preserve"> die Wahrnehmung und Reflexion sowie Entwicklung der </w:t>
      </w:r>
    </w:p>
    <w:p w14:paraId="18B675A4" w14:textId="77777777" w:rsidR="00B30B98" w:rsidRDefault="00B30B98" w:rsidP="00B30B98">
      <w:pPr>
        <w:pStyle w:val="Listenabsatz"/>
        <w:spacing w:before="100" w:beforeAutospacing="1" w:after="100" w:afterAutospacing="1" w:line="240" w:lineRule="auto"/>
        <w:ind w:left="1330"/>
        <w:rPr>
          <w:b/>
          <w:bCs/>
          <w:color w:val="C45911" w:themeColor="accent2" w:themeShade="BF"/>
        </w:rPr>
      </w:pPr>
      <w:r>
        <w:rPr>
          <w:b/>
          <w:bCs/>
          <w:color w:val="C45911" w:themeColor="accent2" w:themeShade="BF"/>
        </w:rPr>
        <w:t xml:space="preserve">  </w:t>
      </w:r>
      <w:r w:rsidRPr="00B30B98">
        <w:rPr>
          <w:b/>
          <w:bCs/>
          <w:color w:val="C45911" w:themeColor="accent2" w:themeShade="BF"/>
        </w:rPr>
        <w:t>eigenen Lehrerpersönlichkeit (professionelles Selbstkonzept).</w:t>
      </w:r>
    </w:p>
    <w:p w14:paraId="54088111" w14:textId="4671D99F" w:rsidR="00121C08" w:rsidRPr="00B30B98" w:rsidRDefault="00B30B98" w:rsidP="00B30B98">
      <w:pPr>
        <w:pStyle w:val="Listenabsatz"/>
        <w:spacing w:before="100" w:beforeAutospacing="1" w:after="100" w:afterAutospacing="1" w:line="240" w:lineRule="auto"/>
        <w:ind w:left="1330"/>
        <w:rPr>
          <w:rFonts w:cstheme="minorHAnsi"/>
          <w:b/>
          <w:bCs/>
          <w:color w:val="C45911" w:themeColor="accent2" w:themeShade="BF"/>
        </w:rPr>
      </w:pPr>
      <w:r>
        <w:rPr>
          <w:b/>
          <w:bCs/>
          <w:color w:val="C45911" w:themeColor="accent2" w:themeShade="BF"/>
        </w:rPr>
        <w:t xml:space="preserve">   </w:t>
      </w:r>
    </w:p>
    <w:p w14:paraId="029D5B94" w14:textId="6F0598A9" w:rsidR="00B30B98" w:rsidRPr="00B30B98" w:rsidRDefault="00B30B98" w:rsidP="00B30B98">
      <w:pPr>
        <w:pStyle w:val="Listenabsatz"/>
        <w:numPr>
          <w:ilvl w:val="0"/>
          <w:numId w:val="16"/>
        </w:numPr>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 xml:space="preserve">Gemeinsamkeiten:   </w:t>
      </w:r>
    </w:p>
    <w:p w14:paraId="1AFDFDE2" w14:textId="68DD3AB3" w:rsidR="00121C08" w:rsidRPr="00121C08" w:rsidRDefault="00121C08" w:rsidP="00121C08">
      <w:pPr>
        <w:pStyle w:val="Listenabsatz"/>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 xml:space="preserve">  </w:t>
      </w:r>
      <w:r>
        <w:rPr>
          <w:rFonts w:cstheme="minorHAnsi"/>
          <w:b/>
          <w:bCs/>
          <w:color w:val="C45911" w:themeColor="accent2" w:themeShade="BF"/>
        </w:rPr>
        <w:t xml:space="preserve">  -</w:t>
      </w:r>
      <w:r w:rsidR="00B30B98">
        <w:rPr>
          <w:rFonts w:cstheme="minorHAnsi"/>
          <w:b/>
          <w:bCs/>
          <w:color w:val="C45911" w:themeColor="accent2" w:themeShade="BF"/>
        </w:rPr>
        <w:t xml:space="preserve"> </w:t>
      </w:r>
      <w:r w:rsidR="00B30B98">
        <w:rPr>
          <w:rFonts w:cstheme="minorHAnsi"/>
          <w:b/>
          <w:bCs/>
          <w:color w:val="C45911" w:themeColor="accent2" w:themeShade="BF"/>
        </w:rPr>
        <w:tab/>
      </w:r>
      <w:r w:rsidRPr="00121C08">
        <w:rPr>
          <w:rFonts w:cstheme="minorHAnsi"/>
          <w:b/>
          <w:bCs/>
          <w:color w:val="C45911" w:themeColor="accent2" w:themeShade="BF"/>
        </w:rPr>
        <w:t>Duale Ausbildung Schule/ZfsL</w:t>
      </w:r>
    </w:p>
    <w:p w14:paraId="778C0B30" w14:textId="0A21E588" w:rsidR="00121C08" w:rsidRPr="00121C08" w:rsidRDefault="00121C08" w:rsidP="00121C08">
      <w:pPr>
        <w:pStyle w:val="Listenabsatz"/>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 xml:space="preserve">  </w:t>
      </w:r>
      <w:r>
        <w:rPr>
          <w:rFonts w:cstheme="minorHAnsi"/>
          <w:b/>
          <w:bCs/>
          <w:color w:val="C45911" w:themeColor="accent2" w:themeShade="BF"/>
        </w:rPr>
        <w:t xml:space="preserve">  -</w:t>
      </w:r>
      <w:r w:rsidR="00B30B98">
        <w:rPr>
          <w:rFonts w:cstheme="minorHAnsi"/>
          <w:b/>
          <w:bCs/>
          <w:color w:val="C45911" w:themeColor="accent2" w:themeShade="BF"/>
        </w:rPr>
        <w:tab/>
      </w:r>
      <w:r w:rsidRPr="00121C08">
        <w:rPr>
          <w:rFonts w:cstheme="minorHAnsi"/>
          <w:b/>
          <w:bCs/>
          <w:color w:val="C45911" w:themeColor="accent2" w:themeShade="BF"/>
        </w:rPr>
        <w:t>Zwei fachliche und eine überfachliche ZfsL-Ausbildungslehrkraft</w:t>
      </w:r>
    </w:p>
    <w:p w14:paraId="14093A5C" w14:textId="516F5996" w:rsidR="00121C08" w:rsidRDefault="00121C08" w:rsidP="00121C08">
      <w:pPr>
        <w:pStyle w:val="Listenabsatz"/>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 xml:space="preserve">  </w:t>
      </w:r>
      <w:r>
        <w:rPr>
          <w:rFonts w:cstheme="minorHAnsi"/>
          <w:b/>
          <w:bCs/>
          <w:color w:val="C45911" w:themeColor="accent2" w:themeShade="BF"/>
        </w:rPr>
        <w:t xml:space="preserve">  -</w:t>
      </w:r>
      <w:r w:rsidR="00B30B98">
        <w:rPr>
          <w:rFonts w:cstheme="minorHAnsi"/>
          <w:b/>
          <w:bCs/>
          <w:color w:val="C45911" w:themeColor="accent2" w:themeShade="BF"/>
        </w:rPr>
        <w:tab/>
      </w:r>
      <w:r w:rsidRPr="00121C08">
        <w:rPr>
          <w:rFonts w:cstheme="minorHAnsi"/>
          <w:b/>
          <w:bCs/>
          <w:color w:val="C45911" w:themeColor="accent2" w:themeShade="BF"/>
        </w:rPr>
        <w:t xml:space="preserve">Einsichtnahme in </w:t>
      </w:r>
      <w:r>
        <w:rPr>
          <w:rFonts w:cstheme="minorHAnsi"/>
          <w:b/>
          <w:bCs/>
          <w:color w:val="C45911" w:themeColor="accent2" w:themeShade="BF"/>
        </w:rPr>
        <w:t xml:space="preserve">eigenen </w:t>
      </w:r>
      <w:r w:rsidRPr="00121C08">
        <w:rPr>
          <w:rFonts w:cstheme="minorHAnsi"/>
          <w:b/>
          <w:bCs/>
          <w:color w:val="C45911" w:themeColor="accent2" w:themeShade="BF"/>
        </w:rPr>
        <w:t>Unterricht durch ZfsL</w:t>
      </w:r>
    </w:p>
    <w:p w14:paraId="3559CD95" w14:textId="37CCBEC3" w:rsidR="00121C08" w:rsidRDefault="00121C08" w:rsidP="00121C08">
      <w:pPr>
        <w:pStyle w:val="Listenabsatz"/>
        <w:spacing w:before="100" w:beforeAutospacing="1" w:after="100" w:afterAutospacing="1" w:line="240" w:lineRule="auto"/>
        <w:rPr>
          <w:rFonts w:cstheme="minorHAnsi"/>
          <w:b/>
          <w:bCs/>
          <w:color w:val="C45911" w:themeColor="accent2" w:themeShade="BF"/>
        </w:rPr>
      </w:pPr>
      <w:r>
        <w:rPr>
          <w:rFonts w:cstheme="minorHAnsi"/>
          <w:b/>
          <w:bCs/>
          <w:color w:val="C45911" w:themeColor="accent2" w:themeShade="BF"/>
        </w:rPr>
        <w:t xml:space="preserve">    -</w:t>
      </w:r>
      <w:r w:rsidR="00B30B98">
        <w:rPr>
          <w:rFonts w:cstheme="minorHAnsi"/>
          <w:b/>
          <w:bCs/>
          <w:color w:val="C45911" w:themeColor="accent2" w:themeShade="BF"/>
        </w:rPr>
        <w:tab/>
      </w:r>
      <w:r>
        <w:rPr>
          <w:rFonts w:cstheme="minorHAnsi"/>
          <w:b/>
          <w:bCs/>
          <w:color w:val="C45911" w:themeColor="accent2" w:themeShade="BF"/>
        </w:rPr>
        <w:t>Planung und Durchführung von Unterricht</w:t>
      </w:r>
    </w:p>
    <w:p w14:paraId="75DEDB25" w14:textId="44BF0E90" w:rsidR="00121C08" w:rsidRPr="00121C08" w:rsidRDefault="00121C08" w:rsidP="00121C08">
      <w:pPr>
        <w:pStyle w:val="Listenabsatz"/>
        <w:spacing w:before="100" w:beforeAutospacing="1" w:after="100" w:afterAutospacing="1" w:line="240" w:lineRule="auto"/>
        <w:rPr>
          <w:rFonts w:cstheme="minorHAnsi"/>
          <w:b/>
          <w:bCs/>
          <w:color w:val="C45911" w:themeColor="accent2" w:themeShade="BF"/>
        </w:rPr>
      </w:pPr>
      <w:r>
        <w:rPr>
          <w:rFonts w:cstheme="minorHAnsi"/>
          <w:b/>
          <w:bCs/>
          <w:color w:val="C45911" w:themeColor="accent2" w:themeShade="BF"/>
        </w:rPr>
        <w:t xml:space="preserve">    -</w:t>
      </w:r>
      <w:r w:rsidR="00B30B98">
        <w:rPr>
          <w:rFonts w:cstheme="minorHAnsi"/>
          <w:b/>
          <w:bCs/>
          <w:color w:val="C45911" w:themeColor="accent2" w:themeShade="BF"/>
        </w:rPr>
        <w:tab/>
      </w:r>
      <w:r>
        <w:rPr>
          <w:rFonts w:cstheme="minorHAnsi"/>
          <w:b/>
          <w:bCs/>
          <w:color w:val="C45911" w:themeColor="accent2" w:themeShade="BF"/>
        </w:rPr>
        <w:t>Anbahnung von professionsorientierten Kompetenzen</w:t>
      </w:r>
    </w:p>
    <w:p w14:paraId="741EDC32" w14:textId="709E8E57" w:rsidR="00121C08" w:rsidRPr="00121C08" w:rsidRDefault="00121C08" w:rsidP="00121C08">
      <w:pPr>
        <w:pStyle w:val="Listenabsatz"/>
        <w:spacing w:before="100" w:beforeAutospacing="1" w:after="100" w:afterAutospacing="1" w:line="240" w:lineRule="auto"/>
        <w:rPr>
          <w:rFonts w:cstheme="minorHAnsi"/>
          <w:b/>
          <w:bCs/>
          <w:color w:val="C45911" w:themeColor="accent2" w:themeShade="BF"/>
        </w:rPr>
      </w:pPr>
      <w:r w:rsidRPr="00121C08">
        <w:rPr>
          <w:rFonts w:cstheme="minorHAnsi"/>
          <w:b/>
          <w:bCs/>
          <w:color w:val="C45911" w:themeColor="accent2" w:themeShade="BF"/>
        </w:rPr>
        <w:t xml:space="preserve"> </w:t>
      </w:r>
      <w:r>
        <w:rPr>
          <w:rFonts w:cstheme="minorHAnsi"/>
          <w:b/>
          <w:bCs/>
          <w:color w:val="C45911" w:themeColor="accent2" w:themeShade="BF"/>
        </w:rPr>
        <w:t xml:space="preserve">  </w:t>
      </w:r>
      <w:r w:rsidRPr="00121C08">
        <w:rPr>
          <w:rFonts w:cstheme="minorHAnsi"/>
          <w:b/>
          <w:bCs/>
          <w:color w:val="C45911" w:themeColor="accent2" w:themeShade="BF"/>
        </w:rPr>
        <w:t xml:space="preserve"> </w:t>
      </w:r>
      <w:r>
        <w:rPr>
          <w:rFonts w:cstheme="minorHAnsi"/>
          <w:b/>
          <w:bCs/>
          <w:color w:val="C45911" w:themeColor="accent2" w:themeShade="BF"/>
        </w:rPr>
        <w:t>-</w:t>
      </w:r>
      <w:r w:rsidR="00B30B98">
        <w:rPr>
          <w:rFonts w:cstheme="minorHAnsi"/>
          <w:b/>
          <w:bCs/>
          <w:color w:val="C45911" w:themeColor="accent2" w:themeShade="BF"/>
        </w:rPr>
        <w:tab/>
      </w:r>
      <w:r w:rsidRPr="00121C08">
        <w:rPr>
          <w:rFonts w:cstheme="minorHAnsi"/>
          <w:b/>
          <w:bCs/>
          <w:color w:val="C45911" w:themeColor="accent2" w:themeShade="BF"/>
        </w:rPr>
        <w:t>Leitbild von aktivierendem Unterricht</w:t>
      </w:r>
    </w:p>
    <w:p w14:paraId="4A164DC4" w14:textId="77777777" w:rsidR="00F52A29" w:rsidRDefault="00F52A29" w:rsidP="00180729">
      <w:pPr>
        <w:spacing w:before="100" w:beforeAutospacing="1" w:after="100" w:afterAutospacing="1" w:line="240" w:lineRule="auto"/>
        <w:rPr>
          <w:rFonts w:cstheme="minorHAnsi"/>
          <w:b/>
          <w:bCs/>
        </w:rPr>
      </w:pPr>
    </w:p>
    <w:p w14:paraId="55CEA3CB" w14:textId="77777777" w:rsidR="00F52A29" w:rsidRDefault="00F52A29" w:rsidP="00180729">
      <w:pPr>
        <w:spacing w:before="100" w:beforeAutospacing="1" w:after="100" w:afterAutospacing="1" w:line="240" w:lineRule="auto"/>
        <w:rPr>
          <w:rFonts w:cstheme="minorHAnsi"/>
          <w:b/>
          <w:bCs/>
        </w:rPr>
      </w:pPr>
    </w:p>
    <w:p w14:paraId="0021987C" w14:textId="54B2435A" w:rsidR="00E854AA" w:rsidRPr="00B30B98" w:rsidRDefault="00917176" w:rsidP="00180729">
      <w:pPr>
        <w:spacing w:before="100" w:beforeAutospacing="1" w:after="100" w:afterAutospacing="1" w:line="240" w:lineRule="auto"/>
        <w:rPr>
          <w:rFonts w:cstheme="minorHAnsi"/>
          <w:b/>
          <w:bCs/>
        </w:rPr>
      </w:pPr>
      <w:r w:rsidRPr="00B30B98">
        <w:rPr>
          <w:rFonts w:cstheme="minorHAnsi"/>
          <w:b/>
          <w:bCs/>
        </w:rPr>
        <w:lastRenderedPageBreak/>
        <w:t>Lerne ich, wie man eine Unterrichtsstunde plant?</w:t>
      </w:r>
    </w:p>
    <w:p w14:paraId="233863CD" w14:textId="2B566A98" w:rsidR="00B30B98" w:rsidRPr="00B30B98" w:rsidRDefault="00F52A29" w:rsidP="00B30B98">
      <w:pPr>
        <w:pStyle w:val="Listenabsatz"/>
        <w:numPr>
          <w:ilvl w:val="0"/>
          <w:numId w:val="16"/>
        </w:numPr>
        <w:spacing w:before="100" w:beforeAutospacing="1" w:after="100" w:afterAutospacing="1" w:line="240" w:lineRule="auto"/>
        <w:rPr>
          <w:rFonts w:cstheme="minorHAnsi"/>
          <w:b/>
          <w:bCs/>
          <w:color w:val="C45911" w:themeColor="accent2" w:themeShade="BF"/>
        </w:rPr>
      </w:pPr>
      <w:r>
        <w:rPr>
          <w:rFonts w:cstheme="minorHAnsi"/>
          <w:b/>
          <w:bCs/>
          <w:color w:val="C45911" w:themeColor="accent2" w:themeShade="BF"/>
        </w:rPr>
        <w:t>In Grundzügen</w:t>
      </w:r>
      <w:r w:rsidR="00B30B98" w:rsidRPr="00B30B98">
        <w:rPr>
          <w:rFonts w:cstheme="minorHAnsi"/>
          <w:b/>
          <w:bCs/>
          <w:color w:val="C45911" w:themeColor="accent2" w:themeShade="BF"/>
        </w:rPr>
        <w:t xml:space="preserve"> ja, aber nicht im ausformulierten Detail (Artikulationsschemata, Themeformulierung etc. sind Gegenstände des Referendariats</w:t>
      </w:r>
      <w:r>
        <w:rPr>
          <w:rFonts w:cstheme="minorHAnsi"/>
          <w:b/>
          <w:bCs/>
          <w:color w:val="C45911" w:themeColor="accent2" w:themeShade="BF"/>
        </w:rPr>
        <w:t>)</w:t>
      </w:r>
    </w:p>
    <w:p w14:paraId="48E467A9" w14:textId="2D441892" w:rsidR="00B30B98" w:rsidRDefault="00E854AA" w:rsidP="00180729">
      <w:pPr>
        <w:spacing w:before="100" w:beforeAutospacing="1" w:after="100" w:afterAutospacing="1" w:line="240" w:lineRule="auto"/>
        <w:rPr>
          <w:rFonts w:cstheme="minorHAnsi"/>
          <w:b/>
          <w:bCs/>
        </w:rPr>
      </w:pPr>
      <w:r w:rsidRPr="00B30B98">
        <w:rPr>
          <w:rFonts w:cstheme="minorHAnsi"/>
          <w:b/>
          <w:bCs/>
        </w:rPr>
        <w:t>Wann kommen die sog. Fachleitungen an meine Schule?</w:t>
      </w:r>
    </w:p>
    <w:p w14:paraId="286F5A3A" w14:textId="2BF65568" w:rsidR="00F52A29" w:rsidRPr="00F52A29" w:rsidRDefault="00F52A29" w:rsidP="00F52A29">
      <w:pPr>
        <w:pStyle w:val="Listenabsatz"/>
        <w:numPr>
          <w:ilvl w:val="0"/>
          <w:numId w:val="16"/>
        </w:numPr>
        <w:spacing w:before="100" w:beforeAutospacing="1" w:after="100" w:afterAutospacing="1" w:line="240" w:lineRule="auto"/>
        <w:rPr>
          <w:rFonts w:cstheme="minorHAnsi"/>
          <w:b/>
          <w:bCs/>
          <w:color w:val="C45911" w:themeColor="accent2" w:themeShade="BF"/>
        </w:rPr>
      </w:pPr>
      <w:r w:rsidRPr="00F52A29">
        <w:rPr>
          <w:rFonts w:cstheme="minorHAnsi"/>
          <w:b/>
          <w:bCs/>
          <w:color w:val="C45911" w:themeColor="accent2" w:themeShade="BF"/>
        </w:rPr>
        <w:t>Überfachliche ZfsL-Begleitkräfte kommen zu sog. Gruppenhospitationen</w:t>
      </w:r>
    </w:p>
    <w:p w14:paraId="0424B3F3" w14:textId="1B326961" w:rsidR="00F52A29" w:rsidRPr="00F52A29" w:rsidRDefault="00F52A29" w:rsidP="00F52A29">
      <w:pPr>
        <w:pStyle w:val="Listenabsatz"/>
        <w:numPr>
          <w:ilvl w:val="0"/>
          <w:numId w:val="16"/>
        </w:numPr>
        <w:spacing w:before="100" w:beforeAutospacing="1" w:after="100" w:afterAutospacing="1" w:line="240" w:lineRule="auto"/>
        <w:rPr>
          <w:rFonts w:cstheme="minorHAnsi"/>
          <w:b/>
          <w:bCs/>
          <w:color w:val="C45911" w:themeColor="accent2" w:themeShade="BF"/>
        </w:rPr>
      </w:pPr>
      <w:r w:rsidRPr="00F52A29">
        <w:rPr>
          <w:rFonts w:cstheme="minorHAnsi"/>
          <w:b/>
          <w:bCs/>
          <w:color w:val="C45911" w:themeColor="accent2" w:themeShade="BF"/>
        </w:rPr>
        <w:t xml:space="preserve">Fachliche Begleitkräfte im späteren Verlauf des PS während des sog. Unterrichtsvorhabens </w:t>
      </w:r>
    </w:p>
    <w:p w14:paraId="78017711" w14:textId="77777777" w:rsidR="00F52A29" w:rsidRPr="00F52A29" w:rsidRDefault="00F52A29" w:rsidP="00F52A29">
      <w:pPr>
        <w:pStyle w:val="Listenabsatz"/>
        <w:spacing w:before="100" w:beforeAutospacing="1" w:after="100" w:afterAutospacing="1" w:line="240" w:lineRule="auto"/>
        <w:rPr>
          <w:rFonts w:cstheme="minorHAnsi"/>
          <w:b/>
          <w:bCs/>
        </w:rPr>
      </w:pPr>
    </w:p>
    <w:p w14:paraId="62B5043B" w14:textId="5078E48A" w:rsidR="00917176" w:rsidRPr="00180729" w:rsidRDefault="00917176" w:rsidP="00180729">
      <w:pPr>
        <w:spacing w:before="100" w:beforeAutospacing="1" w:after="100" w:afterAutospacing="1" w:line="240" w:lineRule="auto"/>
        <w:rPr>
          <w:rFonts w:cstheme="minorHAnsi"/>
        </w:rPr>
      </w:pPr>
      <w:r w:rsidRPr="00180729">
        <w:rPr>
          <w:rFonts w:cstheme="minorHAnsi"/>
        </w:rPr>
        <w:br/>
      </w:r>
    </w:p>
    <w:p w14:paraId="202775FA" w14:textId="07BA4402" w:rsidR="007942FB" w:rsidRPr="00F52A29" w:rsidRDefault="007942FB" w:rsidP="00180729">
      <w:pPr>
        <w:spacing w:before="100" w:beforeAutospacing="1" w:after="100" w:afterAutospacing="1" w:line="240" w:lineRule="auto"/>
        <w:rPr>
          <w:rFonts w:cstheme="minorHAnsi"/>
          <w:b/>
          <w:bCs/>
          <w:color w:val="4472C4" w:themeColor="accent1"/>
          <w:sz w:val="28"/>
          <w:szCs w:val="28"/>
          <w:u w:val="single"/>
        </w:rPr>
      </w:pPr>
      <w:r w:rsidRPr="00F52A29">
        <w:rPr>
          <w:rFonts w:cstheme="minorHAnsi"/>
          <w:b/>
          <w:bCs/>
          <w:color w:val="4472C4" w:themeColor="accent1"/>
          <w:sz w:val="28"/>
          <w:szCs w:val="28"/>
          <w:u w:val="single"/>
        </w:rPr>
        <w:t>Uni-Studienprojekt:</w:t>
      </w:r>
    </w:p>
    <w:p w14:paraId="4A360165" w14:textId="5227DA0D" w:rsidR="00917176" w:rsidRPr="00180729" w:rsidRDefault="00917176" w:rsidP="00180729">
      <w:pPr>
        <w:spacing w:before="100" w:beforeAutospacing="1" w:after="100" w:afterAutospacing="1" w:line="240" w:lineRule="auto"/>
        <w:rPr>
          <w:rFonts w:cstheme="minorHAnsi"/>
        </w:rPr>
      </w:pPr>
      <w:r w:rsidRPr="00180729">
        <w:rPr>
          <w:rFonts w:cstheme="minorHAnsi"/>
        </w:rPr>
        <w:t>Welche Methoden kann man beim Studienprojekt nutzen?</w:t>
      </w:r>
      <w:r w:rsidR="00A7412C" w:rsidRPr="00180729">
        <w:rPr>
          <w:rFonts w:cstheme="minorHAnsi"/>
        </w:rPr>
        <w:t xml:space="preserve"> (SiM)</w:t>
      </w:r>
    </w:p>
    <w:p w14:paraId="2ADBDBB7" w14:textId="2541DB26" w:rsidR="00D006B6" w:rsidRPr="00E97A2C" w:rsidRDefault="00D006B6" w:rsidP="00180729">
      <w:pPr>
        <w:spacing w:before="100" w:beforeAutospacing="1" w:after="100" w:afterAutospacing="1" w:line="240" w:lineRule="auto"/>
        <w:rPr>
          <w:rFonts w:cstheme="minorHAnsi"/>
          <w:b/>
          <w:bCs/>
          <w:color w:val="ED7D31" w:themeColor="accent2"/>
        </w:rPr>
      </w:pPr>
      <w:r w:rsidRPr="00E97A2C">
        <w:rPr>
          <w:rFonts w:cstheme="minorHAnsi"/>
          <w:b/>
          <w:bCs/>
          <w:color w:val="ED7D31" w:themeColor="accent2"/>
        </w:rPr>
        <w:t>Was ist, wenn ich eine bestimmte Forschungsmethode an der Schule nicht einsetzen darf?</w:t>
      </w:r>
      <w:r w:rsidR="00A7412C" w:rsidRPr="00E97A2C">
        <w:rPr>
          <w:rFonts w:cstheme="minorHAnsi"/>
          <w:b/>
          <w:bCs/>
          <w:color w:val="ED7D31" w:themeColor="accent2"/>
        </w:rPr>
        <w:t xml:space="preserve"> (SiM)</w:t>
      </w:r>
    </w:p>
    <w:p w14:paraId="6A8114A6" w14:textId="50E7CA72" w:rsidR="0062154E" w:rsidRPr="00180729" w:rsidRDefault="0062154E" w:rsidP="00180729">
      <w:pPr>
        <w:spacing w:before="100" w:beforeAutospacing="1" w:after="100" w:afterAutospacing="1" w:line="240" w:lineRule="auto"/>
        <w:rPr>
          <w:rFonts w:cstheme="minorHAnsi"/>
          <w:color w:val="ED7D31" w:themeColor="accent2"/>
        </w:rPr>
      </w:pPr>
      <w:r>
        <w:rPr>
          <w:rFonts w:cstheme="minorHAnsi"/>
          <w:color w:val="ED7D31" w:themeColor="accent2"/>
        </w:rPr>
        <w:t xml:space="preserve">Die Schulen haben das Recht und die Möglichkeit, den Einsatz bestimmter Erhebungsmethoden auszuschließen. Bitte informieren Sie sich darüber </w:t>
      </w:r>
      <w:proofErr w:type="gramStart"/>
      <w:r>
        <w:rPr>
          <w:rFonts w:cstheme="minorHAnsi"/>
          <w:color w:val="ED7D31" w:themeColor="accent2"/>
        </w:rPr>
        <w:t>bei Ihren Mentor</w:t>
      </w:r>
      <w:proofErr w:type="gramEnd"/>
      <w:r>
        <w:rPr>
          <w:rFonts w:cstheme="minorHAnsi"/>
          <w:color w:val="ED7D31" w:themeColor="accent2"/>
        </w:rPr>
        <w:t>*innen, dem/de</w:t>
      </w:r>
      <w:r w:rsidR="00E97A2C">
        <w:rPr>
          <w:rFonts w:cstheme="minorHAnsi"/>
          <w:color w:val="ED7D31" w:themeColor="accent2"/>
        </w:rPr>
        <w:t>r</w:t>
      </w:r>
      <w:r>
        <w:rPr>
          <w:rFonts w:cstheme="minorHAnsi"/>
          <w:color w:val="ED7D31" w:themeColor="accent2"/>
        </w:rPr>
        <w:t xml:space="preserve"> ABBA und/oder der Schulleitung. Treten Sie dann in Kontakt mit den Lehrenden Ihrer Praxisbezogenen Studien und lassen Sie sich zu Alternativen beraten. Bedenken Sie, dass Ihre Fragestellung und die Erhebungs- (und Auswertungs-)methoden zueinander passen müssen.</w:t>
      </w:r>
    </w:p>
    <w:p w14:paraId="4C925D4F" w14:textId="2E71003F" w:rsidR="00D006B6" w:rsidRPr="00E97A2C" w:rsidRDefault="00D006B6" w:rsidP="00180729">
      <w:pPr>
        <w:spacing w:before="100" w:beforeAutospacing="1" w:after="100" w:afterAutospacing="1" w:line="240" w:lineRule="auto"/>
        <w:rPr>
          <w:rFonts w:cstheme="minorHAnsi"/>
          <w:b/>
          <w:bCs/>
          <w:color w:val="ED7D31" w:themeColor="accent2"/>
        </w:rPr>
      </w:pPr>
      <w:r w:rsidRPr="00E97A2C">
        <w:rPr>
          <w:rFonts w:cstheme="minorHAnsi"/>
          <w:b/>
          <w:bCs/>
          <w:color w:val="ED7D31" w:themeColor="accent2"/>
        </w:rPr>
        <w:t>Welches Thema/welche Fragestellung kann man bearbeiten? Wie kommt man an eine Fragestellung?</w:t>
      </w:r>
      <w:r w:rsidR="00A7412C" w:rsidRPr="00E97A2C">
        <w:rPr>
          <w:rFonts w:cstheme="minorHAnsi"/>
          <w:b/>
          <w:bCs/>
          <w:color w:val="ED7D31" w:themeColor="accent2"/>
        </w:rPr>
        <w:t xml:space="preserve"> (SiM)</w:t>
      </w:r>
    </w:p>
    <w:p w14:paraId="40234A80" w14:textId="6A00430F" w:rsidR="0062154E" w:rsidRPr="00180729" w:rsidRDefault="0062154E" w:rsidP="00180729">
      <w:pPr>
        <w:spacing w:before="100" w:beforeAutospacing="1" w:after="100" w:afterAutospacing="1" w:line="240" w:lineRule="auto"/>
        <w:rPr>
          <w:rFonts w:cstheme="minorHAnsi"/>
          <w:color w:val="ED7D31" w:themeColor="accent2"/>
        </w:rPr>
      </w:pPr>
      <w:r>
        <w:rPr>
          <w:rFonts w:cstheme="minorHAnsi"/>
          <w:color w:val="ED7D31" w:themeColor="accent2"/>
        </w:rPr>
        <w:t>Grundsätzlich sollte ein Thema mit den Lehrenden abgesprochen werden und zum Seminarthema passen. Außerdem muss es sich im Schulkontext wiederfinden und sich organisatorisch realisieren lassen. Die Fragestellung muss konkreten, eingegrenzt, theoretisch beantwortbar und forschungspraktisch umsetzbar sein.</w:t>
      </w:r>
    </w:p>
    <w:p w14:paraId="4ECDEE44" w14:textId="27199801" w:rsidR="00917176" w:rsidRPr="00E97A2C" w:rsidRDefault="00917176" w:rsidP="00180729">
      <w:pPr>
        <w:spacing w:before="100" w:beforeAutospacing="1" w:after="100" w:afterAutospacing="1" w:line="240" w:lineRule="auto"/>
        <w:rPr>
          <w:rFonts w:cstheme="minorHAnsi"/>
          <w:b/>
          <w:bCs/>
        </w:rPr>
      </w:pPr>
      <w:r w:rsidRPr="00E97A2C">
        <w:rPr>
          <w:rFonts w:cstheme="minorHAnsi"/>
          <w:b/>
          <w:bCs/>
        </w:rPr>
        <w:t>Wann sollte man mit den Studienpr</w:t>
      </w:r>
      <w:r w:rsidR="0062154E" w:rsidRPr="00E97A2C">
        <w:rPr>
          <w:rFonts w:cstheme="minorHAnsi"/>
          <w:b/>
          <w:bCs/>
        </w:rPr>
        <w:t>o</w:t>
      </w:r>
      <w:r w:rsidRPr="00E97A2C">
        <w:rPr>
          <w:rFonts w:cstheme="minorHAnsi"/>
          <w:b/>
          <w:bCs/>
        </w:rPr>
        <w:t>jekten starten? Nach wie viel Wochen? Wie viel Zeit sollte man sich zum Eintauchen/Sondieren nehmen?</w:t>
      </w:r>
      <w:r w:rsidR="00A7412C" w:rsidRPr="00E97A2C">
        <w:rPr>
          <w:rFonts w:cstheme="minorHAnsi"/>
          <w:b/>
          <w:bCs/>
        </w:rPr>
        <w:t xml:space="preserve"> (SiM)</w:t>
      </w:r>
    </w:p>
    <w:p w14:paraId="1BE91404" w14:textId="18B3912B" w:rsidR="0062154E" w:rsidRPr="00180729" w:rsidRDefault="0062154E" w:rsidP="00180729">
      <w:pPr>
        <w:spacing w:before="100" w:beforeAutospacing="1" w:after="100" w:afterAutospacing="1" w:line="240" w:lineRule="auto"/>
        <w:rPr>
          <w:rFonts w:cstheme="minorHAnsi"/>
        </w:rPr>
      </w:pPr>
      <w:r>
        <w:rPr>
          <w:rFonts w:cstheme="minorHAnsi"/>
        </w:rPr>
        <w:t>Nehmen Sie sich ausreichend Zeit in der Schule und den begleitenden Lehrkräften anzukommen. Bemühen Sie sich darum, den Unterricht und Schulalltag zunehmend aus der Perspektive Ihres PBS-Seminarthemas zu sehen und gezielt zu beobachten. Nehmen Sie eine kritisch-reflektierte Distanzhaltung ein. Beschäftigen Sie sich frühzeitig mit der einschlägigen Fachliteratur und klären Sie die organisatorischen und formalen Rahmenbedingungen in der Schule. Dieses si</w:t>
      </w:r>
      <w:r w:rsidR="00A974D8">
        <w:rPr>
          <w:rFonts w:cstheme="minorHAnsi"/>
        </w:rPr>
        <w:t>nd</w:t>
      </w:r>
      <w:r>
        <w:rPr>
          <w:rFonts w:cstheme="minorHAnsi"/>
        </w:rPr>
        <w:t xml:space="preserve"> wichtige Voraussetzungen und Rahmenbedingungen, von denen ein erfolgreiches Studienprojekt abhängt</w:t>
      </w:r>
      <w:r w:rsidR="00A974D8">
        <w:rPr>
          <w:rFonts w:cstheme="minorHAnsi"/>
        </w:rPr>
        <w:t xml:space="preserve">. Nehmen Sie daher frühzeitig und jederzeit den gesamten Prozess in den Blick. Die konkrete Erarbeitung von Theoriewissen und Erhebungsdesign können Sie dann Ihrem Lern- und Arbeitstyp entsprechend planen. </w:t>
      </w:r>
    </w:p>
    <w:p w14:paraId="2F12593D" w14:textId="434F5FDB" w:rsidR="00D006B6" w:rsidRPr="00180729" w:rsidRDefault="00D006B6" w:rsidP="00180729">
      <w:pPr>
        <w:spacing w:before="100" w:beforeAutospacing="1" w:after="100" w:afterAutospacing="1" w:line="240" w:lineRule="auto"/>
        <w:rPr>
          <w:rFonts w:cstheme="minorHAnsi"/>
        </w:rPr>
      </w:pPr>
    </w:p>
    <w:p w14:paraId="0D157A10" w14:textId="77777777" w:rsidR="00F52A29" w:rsidRDefault="00F52A29" w:rsidP="00180729">
      <w:pPr>
        <w:spacing w:before="100" w:beforeAutospacing="1" w:after="100" w:afterAutospacing="1" w:line="240" w:lineRule="auto"/>
        <w:rPr>
          <w:rFonts w:cstheme="minorHAnsi"/>
          <w:b/>
          <w:bCs/>
          <w:color w:val="0070C0"/>
          <w:u w:val="single"/>
        </w:rPr>
      </w:pPr>
    </w:p>
    <w:p w14:paraId="547244F8" w14:textId="77777777" w:rsidR="00F52A29" w:rsidRDefault="00F52A29" w:rsidP="00180729">
      <w:pPr>
        <w:spacing w:before="100" w:beforeAutospacing="1" w:after="100" w:afterAutospacing="1" w:line="240" w:lineRule="auto"/>
        <w:rPr>
          <w:rFonts w:cstheme="minorHAnsi"/>
          <w:b/>
          <w:bCs/>
          <w:color w:val="0070C0"/>
          <w:u w:val="single"/>
        </w:rPr>
      </w:pPr>
    </w:p>
    <w:p w14:paraId="571D1AC4" w14:textId="0BF86CCA" w:rsidR="006E06CE" w:rsidRPr="00180729" w:rsidRDefault="006E06CE" w:rsidP="00180729">
      <w:pPr>
        <w:spacing w:before="100" w:beforeAutospacing="1" w:after="100" w:afterAutospacing="1" w:line="240" w:lineRule="auto"/>
        <w:rPr>
          <w:rFonts w:cstheme="minorHAnsi"/>
          <w:b/>
          <w:bCs/>
          <w:color w:val="0070C0"/>
          <w:u w:val="single"/>
        </w:rPr>
      </w:pPr>
      <w:r w:rsidRPr="00180729">
        <w:rPr>
          <w:rFonts w:cstheme="minorHAnsi"/>
          <w:b/>
          <w:bCs/>
          <w:color w:val="0070C0"/>
          <w:u w:val="single"/>
        </w:rPr>
        <w:lastRenderedPageBreak/>
        <w:t>PePe-Portfolio</w:t>
      </w:r>
    </w:p>
    <w:p w14:paraId="0C76FE75" w14:textId="3BD4F05E" w:rsidR="00917176" w:rsidRPr="00E97A2C" w:rsidRDefault="006E06CE" w:rsidP="00180729">
      <w:pPr>
        <w:spacing w:before="100" w:beforeAutospacing="1" w:after="100" w:afterAutospacing="1" w:line="240" w:lineRule="auto"/>
        <w:rPr>
          <w:rFonts w:cstheme="minorHAnsi"/>
          <w:b/>
          <w:bCs/>
          <w:color w:val="ED7D31" w:themeColor="accent2"/>
        </w:rPr>
      </w:pPr>
      <w:r w:rsidRPr="00E97A2C">
        <w:rPr>
          <w:rFonts w:cstheme="minorHAnsi"/>
          <w:b/>
          <w:bCs/>
          <w:color w:val="ED7D31" w:themeColor="accent2"/>
        </w:rPr>
        <w:t>Ich habe das PePe-Portfolio bislang leider noch nicht geführt – kann ich jetzt einfach einsteigen?</w:t>
      </w:r>
      <w:r w:rsidR="00A7412C" w:rsidRPr="00E97A2C">
        <w:rPr>
          <w:rFonts w:cstheme="minorHAnsi"/>
          <w:b/>
          <w:bCs/>
          <w:color w:val="ED7D31" w:themeColor="accent2"/>
        </w:rPr>
        <w:t xml:space="preserve"> (SiM)</w:t>
      </w:r>
    </w:p>
    <w:p w14:paraId="73162681" w14:textId="54CCBFA2" w:rsidR="00A974D8" w:rsidRPr="00180729" w:rsidRDefault="00A974D8" w:rsidP="00180729">
      <w:pPr>
        <w:spacing w:before="100" w:beforeAutospacing="1" w:after="100" w:afterAutospacing="1" w:line="240" w:lineRule="auto"/>
        <w:rPr>
          <w:rFonts w:cstheme="minorHAnsi"/>
          <w:color w:val="ED7D31" w:themeColor="accent2"/>
        </w:rPr>
      </w:pPr>
      <w:r>
        <w:rPr>
          <w:rFonts w:cstheme="minorHAnsi"/>
          <w:color w:val="ED7D31" w:themeColor="accent2"/>
        </w:rPr>
        <w:t xml:space="preserve">Ja, das können, dürfen und sollten Sie. Sie finden alle PePe-Einlegeblätter und flankierende Materialien auf unserer Website unter </w:t>
      </w:r>
      <w:hyperlink r:id="rId7" w:history="1">
        <w:r w:rsidRPr="00894506">
          <w:rPr>
            <w:rStyle w:val="Hyperlink"/>
            <w:rFonts w:cstheme="minorHAnsi"/>
            <w:b/>
            <w:bCs/>
          </w:rPr>
          <w:t>http://go.wwu.de/pepe</w:t>
        </w:r>
      </w:hyperlink>
      <w:r>
        <w:rPr>
          <w:rFonts w:cstheme="minorHAnsi"/>
          <w:b/>
          <w:bCs/>
          <w:color w:val="ED7D31" w:themeColor="accent2"/>
        </w:rPr>
        <w:t xml:space="preserve">. </w:t>
      </w:r>
    </w:p>
    <w:p w14:paraId="06316E80" w14:textId="635CDA11" w:rsidR="00AE0FD2" w:rsidRPr="00180729" w:rsidRDefault="00AE0FD2" w:rsidP="00180729">
      <w:pPr>
        <w:spacing w:before="100" w:beforeAutospacing="1" w:after="100" w:afterAutospacing="1" w:line="240" w:lineRule="auto"/>
        <w:rPr>
          <w:rFonts w:cstheme="minorHAnsi"/>
        </w:rPr>
      </w:pPr>
    </w:p>
    <w:p w14:paraId="7C26A0C7" w14:textId="313AD549" w:rsidR="002C47FE" w:rsidRPr="00180729" w:rsidRDefault="002C47FE" w:rsidP="00180729">
      <w:pPr>
        <w:spacing w:before="100" w:beforeAutospacing="1" w:after="100" w:afterAutospacing="1" w:line="240" w:lineRule="auto"/>
        <w:rPr>
          <w:rFonts w:cstheme="minorHAnsi"/>
          <w:b/>
          <w:bCs/>
          <w:color w:val="0070C0"/>
          <w:u w:val="single"/>
        </w:rPr>
      </w:pPr>
      <w:r w:rsidRPr="00180729">
        <w:rPr>
          <w:rFonts w:cstheme="minorHAnsi"/>
          <w:b/>
          <w:bCs/>
          <w:color w:val="0070C0"/>
          <w:u w:val="single"/>
        </w:rPr>
        <w:t>Rechtliche Fragen:</w:t>
      </w:r>
    </w:p>
    <w:p w14:paraId="501620DC" w14:textId="69241A99" w:rsidR="00180729" w:rsidRPr="00180729" w:rsidRDefault="00AE0FD2" w:rsidP="00180729">
      <w:pPr>
        <w:spacing w:before="100" w:beforeAutospacing="1" w:after="100" w:afterAutospacing="1" w:line="240" w:lineRule="auto"/>
        <w:rPr>
          <w:rFonts w:cstheme="minorHAnsi"/>
        </w:rPr>
      </w:pPr>
      <w:r w:rsidRPr="00180729">
        <w:rPr>
          <w:rFonts w:cstheme="minorHAnsi"/>
          <w:b/>
          <w:bCs/>
        </w:rPr>
        <w:t>Bin ich im Praxissemester versichert?</w:t>
      </w:r>
      <w:r w:rsidR="00A7412C" w:rsidRPr="00180729">
        <w:rPr>
          <w:rFonts w:cstheme="minorHAnsi"/>
          <w:b/>
          <w:bCs/>
        </w:rPr>
        <w:t xml:space="preserve"> (HA)</w:t>
      </w:r>
      <w:r w:rsidR="00180729" w:rsidRPr="00180729">
        <w:rPr>
          <w:rFonts w:cstheme="minorHAnsi"/>
          <w:b/>
          <w:bCs/>
        </w:rPr>
        <w:br/>
      </w:r>
      <w:r w:rsidR="00180729" w:rsidRPr="00180729">
        <w:rPr>
          <w:rFonts w:cstheme="minorHAnsi"/>
        </w:rPr>
        <w:t>Im Rahmen des Praxissemesters im Master besteht für die Praktikant*innen gesetzlicher Unfallschutz gemäß § 2 SGB VII (Nr. 3 Abs. 6 RdErl. v. 15.12.2016). Es besteht insbesondere gesetzlicher Unfallversicherungsschutz nach dem Sozialgesetzbuch (§ 2 SGB VII) für die Tätigkeit innerhalb der Schule, für alle außerschulischen genehmigten Schulveranstaltungen sowie auf dem direkten Weg vom Wohnort zur Schule und auf dem direkten Weg zurück zum Wohnort.</w:t>
      </w:r>
    </w:p>
    <w:p w14:paraId="1FAAF28E" w14:textId="5E5E4409" w:rsidR="00AE0FD2" w:rsidRPr="00180729" w:rsidRDefault="00180729" w:rsidP="00180729">
      <w:pPr>
        <w:spacing w:before="100" w:beforeAutospacing="1" w:after="100" w:afterAutospacing="1" w:line="240" w:lineRule="auto"/>
        <w:rPr>
          <w:rFonts w:cstheme="minorHAnsi"/>
        </w:rPr>
      </w:pPr>
      <w:r w:rsidRPr="00180729">
        <w:rPr>
          <w:rFonts w:cstheme="minorHAnsi"/>
        </w:rPr>
        <w:t>Ein Haftpflichtversicherungsschutz besteht nicht. Auch Praktikant*innen tragen Haftungsrisiken für den Fall, dass sie der Schule oder Dritten einen Schaden zufügen. Es ist daher sinnvoll, dass Praktikant*innen einen Haftpflichtversicherungsschutz begründen, der ihre persönliche Haftung gegenüber der Schule und Dritten während der Dauer des Praktikums abdeckt. Praktikant*innen, die bereits über einen Haftpflichtversicherungsschutz verfügen, sollten diesen hinsichtlich des Versicherungsumfangs überprüfen lassen.</w:t>
      </w:r>
      <w:r>
        <w:rPr>
          <w:rFonts w:cstheme="minorHAnsi"/>
        </w:rPr>
        <w:t xml:space="preserve"> </w:t>
      </w:r>
      <w:hyperlink r:id="rId8" w:history="1">
        <w:r w:rsidRPr="00180729">
          <w:rPr>
            <w:rStyle w:val="Hyperlink"/>
            <w:rFonts w:cstheme="minorHAnsi"/>
          </w:rPr>
          <w:t>Rechtshinweise für Praxisphasen</w:t>
        </w:r>
      </w:hyperlink>
      <w:r w:rsidRPr="00180729">
        <w:rPr>
          <w:rFonts w:cstheme="minorHAnsi"/>
        </w:rPr>
        <w:t xml:space="preserve"> </w:t>
      </w:r>
    </w:p>
    <w:p w14:paraId="45816F87" w14:textId="2A507DDC" w:rsidR="00180729" w:rsidRPr="00180729" w:rsidRDefault="002C47FE" w:rsidP="00180729">
      <w:pPr>
        <w:spacing w:before="100" w:beforeAutospacing="1" w:after="100" w:afterAutospacing="1" w:line="240" w:lineRule="auto"/>
        <w:rPr>
          <w:rFonts w:cstheme="minorHAnsi"/>
        </w:rPr>
      </w:pPr>
      <w:r w:rsidRPr="00180729">
        <w:rPr>
          <w:rFonts w:cstheme="minorHAnsi"/>
          <w:b/>
          <w:bCs/>
        </w:rPr>
        <w:t>Darf ich an Klassenfahrten teilnehmen?</w:t>
      </w:r>
      <w:r w:rsidR="00A7412C" w:rsidRPr="00180729">
        <w:rPr>
          <w:rFonts w:cstheme="minorHAnsi"/>
          <w:b/>
          <w:bCs/>
        </w:rPr>
        <w:t xml:space="preserve"> (HA)</w:t>
      </w:r>
      <w:r w:rsidR="00180729" w:rsidRPr="00180729">
        <w:rPr>
          <w:rFonts w:cstheme="minorHAnsi"/>
          <w:b/>
          <w:bCs/>
        </w:rPr>
        <w:br/>
      </w:r>
      <w:r w:rsidR="00180729" w:rsidRPr="00180729">
        <w:rPr>
          <w:rFonts w:cstheme="minorHAnsi"/>
        </w:rPr>
        <w:t xml:space="preserve">Praxissemesterstudierende können grundsätzlich an Fahrten der Schule teilnehmen, wenn dadurch das Erreichen elementarer Ziele des Praxissemesters nicht gefährdet wird und die Rolle des/der begleitenden Studierenden eindeutig von der Schulleitung erklärt wurde. Studierende übernehmen auch bei Klassen- oder Kursfahrten keinerlei allein verantwortliche Aufsichtsfunktionen und agieren nicht in der Rolle einer begleitenden Lehrkraft. Praxissemesterstudierende dürfen grundsätzlich nicht ohne Ausbildungslehrkraft unterrichten und sind somit nicht verantwortlich für die Schülerinnen und Schüler. Das gilt sowohl für Unterrichtszeiten als auch für alle außerunterrichtliche Aktivitäten. Bitte beachten Sie hierzu auf die Hinweise zum Versicherungsschutz in den </w:t>
      </w:r>
      <w:hyperlink r:id="rId9" w:history="1">
        <w:r w:rsidR="00180729" w:rsidRPr="00180729">
          <w:rPr>
            <w:rStyle w:val="Hyperlink"/>
            <w:rFonts w:cstheme="minorHAnsi"/>
          </w:rPr>
          <w:t>Rechtshinweise</w:t>
        </w:r>
        <w:r w:rsidR="00180729">
          <w:rPr>
            <w:rStyle w:val="Hyperlink"/>
            <w:rFonts w:cstheme="minorHAnsi"/>
          </w:rPr>
          <w:t>n</w:t>
        </w:r>
        <w:r w:rsidR="00180729" w:rsidRPr="00180729">
          <w:rPr>
            <w:rStyle w:val="Hyperlink"/>
            <w:rFonts w:cstheme="minorHAnsi"/>
          </w:rPr>
          <w:t xml:space="preserve"> zum Praxissemester</w:t>
        </w:r>
      </w:hyperlink>
      <w:r w:rsidR="00180729">
        <w:rPr>
          <w:rFonts w:cstheme="minorHAnsi"/>
        </w:rPr>
        <w:t>.</w:t>
      </w:r>
    </w:p>
    <w:p w14:paraId="40217F6B" w14:textId="5F485A66" w:rsidR="00C376DE" w:rsidRDefault="00C376DE" w:rsidP="00180729">
      <w:pPr>
        <w:spacing w:before="100" w:beforeAutospacing="1" w:after="100" w:afterAutospacing="1" w:line="240" w:lineRule="auto"/>
        <w:rPr>
          <w:rFonts w:cstheme="minorHAnsi"/>
          <w:b/>
          <w:bCs/>
        </w:rPr>
      </w:pPr>
      <w:r w:rsidRPr="00F52A29">
        <w:rPr>
          <w:rFonts w:cstheme="minorHAnsi"/>
          <w:b/>
          <w:bCs/>
        </w:rPr>
        <w:t>Bekomme ich einen Schlüssel der Schule? Ist dieser versichert?</w:t>
      </w:r>
    </w:p>
    <w:p w14:paraId="75C0ECB8" w14:textId="6A34543A" w:rsidR="00F52A29" w:rsidRPr="00F52A29" w:rsidRDefault="00F52A29" w:rsidP="00F52A29">
      <w:pPr>
        <w:pStyle w:val="Listenabsatz"/>
        <w:numPr>
          <w:ilvl w:val="0"/>
          <w:numId w:val="19"/>
        </w:numPr>
        <w:spacing w:before="100" w:beforeAutospacing="1" w:after="100" w:afterAutospacing="1" w:line="240" w:lineRule="auto"/>
        <w:rPr>
          <w:rFonts w:cstheme="minorHAnsi"/>
          <w:b/>
          <w:bCs/>
          <w:color w:val="C45911" w:themeColor="accent2" w:themeShade="BF"/>
        </w:rPr>
      </w:pPr>
      <w:r w:rsidRPr="00F52A29">
        <w:rPr>
          <w:rFonts w:cstheme="minorHAnsi"/>
          <w:b/>
          <w:bCs/>
          <w:color w:val="C45911" w:themeColor="accent2" w:themeShade="BF"/>
        </w:rPr>
        <w:t>i.d.R. gibt es für PSS keinen Schulschlüssel</w:t>
      </w:r>
    </w:p>
    <w:p w14:paraId="7128B9CE" w14:textId="77777777" w:rsidR="00F52A29" w:rsidRDefault="00C376DE" w:rsidP="00180729">
      <w:pPr>
        <w:spacing w:before="100" w:beforeAutospacing="1" w:after="100" w:afterAutospacing="1" w:line="240" w:lineRule="auto"/>
        <w:rPr>
          <w:rFonts w:cstheme="minorHAnsi"/>
          <w:b/>
          <w:bCs/>
        </w:rPr>
      </w:pPr>
      <w:r w:rsidRPr="00F52A29">
        <w:rPr>
          <w:rFonts w:cstheme="minorHAnsi"/>
          <w:b/>
          <w:bCs/>
        </w:rPr>
        <w:t xml:space="preserve">Wie werde ich an der Digitalität der Schule teilhaben können? </w:t>
      </w:r>
    </w:p>
    <w:p w14:paraId="3716D4E4" w14:textId="01F1EE4C" w:rsidR="00F52A29" w:rsidRDefault="00C376DE" w:rsidP="00F52A29">
      <w:pPr>
        <w:pStyle w:val="Listenabsatz"/>
        <w:numPr>
          <w:ilvl w:val="0"/>
          <w:numId w:val="20"/>
        </w:numPr>
        <w:spacing w:before="100" w:beforeAutospacing="1" w:after="100" w:afterAutospacing="1" w:line="240" w:lineRule="auto"/>
        <w:rPr>
          <w:rFonts w:cstheme="minorHAnsi"/>
          <w:b/>
          <w:bCs/>
        </w:rPr>
      </w:pPr>
      <w:r w:rsidRPr="00F52A29">
        <w:rPr>
          <w:rFonts w:cstheme="minorHAnsi"/>
          <w:b/>
          <w:bCs/>
        </w:rPr>
        <w:t xml:space="preserve">Wird mir ein digitales Gerät gestellt? </w:t>
      </w:r>
    </w:p>
    <w:p w14:paraId="2C48F4DD" w14:textId="53D1FC1E" w:rsidR="00F52A29" w:rsidRDefault="00F52A29" w:rsidP="00F52A29">
      <w:pPr>
        <w:pStyle w:val="Listenabsatz"/>
        <w:spacing w:before="100" w:beforeAutospacing="1" w:after="100" w:afterAutospacing="1" w:line="240" w:lineRule="auto"/>
        <w:rPr>
          <w:rFonts w:cstheme="minorHAnsi"/>
          <w:b/>
          <w:bCs/>
          <w:color w:val="C45911" w:themeColor="accent2" w:themeShade="BF"/>
        </w:rPr>
      </w:pPr>
      <w:r w:rsidRPr="00F52A29">
        <w:rPr>
          <w:rFonts w:cstheme="minorHAnsi"/>
          <w:b/>
          <w:bCs/>
          <w:color w:val="C45911" w:themeColor="accent2" w:themeShade="BF"/>
        </w:rPr>
        <w:t xml:space="preserve">An den meisten Ausbildungsschulen ja, aber leider nicht an allen. </w:t>
      </w:r>
      <w:r>
        <w:rPr>
          <w:rFonts w:cstheme="minorHAnsi"/>
          <w:b/>
          <w:bCs/>
          <w:color w:val="C45911" w:themeColor="accent2" w:themeShade="BF"/>
        </w:rPr>
        <w:t xml:space="preserve">Z.T. fehlt es an verfügbaren Geräten. </w:t>
      </w:r>
      <w:r w:rsidRPr="00F52A29">
        <w:rPr>
          <w:rFonts w:cstheme="minorHAnsi"/>
          <w:b/>
          <w:bCs/>
          <w:color w:val="C45911" w:themeColor="accent2" w:themeShade="BF"/>
        </w:rPr>
        <w:t xml:space="preserve">Bezirksregierung Münster als Dienstaufsichtsbehörde ist </w:t>
      </w:r>
      <w:r>
        <w:rPr>
          <w:rFonts w:cstheme="minorHAnsi"/>
          <w:b/>
          <w:bCs/>
          <w:color w:val="C45911" w:themeColor="accent2" w:themeShade="BF"/>
        </w:rPr>
        <w:t xml:space="preserve">über diese unbefriedigende Sitauation </w:t>
      </w:r>
      <w:r w:rsidRPr="00F52A29">
        <w:rPr>
          <w:rFonts w:cstheme="minorHAnsi"/>
          <w:b/>
          <w:bCs/>
          <w:color w:val="C45911" w:themeColor="accent2" w:themeShade="BF"/>
        </w:rPr>
        <w:t>informiert.</w:t>
      </w:r>
    </w:p>
    <w:p w14:paraId="77A9AE46" w14:textId="77777777" w:rsidR="00F52A29" w:rsidRPr="00F52A29" w:rsidRDefault="00F52A29" w:rsidP="00F52A29">
      <w:pPr>
        <w:pStyle w:val="Listenabsatz"/>
        <w:spacing w:before="100" w:beforeAutospacing="1" w:after="100" w:afterAutospacing="1" w:line="240" w:lineRule="auto"/>
        <w:rPr>
          <w:rFonts w:cstheme="minorHAnsi"/>
          <w:b/>
          <w:bCs/>
          <w:color w:val="C45911" w:themeColor="accent2" w:themeShade="BF"/>
        </w:rPr>
      </w:pPr>
    </w:p>
    <w:p w14:paraId="41F2ABA9" w14:textId="54CBE7C7" w:rsidR="00C376DE" w:rsidRDefault="00C376DE" w:rsidP="00F52A29">
      <w:pPr>
        <w:pStyle w:val="Listenabsatz"/>
        <w:numPr>
          <w:ilvl w:val="0"/>
          <w:numId w:val="20"/>
        </w:numPr>
        <w:spacing w:before="100" w:beforeAutospacing="1" w:after="100" w:afterAutospacing="1" w:line="240" w:lineRule="auto"/>
        <w:rPr>
          <w:rFonts w:cstheme="minorHAnsi"/>
          <w:b/>
          <w:bCs/>
        </w:rPr>
      </w:pPr>
      <w:r w:rsidRPr="00F52A29">
        <w:rPr>
          <w:rFonts w:cstheme="minorHAnsi"/>
          <w:b/>
          <w:bCs/>
        </w:rPr>
        <w:t xml:space="preserve">Erhalte ich Zugang zu den digital genutzten Informations- und Austauschplattformen der Schule? </w:t>
      </w:r>
    </w:p>
    <w:p w14:paraId="2D87B21C" w14:textId="4273F99A" w:rsidR="00F52A29" w:rsidRPr="00F52A29" w:rsidRDefault="00F52A29" w:rsidP="00F52A29">
      <w:pPr>
        <w:pStyle w:val="Listenabsatz"/>
        <w:spacing w:before="100" w:beforeAutospacing="1" w:after="100" w:afterAutospacing="1" w:line="240" w:lineRule="auto"/>
        <w:rPr>
          <w:rFonts w:cstheme="minorHAnsi"/>
          <w:b/>
          <w:bCs/>
          <w:color w:val="C45911" w:themeColor="accent2" w:themeShade="BF"/>
        </w:rPr>
      </w:pPr>
      <w:r w:rsidRPr="00F52A29">
        <w:rPr>
          <w:rFonts w:cstheme="minorHAnsi"/>
          <w:b/>
          <w:bCs/>
          <w:color w:val="C45911" w:themeColor="accent2" w:themeShade="BF"/>
        </w:rPr>
        <w:t xml:space="preserve">I.d.R. ja. </w:t>
      </w:r>
      <w:r>
        <w:rPr>
          <w:rFonts w:cstheme="minorHAnsi"/>
          <w:b/>
          <w:bCs/>
          <w:color w:val="C45911" w:themeColor="accent2" w:themeShade="BF"/>
        </w:rPr>
        <w:t xml:space="preserve"> Falls</w:t>
      </w:r>
      <w:r w:rsidRPr="00F52A29">
        <w:rPr>
          <w:rFonts w:cstheme="minorHAnsi"/>
          <w:b/>
          <w:bCs/>
          <w:color w:val="C45911" w:themeColor="accent2" w:themeShade="BF"/>
        </w:rPr>
        <w:t xml:space="preserve"> nicht, an den schulischen Ausbildungsbeauftragten für das PS wenden,</w:t>
      </w:r>
      <w:r>
        <w:rPr>
          <w:rFonts w:cstheme="minorHAnsi"/>
          <w:b/>
          <w:bCs/>
          <w:color w:val="C45911" w:themeColor="accent2" w:themeShade="BF"/>
        </w:rPr>
        <w:t xml:space="preserve"> </w:t>
      </w:r>
      <w:r w:rsidRPr="00F52A29">
        <w:rPr>
          <w:rFonts w:cstheme="minorHAnsi"/>
          <w:b/>
          <w:bCs/>
          <w:color w:val="C45911" w:themeColor="accent2" w:themeShade="BF"/>
        </w:rPr>
        <w:t xml:space="preserve">bei </w:t>
      </w:r>
      <w:r>
        <w:rPr>
          <w:rFonts w:cstheme="minorHAnsi"/>
          <w:b/>
          <w:bCs/>
          <w:color w:val="C45911" w:themeColor="accent2" w:themeShade="BF"/>
        </w:rPr>
        <w:t>ausbleibendem E</w:t>
      </w:r>
      <w:r w:rsidRPr="00F52A29">
        <w:rPr>
          <w:rFonts w:cstheme="minorHAnsi"/>
          <w:b/>
          <w:bCs/>
          <w:color w:val="C45911" w:themeColor="accent2" w:themeShade="BF"/>
        </w:rPr>
        <w:t>rfolg an Praxissem</w:t>
      </w:r>
      <w:r>
        <w:rPr>
          <w:rFonts w:cstheme="minorHAnsi"/>
          <w:b/>
          <w:bCs/>
          <w:color w:val="C45911" w:themeColor="accent2" w:themeShade="BF"/>
        </w:rPr>
        <w:t>e</w:t>
      </w:r>
      <w:r w:rsidRPr="00F52A29">
        <w:rPr>
          <w:rFonts w:cstheme="minorHAnsi"/>
          <w:b/>
          <w:bCs/>
          <w:color w:val="C45911" w:themeColor="accent2" w:themeShade="BF"/>
        </w:rPr>
        <w:t>sterbeauftragte der ZfsL wenden.</w:t>
      </w:r>
    </w:p>
    <w:p w14:paraId="554091EA" w14:textId="77777777" w:rsidR="002C47FE" w:rsidRPr="00180729" w:rsidRDefault="002C47FE" w:rsidP="00180729">
      <w:pPr>
        <w:spacing w:before="100" w:beforeAutospacing="1" w:after="100" w:afterAutospacing="1" w:line="240" w:lineRule="auto"/>
        <w:rPr>
          <w:rFonts w:cstheme="minorHAnsi"/>
        </w:rPr>
      </w:pPr>
    </w:p>
    <w:p w14:paraId="0C6196F4" w14:textId="16E8D321" w:rsidR="00917176" w:rsidRPr="00180729" w:rsidRDefault="00917176" w:rsidP="00180729">
      <w:pPr>
        <w:spacing w:before="100" w:beforeAutospacing="1" w:after="100" w:afterAutospacing="1" w:line="240" w:lineRule="auto"/>
        <w:rPr>
          <w:rFonts w:cstheme="minorHAnsi"/>
        </w:rPr>
      </w:pPr>
    </w:p>
    <w:p w14:paraId="7CF84D36" w14:textId="77777777" w:rsidR="00917176" w:rsidRPr="00180729" w:rsidRDefault="00917176" w:rsidP="00180729">
      <w:pPr>
        <w:spacing w:before="100" w:beforeAutospacing="1" w:after="100" w:afterAutospacing="1" w:line="240" w:lineRule="auto"/>
        <w:rPr>
          <w:rFonts w:cstheme="minorHAnsi"/>
        </w:rPr>
      </w:pPr>
    </w:p>
    <w:sectPr w:rsidR="00917176" w:rsidRPr="001807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D7672"/>
    <w:multiLevelType w:val="hybridMultilevel"/>
    <w:tmpl w:val="99389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EE33D5"/>
    <w:multiLevelType w:val="hybridMultilevel"/>
    <w:tmpl w:val="64C67E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3E1A6A"/>
    <w:multiLevelType w:val="hybridMultilevel"/>
    <w:tmpl w:val="903A6FB0"/>
    <w:lvl w:ilvl="0" w:tplc="04070001">
      <w:start w:val="1"/>
      <w:numFmt w:val="bullet"/>
      <w:lvlText w:val=""/>
      <w:lvlJc w:val="left"/>
      <w:pPr>
        <w:ind w:left="1330" w:hanging="360"/>
      </w:pPr>
      <w:rPr>
        <w:rFonts w:ascii="Symbol" w:hAnsi="Symbol" w:hint="default"/>
      </w:rPr>
    </w:lvl>
    <w:lvl w:ilvl="1" w:tplc="04070003" w:tentative="1">
      <w:start w:val="1"/>
      <w:numFmt w:val="bullet"/>
      <w:lvlText w:val="o"/>
      <w:lvlJc w:val="left"/>
      <w:pPr>
        <w:ind w:left="2050" w:hanging="360"/>
      </w:pPr>
      <w:rPr>
        <w:rFonts w:ascii="Courier New" w:hAnsi="Courier New" w:cs="Courier New" w:hint="default"/>
      </w:rPr>
    </w:lvl>
    <w:lvl w:ilvl="2" w:tplc="04070005" w:tentative="1">
      <w:start w:val="1"/>
      <w:numFmt w:val="bullet"/>
      <w:lvlText w:val=""/>
      <w:lvlJc w:val="left"/>
      <w:pPr>
        <w:ind w:left="2770" w:hanging="360"/>
      </w:pPr>
      <w:rPr>
        <w:rFonts w:ascii="Wingdings" w:hAnsi="Wingdings" w:hint="default"/>
      </w:rPr>
    </w:lvl>
    <w:lvl w:ilvl="3" w:tplc="04070001" w:tentative="1">
      <w:start w:val="1"/>
      <w:numFmt w:val="bullet"/>
      <w:lvlText w:val=""/>
      <w:lvlJc w:val="left"/>
      <w:pPr>
        <w:ind w:left="3490" w:hanging="360"/>
      </w:pPr>
      <w:rPr>
        <w:rFonts w:ascii="Symbol" w:hAnsi="Symbol" w:hint="default"/>
      </w:rPr>
    </w:lvl>
    <w:lvl w:ilvl="4" w:tplc="04070003" w:tentative="1">
      <w:start w:val="1"/>
      <w:numFmt w:val="bullet"/>
      <w:lvlText w:val="o"/>
      <w:lvlJc w:val="left"/>
      <w:pPr>
        <w:ind w:left="4210" w:hanging="360"/>
      </w:pPr>
      <w:rPr>
        <w:rFonts w:ascii="Courier New" w:hAnsi="Courier New" w:cs="Courier New" w:hint="default"/>
      </w:rPr>
    </w:lvl>
    <w:lvl w:ilvl="5" w:tplc="04070005" w:tentative="1">
      <w:start w:val="1"/>
      <w:numFmt w:val="bullet"/>
      <w:lvlText w:val=""/>
      <w:lvlJc w:val="left"/>
      <w:pPr>
        <w:ind w:left="4930" w:hanging="360"/>
      </w:pPr>
      <w:rPr>
        <w:rFonts w:ascii="Wingdings" w:hAnsi="Wingdings" w:hint="default"/>
      </w:rPr>
    </w:lvl>
    <w:lvl w:ilvl="6" w:tplc="04070001" w:tentative="1">
      <w:start w:val="1"/>
      <w:numFmt w:val="bullet"/>
      <w:lvlText w:val=""/>
      <w:lvlJc w:val="left"/>
      <w:pPr>
        <w:ind w:left="5650" w:hanging="360"/>
      </w:pPr>
      <w:rPr>
        <w:rFonts w:ascii="Symbol" w:hAnsi="Symbol" w:hint="default"/>
      </w:rPr>
    </w:lvl>
    <w:lvl w:ilvl="7" w:tplc="04070003" w:tentative="1">
      <w:start w:val="1"/>
      <w:numFmt w:val="bullet"/>
      <w:lvlText w:val="o"/>
      <w:lvlJc w:val="left"/>
      <w:pPr>
        <w:ind w:left="6370" w:hanging="360"/>
      </w:pPr>
      <w:rPr>
        <w:rFonts w:ascii="Courier New" w:hAnsi="Courier New" w:cs="Courier New" w:hint="default"/>
      </w:rPr>
    </w:lvl>
    <w:lvl w:ilvl="8" w:tplc="04070005" w:tentative="1">
      <w:start w:val="1"/>
      <w:numFmt w:val="bullet"/>
      <w:lvlText w:val=""/>
      <w:lvlJc w:val="left"/>
      <w:pPr>
        <w:ind w:left="7090" w:hanging="360"/>
      </w:pPr>
      <w:rPr>
        <w:rFonts w:ascii="Wingdings" w:hAnsi="Wingdings" w:hint="default"/>
      </w:rPr>
    </w:lvl>
  </w:abstractNum>
  <w:abstractNum w:abstractNumId="3" w15:restartNumberingAfterBreak="0">
    <w:nsid w:val="1A7A7017"/>
    <w:multiLevelType w:val="hybridMultilevel"/>
    <w:tmpl w:val="09BCAE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2C11E8"/>
    <w:multiLevelType w:val="hybridMultilevel"/>
    <w:tmpl w:val="6AF84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53A76"/>
    <w:multiLevelType w:val="hybridMultilevel"/>
    <w:tmpl w:val="14566C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EE1D60"/>
    <w:multiLevelType w:val="hybridMultilevel"/>
    <w:tmpl w:val="2C6C9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8830CF"/>
    <w:multiLevelType w:val="hybridMultilevel"/>
    <w:tmpl w:val="79449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FB52BE"/>
    <w:multiLevelType w:val="hybridMultilevel"/>
    <w:tmpl w:val="536270E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39A23E3"/>
    <w:multiLevelType w:val="hybridMultilevel"/>
    <w:tmpl w:val="0B808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04B0FC7"/>
    <w:multiLevelType w:val="hybridMultilevel"/>
    <w:tmpl w:val="E7C63482"/>
    <w:lvl w:ilvl="0" w:tplc="04070001">
      <w:start w:val="1"/>
      <w:numFmt w:val="bullet"/>
      <w:lvlText w:val=""/>
      <w:lvlJc w:val="left"/>
      <w:pPr>
        <w:ind w:left="1020" w:hanging="360"/>
      </w:pPr>
      <w:rPr>
        <w:rFonts w:ascii="Symbol" w:hAnsi="Symbol" w:hint="default"/>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11" w15:restartNumberingAfterBreak="0">
    <w:nsid w:val="6022334D"/>
    <w:multiLevelType w:val="hybridMultilevel"/>
    <w:tmpl w:val="CD060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427C62"/>
    <w:multiLevelType w:val="hybridMultilevel"/>
    <w:tmpl w:val="56E4DF9E"/>
    <w:lvl w:ilvl="0" w:tplc="41CED29C">
      <w:start w:val="26"/>
      <w:numFmt w:val="bullet"/>
      <w:lvlText w:val="-"/>
      <w:lvlJc w:val="left"/>
      <w:pPr>
        <w:ind w:left="1330" w:hanging="360"/>
      </w:pPr>
      <w:rPr>
        <w:rFonts w:ascii="Calibri" w:eastAsiaTheme="minorHAnsi" w:hAnsi="Calibri" w:cstheme="minorHAnsi" w:hint="default"/>
      </w:rPr>
    </w:lvl>
    <w:lvl w:ilvl="1" w:tplc="04070003" w:tentative="1">
      <w:start w:val="1"/>
      <w:numFmt w:val="bullet"/>
      <w:lvlText w:val="o"/>
      <w:lvlJc w:val="left"/>
      <w:pPr>
        <w:ind w:left="2050" w:hanging="360"/>
      </w:pPr>
      <w:rPr>
        <w:rFonts w:ascii="Courier New" w:hAnsi="Courier New" w:cs="Courier New" w:hint="default"/>
      </w:rPr>
    </w:lvl>
    <w:lvl w:ilvl="2" w:tplc="04070005" w:tentative="1">
      <w:start w:val="1"/>
      <w:numFmt w:val="bullet"/>
      <w:lvlText w:val=""/>
      <w:lvlJc w:val="left"/>
      <w:pPr>
        <w:ind w:left="2770" w:hanging="360"/>
      </w:pPr>
      <w:rPr>
        <w:rFonts w:ascii="Wingdings" w:hAnsi="Wingdings" w:hint="default"/>
      </w:rPr>
    </w:lvl>
    <w:lvl w:ilvl="3" w:tplc="04070001" w:tentative="1">
      <w:start w:val="1"/>
      <w:numFmt w:val="bullet"/>
      <w:lvlText w:val=""/>
      <w:lvlJc w:val="left"/>
      <w:pPr>
        <w:ind w:left="3490" w:hanging="360"/>
      </w:pPr>
      <w:rPr>
        <w:rFonts w:ascii="Symbol" w:hAnsi="Symbol" w:hint="default"/>
      </w:rPr>
    </w:lvl>
    <w:lvl w:ilvl="4" w:tplc="04070003" w:tentative="1">
      <w:start w:val="1"/>
      <w:numFmt w:val="bullet"/>
      <w:lvlText w:val="o"/>
      <w:lvlJc w:val="left"/>
      <w:pPr>
        <w:ind w:left="4210" w:hanging="360"/>
      </w:pPr>
      <w:rPr>
        <w:rFonts w:ascii="Courier New" w:hAnsi="Courier New" w:cs="Courier New" w:hint="default"/>
      </w:rPr>
    </w:lvl>
    <w:lvl w:ilvl="5" w:tplc="04070005" w:tentative="1">
      <w:start w:val="1"/>
      <w:numFmt w:val="bullet"/>
      <w:lvlText w:val=""/>
      <w:lvlJc w:val="left"/>
      <w:pPr>
        <w:ind w:left="4930" w:hanging="360"/>
      </w:pPr>
      <w:rPr>
        <w:rFonts w:ascii="Wingdings" w:hAnsi="Wingdings" w:hint="default"/>
      </w:rPr>
    </w:lvl>
    <w:lvl w:ilvl="6" w:tplc="04070001" w:tentative="1">
      <w:start w:val="1"/>
      <w:numFmt w:val="bullet"/>
      <w:lvlText w:val=""/>
      <w:lvlJc w:val="left"/>
      <w:pPr>
        <w:ind w:left="5650" w:hanging="360"/>
      </w:pPr>
      <w:rPr>
        <w:rFonts w:ascii="Symbol" w:hAnsi="Symbol" w:hint="default"/>
      </w:rPr>
    </w:lvl>
    <w:lvl w:ilvl="7" w:tplc="04070003" w:tentative="1">
      <w:start w:val="1"/>
      <w:numFmt w:val="bullet"/>
      <w:lvlText w:val="o"/>
      <w:lvlJc w:val="left"/>
      <w:pPr>
        <w:ind w:left="6370" w:hanging="360"/>
      </w:pPr>
      <w:rPr>
        <w:rFonts w:ascii="Courier New" w:hAnsi="Courier New" w:cs="Courier New" w:hint="default"/>
      </w:rPr>
    </w:lvl>
    <w:lvl w:ilvl="8" w:tplc="04070005" w:tentative="1">
      <w:start w:val="1"/>
      <w:numFmt w:val="bullet"/>
      <w:lvlText w:val=""/>
      <w:lvlJc w:val="left"/>
      <w:pPr>
        <w:ind w:left="7090" w:hanging="360"/>
      </w:pPr>
      <w:rPr>
        <w:rFonts w:ascii="Wingdings" w:hAnsi="Wingdings" w:hint="default"/>
      </w:rPr>
    </w:lvl>
  </w:abstractNum>
  <w:abstractNum w:abstractNumId="13" w15:restartNumberingAfterBreak="0">
    <w:nsid w:val="64FF6125"/>
    <w:multiLevelType w:val="hybridMultilevel"/>
    <w:tmpl w:val="3A68F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7475168"/>
    <w:multiLevelType w:val="hybridMultilevel"/>
    <w:tmpl w:val="9168B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75F61B5"/>
    <w:multiLevelType w:val="hybridMultilevel"/>
    <w:tmpl w:val="142054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91F276B"/>
    <w:multiLevelType w:val="hybridMultilevel"/>
    <w:tmpl w:val="4886A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E45DB"/>
    <w:multiLevelType w:val="hybridMultilevel"/>
    <w:tmpl w:val="409C0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C40C64"/>
    <w:multiLevelType w:val="hybridMultilevel"/>
    <w:tmpl w:val="2594E8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BA66455"/>
    <w:multiLevelType w:val="hybridMultilevel"/>
    <w:tmpl w:val="CD4210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79463385">
    <w:abstractNumId w:val="4"/>
  </w:num>
  <w:num w:numId="2" w16cid:durableId="466708558">
    <w:abstractNumId w:val="6"/>
  </w:num>
  <w:num w:numId="3" w16cid:durableId="290865785">
    <w:abstractNumId w:val="17"/>
  </w:num>
  <w:num w:numId="4" w16cid:durableId="24016232">
    <w:abstractNumId w:val="18"/>
  </w:num>
  <w:num w:numId="5" w16cid:durableId="1623146658">
    <w:abstractNumId w:val="9"/>
  </w:num>
  <w:num w:numId="6" w16cid:durableId="706564830">
    <w:abstractNumId w:val="14"/>
  </w:num>
  <w:num w:numId="7" w16cid:durableId="1897234400">
    <w:abstractNumId w:val="3"/>
  </w:num>
  <w:num w:numId="8" w16cid:durableId="27028561">
    <w:abstractNumId w:val="7"/>
  </w:num>
  <w:num w:numId="9" w16cid:durableId="180053873">
    <w:abstractNumId w:val="5"/>
  </w:num>
  <w:num w:numId="10" w16cid:durableId="77212069">
    <w:abstractNumId w:val="16"/>
  </w:num>
  <w:num w:numId="11" w16cid:durableId="1873035747">
    <w:abstractNumId w:val="15"/>
  </w:num>
  <w:num w:numId="12" w16cid:durableId="1824198476">
    <w:abstractNumId w:val="8"/>
  </w:num>
  <w:num w:numId="13" w16cid:durableId="436412471">
    <w:abstractNumId w:val="0"/>
  </w:num>
  <w:num w:numId="14" w16cid:durableId="666903192">
    <w:abstractNumId w:val="10"/>
  </w:num>
  <w:num w:numId="15" w16cid:durableId="581838569">
    <w:abstractNumId w:val="13"/>
  </w:num>
  <w:num w:numId="16" w16cid:durableId="1319116587">
    <w:abstractNumId w:val="19"/>
  </w:num>
  <w:num w:numId="17" w16cid:durableId="1681010824">
    <w:abstractNumId w:val="12"/>
  </w:num>
  <w:num w:numId="18" w16cid:durableId="1487668718">
    <w:abstractNumId w:val="2"/>
  </w:num>
  <w:num w:numId="19" w16cid:durableId="530462021">
    <w:abstractNumId w:val="11"/>
  </w:num>
  <w:num w:numId="20" w16cid:durableId="42488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A06"/>
    <w:rsid w:val="0004650D"/>
    <w:rsid w:val="000C585C"/>
    <w:rsid w:val="00115A06"/>
    <w:rsid w:val="00121C08"/>
    <w:rsid w:val="00135EB7"/>
    <w:rsid w:val="00165CA0"/>
    <w:rsid w:val="00180729"/>
    <w:rsid w:val="00195885"/>
    <w:rsid w:val="00240055"/>
    <w:rsid w:val="002C47FE"/>
    <w:rsid w:val="0031521E"/>
    <w:rsid w:val="00416AAA"/>
    <w:rsid w:val="00477D26"/>
    <w:rsid w:val="004870BA"/>
    <w:rsid w:val="0062154E"/>
    <w:rsid w:val="006E06CE"/>
    <w:rsid w:val="007942FB"/>
    <w:rsid w:val="00884CFE"/>
    <w:rsid w:val="00917176"/>
    <w:rsid w:val="009E6D0E"/>
    <w:rsid w:val="00A410D9"/>
    <w:rsid w:val="00A45F02"/>
    <w:rsid w:val="00A7412C"/>
    <w:rsid w:val="00A974D8"/>
    <w:rsid w:val="00AE0FD2"/>
    <w:rsid w:val="00B30B98"/>
    <w:rsid w:val="00C376DE"/>
    <w:rsid w:val="00C517E8"/>
    <w:rsid w:val="00C92AC5"/>
    <w:rsid w:val="00D006B6"/>
    <w:rsid w:val="00D76F95"/>
    <w:rsid w:val="00DB476E"/>
    <w:rsid w:val="00DE046D"/>
    <w:rsid w:val="00E854AA"/>
    <w:rsid w:val="00E928B8"/>
    <w:rsid w:val="00E97A2C"/>
    <w:rsid w:val="00F4435F"/>
    <w:rsid w:val="00F52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FEFC5"/>
  <w15:chartTrackingRefBased/>
  <w15:docId w15:val="{7026688A-F2C7-4A2E-8A0F-2AA0EC64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7412C"/>
    <w:rPr>
      <w:color w:val="0563C1" w:themeColor="hyperlink"/>
      <w:u w:val="single"/>
    </w:rPr>
  </w:style>
  <w:style w:type="character" w:styleId="NichtaufgelsteErwhnung">
    <w:name w:val="Unresolved Mention"/>
    <w:basedOn w:val="Absatz-Standardschriftart"/>
    <w:uiPriority w:val="99"/>
    <w:semiHidden/>
    <w:unhideWhenUsed/>
    <w:rsid w:val="00A7412C"/>
    <w:rPr>
      <w:color w:val="605E5C"/>
      <w:shd w:val="clear" w:color="auto" w:fill="E1DFDD"/>
    </w:rPr>
  </w:style>
  <w:style w:type="paragraph" w:styleId="Listenabsatz">
    <w:name w:val="List Paragraph"/>
    <w:basedOn w:val="Standard"/>
    <w:uiPriority w:val="34"/>
    <w:qFormat/>
    <w:rsid w:val="00C517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muenster.de/imperia/md/content/lehrerbildung/praxisphasen/rechtshinweise_hp.pdf" TargetMode="External"/><Relationship Id="rId3" Type="http://schemas.openxmlformats.org/officeDocument/2006/relationships/settings" Target="settings.xml"/><Relationship Id="rId7" Type="http://schemas.openxmlformats.org/officeDocument/2006/relationships/hyperlink" Target="http://go.wwu.de/pe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i-muenster.de/imperia/md/content/lehrerbildung/praxisphasen/ps/pr__fungen_im_praxissemester022019.pdf" TargetMode="External"/><Relationship Id="rId11" Type="http://schemas.openxmlformats.org/officeDocument/2006/relationships/theme" Target="theme/theme1.xml"/><Relationship Id="rId5" Type="http://schemas.openxmlformats.org/officeDocument/2006/relationships/hyperlink" Target="mailto:julia.haarmann@uni-muenster.d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i-muenster.de/imperia/md/content/lehrerbildung/praxisphasen/rechtshinweise_hp.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1786</Words>
  <Characters>11254</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32_nesudo</cp:lastModifiedBy>
  <cp:revision>6</cp:revision>
  <dcterms:created xsi:type="dcterms:W3CDTF">2023-06-07T08:42:00Z</dcterms:created>
  <dcterms:modified xsi:type="dcterms:W3CDTF">2023-06-07T21:35:00Z</dcterms:modified>
</cp:coreProperties>
</file>