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pPr w:leftFromText="141" w:rightFromText="141" w:vertAnchor="page" w:horzAnchor="margin" w:tblpY="1441"/>
        <w:tblW w:w="9918" w:type="dxa"/>
        <w:tblLook w:val="04A0" w:firstRow="1" w:lastRow="0" w:firstColumn="1" w:lastColumn="0" w:noHBand="0" w:noVBand="1"/>
      </w:tblPr>
      <w:tblGrid>
        <w:gridCol w:w="3539"/>
        <w:gridCol w:w="6379"/>
      </w:tblGrid>
      <w:tr w:rsidR="002A6CB8" w:rsidTr="00643FC2">
        <w:tc>
          <w:tcPr>
            <w:tcW w:w="3539" w:type="dxa"/>
          </w:tcPr>
          <w:p w:rsidR="002A6CB8" w:rsidRPr="00ED5500" w:rsidRDefault="002A6CB8" w:rsidP="00643FC2">
            <w:pPr>
              <w:rPr>
                <w:b/>
                <w:sz w:val="28"/>
              </w:rPr>
            </w:pPr>
            <w:r w:rsidRPr="00ED5500">
              <w:rPr>
                <w:b/>
                <w:sz w:val="28"/>
              </w:rPr>
              <w:t>Themenbereich</w:t>
            </w:r>
          </w:p>
        </w:tc>
        <w:tc>
          <w:tcPr>
            <w:tcW w:w="6379" w:type="dxa"/>
          </w:tcPr>
          <w:p w:rsidR="002A6CB8" w:rsidRPr="00ED5500" w:rsidRDefault="002A6CB8" w:rsidP="00643FC2">
            <w:pPr>
              <w:rPr>
                <w:b/>
                <w:sz w:val="28"/>
              </w:rPr>
            </w:pPr>
            <w:r w:rsidRPr="00ED5500">
              <w:rPr>
                <w:b/>
                <w:sz w:val="28"/>
              </w:rPr>
              <w:t>Frage(n)</w:t>
            </w:r>
          </w:p>
        </w:tc>
      </w:tr>
      <w:tr w:rsidR="00604158" w:rsidTr="00643FC2">
        <w:tc>
          <w:tcPr>
            <w:tcW w:w="3539" w:type="dxa"/>
          </w:tcPr>
          <w:p w:rsidR="00604158" w:rsidRPr="00604158" w:rsidRDefault="00604158" w:rsidP="00604158">
            <w:pPr>
              <w:rPr>
                <w:b/>
              </w:rPr>
            </w:pPr>
            <w:r>
              <w:rPr>
                <w:b/>
              </w:rPr>
              <w:t xml:space="preserve">1. </w:t>
            </w:r>
            <w:r w:rsidRPr="00604158">
              <w:rPr>
                <w:b/>
              </w:rPr>
              <w:t>Zuweisung</w:t>
            </w:r>
            <w:r>
              <w:rPr>
                <w:b/>
              </w:rPr>
              <w:br/>
            </w:r>
            <w:r w:rsidRPr="00643FC2">
              <w:rPr>
                <w:highlight w:val="yellow"/>
              </w:rPr>
              <w:t xml:space="preserve"> JULIA</w:t>
            </w:r>
          </w:p>
        </w:tc>
        <w:tc>
          <w:tcPr>
            <w:tcW w:w="6379" w:type="dxa"/>
          </w:tcPr>
          <w:p w:rsidR="009F43AA" w:rsidRDefault="009F43AA" w:rsidP="00C93867">
            <w:pPr>
              <w:pStyle w:val="Listenabsatz"/>
              <w:numPr>
                <w:ilvl w:val="0"/>
                <w:numId w:val="3"/>
              </w:numPr>
              <w:rPr>
                <w:rFonts w:ascii="Calibri" w:hAnsi="Calibri" w:cs="Calibri"/>
                <w:color w:val="000000"/>
              </w:rPr>
            </w:pPr>
            <w:r>
              <w:rPr>
                <w:rFonts w:ascii="Calibri" w:hAnsi="Calibri" w:cs="Calibri"/>
                <w:color w:val="000000"/>
              </w:rPr>
              <w:t>Wann erfahre ich in welchem Durchgang ich mein Praxissemester durchführe?</w:t>
            </w:r>
          </w:p>
          <w:p w:rsidR="002B41B2" w:rsidRDefault="002B41B2" w:rsidP="00C93867">
            <w:pPr>
              <w:pStyle w:val="Listenabsatz"/>
              <w:numPr>
                <w:ilvl w:val="0"/>
                <w:numId w:val="3"/>
              </w:numPr>
              <w:rPr>
                <w:rFonts w:ascii="Calibri" w:hAnsi="Calibri" w:cs="Calibri"/>
                <w:color w:val="000000"/>
              </w:rPr>
            </w:pPr>
            <w:r w:rsidRPr="002B41B2">
              <w:rPr>
                <w:rFonts w:ascii="Calibri" w:hAnsi="Calibri" w:cs="Calibri"/>
                <w:color w:val="000000"/>
              </w:rPr>
              <w:t>Bis zu welchem Zeitpunkt müssen bei einem Übergang von Bachelor zu Master zum Sommersemester 2022 alle Leistungen aus dem Bachelor verbucht und das Bachelorzeugnis beantragt worden sein, um das Praxissemester ab September 2022 durchführen zu können?</w:t>
            </w:r>
          </w:p>
          <w:p w:rsidR="0005735F" w:rsidRPr="00C93867" w:rsidRDefault="0005735F" w:rsidP="009F43AA">
            <w:pPr>
              <w:pStyle w:val="Listenabsatz"/>
              <w:ind w:left="360"/>
              <w:rPr>
                <w:rFonts w:ascii="Calibri" w:hAnsi="Calibri" w:cs="Calibri"/>
                <w:color w:val="000000"/>
              </w:rPr>
            </w:pPr>
          </w:p>
        </w:tc>
      </w:tr>
      <w:tr w:rsidR="00604AD7" w:rsidTr="00643FC2">
        <w:tc>
          <w:tcPr>
            <w:tcW w:w="3539" w:type="dxa"/>
          </w:tcPr>
          <w:p w:rsidR="00604AD7" w:rsidRDefault="00604AD7" w:rsidP="00604158">
            <w:pPr>
              <w:rPr>
                <w:b/>
              </w:rPr>
            </w:pPr>
            <w:r>
              <w:rPr>
                <w:b/>
              </w:rPr>
              <w:t>2. Anforderungen</w:t>
            </w:r>
            <w:r>
              <w:rPr>
                <w:b/>
              </w:rPr>
              <w:br/>
            </w:r>
            <w:r w:rsidRPr="00643FC2">
              <w:rPr>
                <w:highlight w:val="yellow"/>
              </w:rPr>
              <w:t xml:space="preserve"> JULIA</w:t>
            </w:r>
          </w:p>
        </w:tc>
        <w:tc>
          <w:tcPr>
            <w:tcW w:w="6379" w:type="dxa"/>
          </w:tcPr>
          <w:p w:rsidR="00604AD7" w:rsidRDefault="00604AD7" w:rsidP="009F43AA">
            <w:pPr>
              <w:pStyle w:val="Listenabsatz"/>
              <w:numPr>
                <w:ilvl w:val="0"/>
                <w:numId w:val="3"/>
              </w:numPr>
              <w:rPr>
                <w:rFonts w:ascii="Calibri" w:hAnsi="Calibri" w:cs="Calibri"/>
                <w:color w:val="000000"/>
              </w:rPr>
            </w:pPr>
            <w:r w:rsidRPr="00604AD7">
              <w:rPr>
                <w:rFonts w:ascii="Calibri" w:hAnsi="Calibri" w:cs="Calibri"/>
                <w:color w:val="000000"/>
              </w:rPr>
              <w:t>Welche Leistungen werden im Praxissemester benotet?</w:t>
            </w:r>
          </w:p>
          <w:p w:rsidR="009F43AA" w:rsidRDefault="009F43AA" w:rsidP="009F43AA">
            <w:pPr>
              <w:pStyle w:val="Listenabsatz"/>
              <w:numPr>
                <w:ilvl w:val="0"/>
                <w:numId w:val="3"/>
              </w:numPr>
              <w:rPr>
                <w:rFonts w:ascii="Calibri" w:hAnsi="Calibri" w:cs="Calibri"/>
                <w:color w:val="000000"/>
              </w:rPr>
            </w:pPr>
            <w:r w:rsidRPr="009F43AA">
              <w:rPr>
                <w:rFonts w:ascii="Calibri" w:hAnsi="Calibri" w:cs="Calibri"/>
                <w:color w:val="000000"/>
              </w:rPr>
              <w:t>Sind in den PBS weitere schriftliche Leistungen zu erbringen oder wird hier, wie in anderen Seminaren auch, nur die Anwesenheit und aktive Teilnahme gefordert?</w:t>
            </w:r>
          </w:p>
          <w:p w:rsidR="009F43AA" w:rsidRPr="009F43AA" w:rsidRDefault="009F43AA" w:rsidP="009F43AA">
            <w:pPr>
              <w:pStyle w:val="Listenabsatz"/>
              <w:numPr>
                <w:ilvl w:val="0"/>
                <w:numId w:val="3"/>
              </w:numPr>
              <w:rPr>
                <w:rFonts w:ascii="Calibri" w:hAnsi="Calibri" w:cs="Calibri"/>
                <w:color w:val="000000"/>
              </w:rPr>
            </w:pPr>
            <w:r w:rsidRPr="002B41B2">
              <w:t>Ist die Vorlesung im Methodenteil eine Prüfungs- oder Studienleistung? Welche Leistung muss in der Vorlesung erbracht werden</w:t>
            </w:r>
            <w:r>
              <w:t>?</w:t>
            </w:r>
            <w:r w:rsidRPr="002B41B2">
              <w:t xml:space="preserve"> Wird die Vorlesung in </w:t>
            </w:r>
            <w:proofErr w:type="spellStart"/>
            <w:r w:rsidRPr="002B41B2">
              <w:t>Qispos</w:t>
            </w:r>
            <w:proofErr w:type="spellEnd"/>
            <w:r w:rsidRPr="002B41B2">
              <w:t xml:space="preserve"> separat angemeldet oder geschieht die Anmeldung automatisch, sofern man sich für das Seminar anmeldet?</w:t>
            </w:r>
          </w:p>
          <w:p w:rsidR="009F43AA" w:rsidRPr="009F43AA" w:rsidRDefault="009F43AA" w:rsidP="009F43AA">
            <w:pPr>
              <w:pStyle w:val="Listenabsatz"/>
              <w:numPr>
                <w:ilvl w:val="0"/>
                <w:numId w:val="3"/>
              </w:numPr>
              <w:spacing w:after="160" w:line="259" w:lineRule="auto"/>
              <w:rPr>
                <w:rFonts w:ascii="Calibri" w:hAnsi="Calibri" w:cs="Calibri"/>
                <w:color w:val="000000"/>
              </w:rPr>
            </w:pPr>
            <w:r w:rsidRPr="002B41B2">
              <w:rPr>
                <w:rFonts w:ascii="Calibri" w:hAnsi="Calibri" w:cs="Calibri"/>
                <w:color w:val="000000"/>
              </w:rPr>
              <w:t>Welche Module müssen genau im QIS-POS angemeldet werden? Wie sieht die QIS-POS-Struktur aus, durch die man sich durchklicken muss?</w:t>
            </w:r>
          </w:p>
        </w:tc>
      </w:tr>
      <w:tr w:rsidR="00840B2A" w:rsidTr="00FE2D6D">
        <w:tc>
          <w:tcPr>
            <w:tcW w:w="3539" w:type="dxa"/>
            <w:shd w:val="clear" w:color="auto" w:fill="auto"/>
          </w:tcPr>
          <w:p w:rsidR="00840B2A" w:rsidRDefault="00604AD7" w:rsidP="00840B2A">
            <w:pPr>
              <w:rPr>
                <w:b/>
              </w:rPr>
            </w:pPr>
            <w:r>
              <w:rPr>
                <w:b/>
              </w:rPr>
              <w:t>3</w:t>
            </w:r>
            <w:r w:rsidR="00840B2A">
              <w:rPr>
                <w:b/>
              </w:rPr>
              <w:t xml:space="preserve">. PBS </w:t>
            </w:r>
            <w:r w:rsidR="00604158">
              <w:rPr>
                <w:b/>
              </w:rPr>
              <w:t>-Belegung</w:t>
            </w:r>
          </w:p>
          <w:p w:rsidR="00840B2A" w:rsidRDefault="00441E13" w:rsidP="00840B2A">
            <w:pPr>
              <w:rPr>
                <w:b/>
              </w:rPr>
            </w:pPr>
            <w:r w:rsidRPr="00441E13">
              <w:rPr>
                <w:highlight w:val="magenta"/>
              </w:rPr>
              <w:t>SIMONE</w:t>
            </w:r>
          </w:p>
        </w:tc>
        <w:tc>
          <w:tcPr>
            <w:tcW w:w="6379" w:type="dxa"/>
            <w:shd w:val="clear" w:color="auto" w:fill="auto"/>
          </w:tcPr>
          <w:p w:rsidR="00510A2C" w:rsidRDefault="00510A2C" w:rsidP="00510A2C">
            <w:pPr>
              <w:pStyle w:val="Listenabsatz"/>
              <w:numPr>
                <w:ilvl w:val="0"/>
                <w:numId w:val="1"/>
              </w:numPr>
              <w:spacing w:after="160" w:line="259" w:lineRule="auto"/>
            </w:pPr>
            <w:r w:rsidRPr="00510A2C">
              <w:t>Wie genau werden die sogenannten praxisbezogenen Studien (PBS) im HIS-LSF belegt? Sucht man sich einfach für jedes Fach eine passende Veranstaltung heraus, sodass sich insgesamt kein Seminar der PBS   überschneidet? Oder müssen pro Fach verschiedene PBS angewählt werden, um mindestens in einem Seminar einen Platz zu ergattern? In letzterem Fall wäre ja nicht gewährleistet, dass sich die Studien- und   Abschlusstage der Seminare nicht überschneiden?</w:t>
            </w:r>
          </w:p>
          <w:p w:rsidR="00510A2C" w:rsidRDefault="00510A2C" w:rsidP="00510A2C">
            <w:pPr>
              <w:pStyle w:val="Listenabsatz"/>
              <w:numPr>
                <w:ilvl w:val="0"/>
                <w:numId w:val="1"/>
              </w:numPr>
              <w:spacing w:after="160" w:line="259" w:lineRule="auto"/>
            </w:pPr>
            <w:r w:rsidRPr="00510A2C">
              <w:t>Verstehe ich es richtig, dass ich in meinem Fach (in diesem Fall Deutsch) nur EINE praxisbezogene Studie anwählen muss? Bekomme ich diese dann mit Garantie oder ist es doch besser wie in den Bildungswissenschaften mehrere Prioritäten anzugeben</w:t>
            </w:r>
            <w:r w:rsidR="009F43AA">
              <w:t>?</w:t>
            </w:r>
          </w:p>
          <w:p w:rsidR="006F7EF7" w:rsidRDefault="006F7EF7" w:rsidP="006F7EF7">
            <w:pPr>
              <w:pStyle w:val="Listenabsatz"/>
              <w:numPr>
                <w:ilvl w:val="0"/>
                <w:numId w:val="1"/>
              </w:numPr>
              <w:spacing w:after="160" w:line="259" w:lineRule="auto"/>
            </w:pPr>
            <w:r w:rsidRPr="002B41B2">
              <w:t>In dem Video wird erklärt, dass man die Vorlesung in dem zugewiesenen Fach (Psychologie oder Erziehungswissenschaften) absolvieren muss. Wann bekommt man denn Bescheid oder ist das Seminar, wofür man angenommen wurde quasi das zugewiesene Fach?</w:t>
            </w:r>
          </w:p>
          <w:p w:rsidR="009F43AA" w:rsidRDefault="009F43AA" w:rsidP="00510A2C">
            <w:pPr>
              <w:pStyle w:val="Listenabsatz"/>
              <w:numPr>
                <w:ilvl w:val="0"/>
                <w:numId w:val="1"/>
              </w:numPr>
              <w:spacing w:after="160" w:line="259" w:lineRule="auto"/>
            </w:pPr>
            <w:r w:rsidRPr="009F43AA">
              <w:t>Gibt es für Studierende mit Kind außer die Härtefallregelung zur Schulplatzvergabe andere Listen oder ähnliches, die einen Seminarplatz in der ersten oder zweiten Pri</w:t>
            </w:r>
            <w:bookmarkStart w:id="0" w:name="_GoBack"/>
            <w:bookmarkEnd w:id="0"/>
            <w:r w:rsidRPr="009F43AA">
              <w:t>orität  innerhalb der PBS garantieren</w:t>
            </w:r>
            <w:r>
              <w:t>?</w:t>
            </w:r>
          </w:p>
          <w:p w:rsidR="00EC3886" w:rsidRDefault="00510A2C" w:rsidP="00FE2D6D">
            <w:pPr>
              <w:pStyle w:val="Listenabsatz"/>
              <w:numPr>
                <w:ilvl w:val="0"/>
                <w:numId w:val="1"/>
              </w:numPr>
              <w:spacing w:after="160" w:line="259" w:lineRule="auto"/>
            </w:pPr>
            <w:r w:rsidRPr="00510A2C">
              <w:t>In den praxisbezogenen Studien herrscht ja Anwesenheitspflicht. Gibt es dennoch eine gewisse Anzahl an Fehlterminen? Und was passiert im Krankheitsfall</w:t>
            </w:r>
            <w:r w:rsidR="009F43AA">
              <w:t xml:space="preserve">? </w:t>
            </w:r>
          </w:p>
          <w:p w:rsidR="009F43AA" w:rsidRDefault="009F43AA" w:rsidP="00FE2D6D">
            <w:pPr>
              <w:pStyle w:val="Listenabsatz"/>
              <w:numPr>
                <w:ilvl w:val="0"/>
                <w:numId w:val="1"/>
              </w:numPr>
              <w:spacing w:after="160" w:line="259" w:lineRule="auto"/>
            </w:pPr>
            <w:r>
              <w:t>W</w:t>
            </w:r>
            <w:r w:rsidRPr="009F43AA">
              <w:t>as ist, wenn man an einem Termin krank wird oder, wie in meinem Fall, ein kleines Kind hat und dieses erkranken sollte?</w:t>
            </w:r>
          </w:p>
          <w:p w:rsidR="00875834" w:rsidRPr="009A1F5B" w:rsidRDefault="00875834" w:rsidP="00875834">
            <w:pPr>
              <w:pStyle w:val="Listenabsatz"/>
              <w:numPr>
                <w:ilvl w:val="0"/>
                <w:numId w:val="1"/>
              </w:numPr>
              <w:spacing w:after="160" w:line="259" w:lineRule="auto"/>
            </w:pPr>
            <w:r w:rsidRPr="00510A2C">
              <w:lastRenderedPageBreak/>
              <w:t xml:space="preserve">Im HISLSF gibt es unter </w:t>
            </w:r>
            <w:r>
              <w:t xml:space="preserve">Praxissemester </w:t>
            </w:r>
            <w:r>
              <w:sym w:font="Wingdings" w:char="F0E0"/>
            </w:r>
            <w:r w:rsidRPr="00510A2C">
              <w:t>Praxisbezogene Studien *Fach* die Reiter Vorbereitung und Begleitung, in den Videos wurde jedoch nur der Reiter Vorbereitung erklärt. Was hat es mit dem Reiter Begleitung auf sich?</w:t>
            </w:r>
          </w:p>
        </w:tc>
      </w:tr>
      <w:tr w:rsidR="00FE2D6D" w:rsidTr="00FE2D6D">
        <w:tc>
          <w:tcPr>
            <w:tcW w:w="3539" w:type="dxa"/>
            <w:shd w:val="clear" w:color="auto" w:fill="auto"/>
          </w:tcPr>
          <w:p w:rsidR="00FE2D6D" w:rsidRDefault="00604AD7" w:rsidP="00FE2D6D">
            <w:pPr>
              <w:rPr>
                <w:b/>
              </w:rPr>
            </w:pPr>
            <w:r>
              <w:rPr>
                <w:b/>
              </w:rPr>
              <w:lastRenderedPageBreak/>
              <w:t>4</w:t>
            </w:r>
            <w:r w:rsidR="00FE2D6D">
              <w:rPr>
                <w:b/>
              </w:rPr>
              <w:t>. PVP</w:t>
            </w:r>
            <w:r w:rsidR="00FE2D6D">
              <w:rPr>
                <w:b/>
              </w:rPr>
              <w:br/>
            </w:r>
            <w:r w:rsidR="001A0DF3" w:rsidRPr="001A0DF3">
              <w:rPr>
                <w:highlight w:val="yellow"/>
              </w:rPr>
              <w:t>JULIA/</w:t>
            </w:r>
            <w:r w:rsidR="00FE2D6D" w:rsidRPr="001A0DF3">
              <w:rPr>
                <w:highlight w:val="yellow"/>
              </w:rPr>
              <w:t xml:space="preserve"> </w:t>
            </w:r>
            <w:r w:rsidR="00FE2D6D" w:rsidRPr="00643FC2">
              <w:rPr>
                <w:highlight w:val="cyan"/>
              </w:rPr>
              <w:t>UDO</w:t>
            </w:r>
          </w:p>
        </w:tc>
        <w:tc>
          <w:tcPr>
            <w:tcW w:w="6379" w:type="dxa"/>
            <w:shd w:val="clear" w:color="auto" w:fill="auto"/>
          </w:tcPr>
          <w:p w:rsidR="00441E13" w:rsidRDefault="00441E13" w:rsidP="00FE2D6D">
            <w:pPr>
              <w:pStyle w:val="Listenabsatz"/>
              <w:numPr>
                <w:ilvl w:val="0"/>
                <w:numId w:val="1"/>
              </w:numPr>
              <w:rPr>
                <w:rFonts w:ascii="Calibri" w:hAnsi="Calibri" w:cs="Calibri"/>
                <w:color w:val="000000"/>
              </w:rPr>
            </w:pPr>
            <w:r>
              <w:rPr>
                <w:rFonts w:ascii="Calibri" w:hAnsi="Calibri" w:cs="Calibri"/>
                <w:color w:val="000000"/>
              </w:rPr>
              <w:t>Ich studiere Grundschullehramt. Muss ich bei der Schulauswahl alle meine Fächer angeben?</w:t>
            </w:r>
          </w:p>
          <w:p w:rsidR="00EC3886" w:rsidRPr="009F43AA" w:rsidRDefault="002B41B2" w:rsidP="009F43AA">
            <w:pPr>
              <w:pStyle w:val="Listenabsatz"/>
              <w:numPr>
                <w:ilvl w:val="0"/>
                <w:numId w:val="1"/>
              </w:numPr>
              <w:rPr>
                <w:rFonts w:ascii="Calibri" w:hAnsi="Calibri" w:cs="Calibri"/>
                <w:color w:val="000000"/>
              </w:rPr>
            </w:pPr>
            <w:r w:rsidRPr="002B41B2">
              <w:rPr>
                <w:rFonts w:ascii="Calibri" w:hAnsi="Calibri" w:cs="Calibri"/>
                <w:color w:val="000000"/>
              </w:rPr>
              <w:t xml:space="preserve">Wo kann man nachlesen, ob und wie viele Kapazitäten für Studierende ein </w:t>
            </w:r>
            <w:proofErr w:type="spellStart"/>
            <w:r w:rsidRPr="002B41B2">
              <w:rPr>
                <w:rFonts w:ascii="Calibri" w:hAnsi="Calibri" w:cs="Calibri"/>
                <w:color w:val="000000"/>
              </w:rPr>
              <w:t>ZfSl</w:t>
            </w:r>
            <w:proofErr w:type="spellEnd"/>
            <w:r w:rsidRPr="002B41B2">
              <w:rPr>
                <w:rFonts w:ascii="Calibri" w:hAnsi="Calibri" w:cs="Calibri"/>
                <w:color w:val="000000"/>
              </w:rPr>
              <w:t xml:space="preserve"> hat?</w:t>
            </w:r>
          </w:p>
        </w:tc>
      </w:tr>
      <w:tr w:rsidR="00EC3886" w:rsidTr="00FE2D6D">
        <w:tc>
          <w:tcPr>
            <w:tcW w:w="3539" w:type="dxa"/>
            <w:shd w:val="clear" w:color="auto" w:fill="auto"/>
          </w:tcPr>
          <w:p w:rsidR="00EC3886" w:rsidRDefault="00604AD7" w:rsidP="00EC3886">
            <w:pPr>
              <w:rPr>
                <w:rFonts w:ascii="Calibri" w:hAnsi="Calibri" w:cs="Calibri"/>
                <w:color w:val="000000"/>
              </w:rPr>
            </w:pPr>
            <w:r>
              <w:rPr>
                <w:rFonts w:ascii="Calibri" w:hAnsi="Calibri" w:cs="Calibri"/>
                <w:b/>
                <w:color w:val="000000"/>
              </w:rPr>
              <w:t>5</w:t>
            </w:r>
            <w:r w:rsidR="00441E13">
              <w:rPr>
                <w:rFonts w:ascii="Calibri" w:hAnsi="Calibri" w:cs="Calibri"/>
                <w:b/>
                <w:color w:val="000000"/>
              </w:rPr>
              <w:t>.</w:t>
            </w:r>
            <w:r w:rsidR="00EC3886" w:rsidRPr="00FE2D6D">
              <w:rPr>
                <w:rFonts w:ascii="Calibri" w:hAnsi="Calibri" w:cs="Calibri"/>
                <w:b/>
                <w:color w:val="000000"/>
              </w:rPr>
              <w:t xml:space="preserve"> Schulpraktischer Teil an der Schule</w:t>
            </w:r>
            <w:r w:rsidR="00EC3886" w:rsidRPr="00FE2D6D">
              <w:rPr>
                <w:rFonts w:ascii="Calibri" w:hAnsi="Calibri" w:cs="Calibri"/>
                <w:color w:val="000000"/>
              </w:rPr>
              <w:t xml:space="preserve"> </w:t>
            </w:r>
            <w:r w:rsidR="00441E13" w:rsidRPr="00441E13">
              <w:rPr>
                <w:rFonts w:ascii="Calibri" w:hAnsi="Calibri" w:cs="Calibri"/>
                <w:b/>
                <w:color w:val="000000"/>
              </w:rPr>
              <w:t>und ZfsL</w:t>
            </w:r>
          </w:p>
          <w:p w:rsidR="00EC3886" w:rsidRPr="00FE2D6D" w:rsidRDefault="00EC3886" w:rsidP="00EC3886">
            <w:pPr>
              <w:rPr>
                <w:rFonts w:ascii="Calibri" w:hAnsi="Calibri" w:cs="Calibri"/>
                <w:color w:val="000000"/>
              </w:rPr>
            </w:pPr>
            <w:r w:rsidRPr="00FE2D6D">
              <w:rPr>
                <w:rFonts w:ascii="Calibri" w:hAnsi="Calibri" w:cs="Calibri"/>
                <w:color w:val="000000"/>
                <w:highlight w:val="cyan"/>
              </w:rPr>
              <w:t>UDO</w:t>
            </w:r>
          </w:p>
          <w:p w:rsidR="00EC3886" w:rsidRDefault="00EC3886" w:rsidP="00FE2D6D">
            <w:pPr>
              <w:rPr>
                <w:b/>
              </w:rPr>
            </w:pPr>
          </w:p>
        </w:tc>
        <w:tc>
          <w:tcPr>
            <w:tcW w:w="6379" w:type="dxa"/>
            <w:shd w:val="clear" w:color="auto" w:fill="auto"/>
          </w:tcPr>
          <w:p w:rsidR="009F43AA" w:rsidRDefault="009F43AA" w:rsidP="00FE2D6D">
            <w:pPr>
              <w:pStyle w:val="Listenabsatz"/>
              <w:numPr>
                <w:ilvl w:val="0"/>
                <w:numId w:val="1"/>
              </w:numPr>
              <w:rPr>
                <w:rFonts w:ascii="Calibri" w:hAnsi="Calibri" w:cs="Calibri"/>
                <w:color w:val="000000"/>
              </w:rPr>
            </w:pPr>
            <w:r w:rsidRPr="009F43AA">
              <w:rPr>
                <w:rFonts w:ascii="Calibri" w:hAnsi="Calibri" w:cs="Calibri"/>
                <w:color w:val="000000"/>
              </w:rPr>
              <w:t>Kann die einzelne Schule auch vor dem 15.09. von den Studierenden verlangen, dass diese dort schon ihre Präsenzzeit beginnen, oder ist der 15.9. der Stichtag? - Anlass zur Frage: jeweilige Studienblockveranstaltungen der PBS in BIWI vom 13.09.- 17.</w:t>
            </w:r>
            <w:r>
              <w:rPr>
                <w:rFonts w:ascii="Calibri" w:hAnsi="Calibri" w:cs="Calibri"/>
                <w:color w:val="000000"/>
              </w:rPr>
              <w:t>09.</w:t>
            </w:r>
          </w:p>
          <w:p w:rsidR="00EC3886" w:rsidRPr="00EC3886" w:rsidRDefault="009F43AA" w:rsidP="00FE2D6D">
            <w:pPr>
              <w:pStyle w:val="Listenabsatz"/>
              <w:numPr>
                <w:ilvl w:val="0"/>
                <w:numId w:val="1"/>
              </w:numPr>
              <w:rPr>
                <w:rFonts w:ascii="Calibri" w:hAnsi="Calibri" w:cs="Calibri"/>
                <w:color w:val="000000"/>
              </w:rPr>
            </w:pPr>
            <w:r w:rsidRPr="009F43AA">
              <w:rPr>
                <w:rFonts w:ascii="Calibri" w:hAnsi="Calibri" w:cs="Calibri"/>
                <w:color w:val="000000"/>
              </w:rPr>
              <w:t xml:space="preserve">Auf der ZFL Seite zum Praxissemester heißt es "Der konkrete Starttermin der Präsenzlehre an der Schule ist abhängig von der terminlichen Lage der ZfsL-Einführungsveranstaltung". Bedeutet dies, dass die Einführungsveranstaltung des </w:t>
            </w:r>
            <w:proofErr w:type="spellStart"/>
            <w:r w:rsidRPr="009F43AA">
              <w:rPr>
                <w:rFonts w:ascii="Calibri" w:hAnsi="Calibri" w:cs="Calibri"/>
                <w:color w:val="000000"/>
              </w:rPr>
              <w:t>ZfsLs</w:t>
            </w:r>
            <w:proofErr w:type="spellEnd"/>
            <w:r w:rsidRPr="009F43AA">
              <w:rPr>
                <w:rFonts w:ascii="Calibri" w:hAnsi="Calibri" w:cs="Calibri"/>
                <w:color w:val="000000"/>
              </w:rPr>
              <w:t xml:space="preserve"> eine Voraussetzung für den Start an der Schule darstellt? Und falls ja, was </w:t>
            </w:r>
            <w:proofErr w:type="gramStart"/>
            <w:r w:rsidRPr="009F43AA">
              <w:rPr>
                <w:rFonts w:ascii="Calibri" w:hAnsi="Calibri" w:cs="Calibri"/>
                <w:color w:val="000000"/>
              </w:rPr>
              <w:t>ist</w:t>
            </w:r>
            <w:proofErr w:type="gramEnd"/>
            <w:r w:rsidRPr="009F43AA">
              <w:rPr>
                <w:rFonts w:ascii="Calibri" w:hAnsi="Calibri" w:cs="Calibri"/>
                <w:color w:val="000000"/>
              </w:rPr>
              <w:t xml:space="preserve"> wenn die Studierenden zu diesem Zeitpunkt krank wären? Gibt es Alternativtermine oder kann die Präsenzzeit an der Schule trotzdem beginnen?</w:t>
            </w:r>
          </w:p>
        </w:tc>
      </w:tr>
      <w:tr w:rsidR="001A0DF3" w:rsidTr="00FE2D6D">
        <w:tc>
          <w:tcPr>
            <w:tcW w:w="3539" w:type="dxa"/>
            <w:shd w:val="clear" w:color="auto" w:fill="auto"/>
          </w:tcPr>
          <w:p w:rsidR="001A0DF3" w:rsidRDefault="00604AD7" w:rsidP="00A26801">
            <w:pPr>
              <w:rPr>
                <w:b/>
              </w:rPr>
            </w:pPr>
            <w:r>
              <w:rPr>
                <w:b/>
              </w:rPr>
              <w:t>6</w:t>
            </w:r>
            <w:r w:rsidR="00605F25">
              <w:rPr>
                <w:b/>
              </w:rPr>
              <w:t xml:space="preserve">. </w:t>
            </w:r>
            <w:r w:rsidR="009F43AA">
              <w:rPr>
                <w:b/>
              </w:rPr>
              <w:t>Härtefälle</w:t>
            </w:r>
            <w:r w:rsidR="00A13032">
              <w:rPr>
                <w:b/>
              </w:rPr>
              <w:t>/Verschiedenes</w:t>
            </w:r>
            <w:r w:rsidR="00605F25">
              <w:rPr>
                <w:b/>
              </w:rPr>
              <w:br/>
            </w:r>
            <w:r w:rsidR="009F43AA" w:rsidRPr="009F43AA">
              <w:rPr>
                <w:highlight w:val="yellow"/>
              </w:rPr>
              <w:t>JULIA</w:t>
            </w:r>
          </w:p>
        </w:tc>
        <w:tc>
          <w:tcPr>
            <w:tcW w:w="6379" w:type="dxa"/>
            <w:shd w:val="clear" w:color="auto" w:fill="auto"/>
          </w:tcPr>
          <w:p w:rsidR="00605F25" w:rsidRDefault="009F43AA" w:rsidP="00A26801">
            <w:pPr>
              <w:pStyle w:val="Listenabsatz"/>
              <w:numPr>
                <w:ilvl w:val="0"/>
                <w:numId w:val="1"/>
              </w:numPr>
              <w:rPr>
                <w:rFonts w:ascii="Calibri" w:hAnsi="Calibri" w:cs="Calibri"/>
                <w:color w:val="000000"/>
              </w:rPr>
            </w:pPr>
            <w:r w:rsidRPr="009F43AA">
              <w:rPr>
                <w:rFonts w:ascii="Calibri" w:hAnsi="Calibri" w:cs="Calibri"/>
                <w:color w:val="000000"/>
              </w:rPr>
              <w:t>Man darf ja seine Schule, die man selbst als Schüler besucht hat, nicht für das Praxissemester anwählen.</w:t>
            </w:r>
            <w:r>
              <w:rPr>
                <w:rFonts w:ascii="Calibri" w:hAnsi="Calibri" w:cs="Calibri"/>
                <w:color w:val="000000"/>
              </w:rPr>
              <w:t xml:space="preserve"> </w:t>
            </w:r>
            <w:r w:rsidRPr="009F43AA">
              <w:rPr>
                <w:rFonts w:ascii="Calibri" w:hAnsi="Calibri" w:cs="Calibri"/>
                <w:color w:val="000000"/>
              </w:rPr>
              <w:t>Jetzt ist bei mir jedoch der Fall, dass ich an meiner ehemaligen Schule im Zeitraum des Praxissemesters (September 2022) eine Stelle als Vertretungslehrkraft bekommen habe.</w:t>
            </w:r>
            <w:r>
              <w:rPr>
                <w:rFonts w:ascii="Calibri" w:hAnsi="Calibri" w:cs="Calibri"/>
                <w:color w:val="000000"/>
              </w:rPr>
              <w:t xml:space="preserve"> </w:t>
            </w:r>
            <w:r w:rsidRPr="009F43AA">
              <w:rPr>
                <w:rFonts w:ascii="Calibri" w:hAnsi="Calibri" w:cs="Calibri"/>
                <w:color w:val="000000"/>
              </w:rPr>
              <w:t>Es ist mit einem Härtefallantrag ja möglich, bei einer Vertretungstätigkeit an einer speziellen Schule, dort entsprechend zugewiesen zu werden.</w:t>
            </w:r>
            <w:r>
              <w:rPr>
                <w:rFonts w:ascii="Calibri" w:hAnsi="Calibri" w:cs="Calibri"/>
                <w:color w:val="000000"/>
              </w:rPr>
              <w:t xml:space="preserve"> </w:t>
            </w:r>
            <w:r w:rsidRPr="009F43AA">
              <w:rPr>
                <w:rFonts w:ascii="Calibri" w:hAnsi="Calibri" w:cs="Calibri"/>
                <w:color w:val="000000"/>
              </w:rPr>
              <w:t>Nun wollte ich nachfragen, ob es weiterhin möglich ist, einen Härtefallantrag zu stellen, auch wenn es sich um meine ehemalige Schule handelt, da ich ungerne die Vertretungsstelle ablehnen oder das Praxissemester deswegen verschieben möchte. </w:t>
            </w:r>
          </w:p>
          <w:p w:rsidR="009F43AA" w:rsidRPr="001A0DF3" w:rsidRDefault="009F43AA" w:rsidP="00A26801">
            <w:pPr>
              <w:pStyle w:val="Listenabsatz"/>
              <w:numPr>
                <w:ilvl w:val="0"/>
                <w:numId w:val="1"/>
              </w:numPr>
              <w:rPr>
                <w:rFonts w:ascii="Calibri" w:hAnsi="Calibri" w:cs="Calibri"/>
                <w:color w:val="000000"/>
              </w:rPr>
            </w:pPr>
            <w:r w:rsidRPr="009F43AA">
              <w:rPr>
                <w:rFonts w:ascii="Calibri" w:hAnsi="Calibri" w:cs="Calibri"/>
                <w:color w:val="000000"/>
              </w:rPr>
              <w:t>Gibt es für Studierende mit Kind außer die Härtefallregelung zur Schulplatzvergabe andere Listen oder ähnliches, die einen Seminarplatz in der ersten oder zweiten Priorität  innerhalb der PBS garantieren</w:t>
            </w:r>
            <w:r>
              <w:rPr>
                <w:rFonts w:ascii="Calibri" w:hAnsi="Calibri" w:cs="Calibri"/>
                <w:color w:val="000000"/>
              </w:rPr>
              <w:t>?</w:t>
            </w:r>
          </w:p>
        </w:tc>
      </w:tr>
      <w:tr w:rsidR="00875834" w:rsidTr="00FE2D6D">
        <w:tc>
          <w:tcPr>
            <w:tcW w:w="3539" w:type="dxa"/>
            <w:shd w:val="clear" w:color="auto" w:fill="auto"/>
          </w:tcPr>
          <w:p w:rsidR="00875834" w:rsidRDefault="00875834" w:rsidP="00A26801">
            <w:pPr>
              <w:rPr>
                <w:b/>
              </w:rPr>
            </w:pPr>
          </w:p>
        </w:tc>
        <w:tc>
          <w:tcPr>
            <w:tcW w:w="6379" w:type="dxa"/>
            <w:shd w:val="clear" w:color="auto" w:fill="auto"/>
          </w:tcPr>
          <w:p w:rsidR="00875834" w:rsidRPr="009F43AA" w:rsidRDefault="00875834" w:rsidP="00A26801">
            <w:pPr>
              <w:pStyle w:val="Listenabsatz"/>
              <w:numPr>
                <w:ilvl w:val="0"/>
                <w:numId w:val="1"/>
              </w:numPr>
              <w:rPr>
                <w:rFonts w:ascii="Calibri" w:hAnsi="Calibri" w:cs="Calibri"/>
                <w:color w:val="000000"/>
              </w:rPr>
            </w:pPr>
            <w:r w:rsidRPr="00875834">
              <w:rPr>
                <w:rFonts w:ascii="Calibri" w:hAnsi="Calibri" w:cs="Calibri"/>
                <w:color w:val="000000"/>
              </w:rPr>
              <w:t xml:space="preserve">Es wäre sehr </w:t>
            </w:r>
            <w:proofErr w:type="gramStart"/>
            <w:r w:rsidRPr="00875834">
              <w:rPr>
                <w:rFonts w:ascii="Calibri" w:hAnsi="Calibri" w:cs="Calibri"/>
                <w:color w:val="000000"/>
              </w:rPr>
              <w:t>hilfreich</w:t>
            </w:r>
            <w:proofErr w:type="gramEnd"/>
            <w:r w:rsidRPr="00875834">
              <w:rPr>
                <w:rFonts w:ascii="Calibri" w:hAnsi="Calibri" w:cs="Calibri"/>
                <w:color w:val="000000"/>
              </w:rPr>
              <w:t xml:space="preserve"> wenn man nach der Infoveranstaltung weiterhin Zugang zu den Info Videos hätte. Ist das möglich?</w:t>
            </w:r>
          </w:p>
        </w:tc>
      </w:tr>
    </w:tbl>
    <w:p w:rsidR="00975803" w:rsidRDefault="00975803" w:rsidP="00643FC2">
      <w:pPr>
        <w:rPr>
          <w:sz w:val="32"/>
          <w:szCs w:val="32"/>
        </w:rPr>
      </w:pPr>
    </w:p>
    <w:sectPr w:rsidR="00975803">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6CB8" w:rsidRDefault="002A6CB8" w:rsidP="002A6CB8">
      <w:pPr>
        <w:spacing w:after="0" w:line="240" w:lineRule="auto"/>
      </w:pPr>
      <w:r>
        <w:separator/>
      </w:r>
    </w:p>
  </w:endnote>
  <w:endnote w:type="continuationSeparator" w:id="0">
    <w:p w:rsidR="002A6CB8" w:rsidRDefault="002A6CB8" w:rsidP="002A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ta Offc Pro">
    <w:panose1 w:val="020B0504030101020102"/>
    <w:charset w:val="00"/>
    <w:family w:val="swiss"/>
    <w:pitch w:val="variable"/>
    <w:sig w:usb0="A00002FF" w:usb1="5000207B" w:usb2="00000000" w:usb3="00000000" w:csb0="0000009F" w:csb1="00000000"/>
  </w:font>
  <w:font w:name="MetaOT-Normal">
    <w:altName w:val="MetaOT-Normal"/>
    <w:panose1 w:val="02000503040000020004"/>
    <w:charset w:val="00"/>
    <w:family w:val="modern"/>
    <w:notTrueType/>
    <w:pitch w:val="variable"/>
    <w:sig w:usb0="800000AF" w:usb1="4000206B"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6CB8" w:rsidRDefault="002A6CB8" w:rsidP="002A6CB8">
      <w:pPr>
        <w:spacing w:after="0" w:line="240" w:lineRule="auto"/>
      </w:pPr>
      <w:r>
        <w:separator/>
      </w:r>
    </w:p>
  </w:footnote>
  <w:footnote w:type="continuationSeparator" w:id="0">
    <w:p w:rsidR="002A6CB8" w:rsidRDefault="002A6CB8" w:rsidP="002A6C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FC2" w:rsidRPr="00643FC2" w:rsidRDefault="00643FC2" w:rsidP="00643FC2">
    <w:pPr>
      <w:rPr>
        <w:rFonts w:cstheme="minorHAnsi"/>
        <w:b/>
        <w:sz w:val="32"/>
      </w:rPr>
    </w:pPr>
    <w:r w:rsidRPr="00643FC2">
      <w:rPr>
        <w:rFonts w:cstheme="minorHAnsi"/>
        <w:b/>
        <w:sz w:val="32"/>
      </w:rPr>
      <w:t xml:space="preserve">Fragenspeicher zur </w:t>
    </w:r>
    <w:r w:rsidR="00E17A00">
      <w:rPr>
        <w:rFonts w:cstheme="minorHAnsi"/>
        <w:b/>
        <w:sz w:val="32"/>
      </w:rPr>
      <w:t>1</w:t>
    </w:r>
    <w:r w:rsidRPr="00643FC2">
      <w:rPr>
        <w:rFonts w:cstheme="minorHAnsi"/>
        <w:b/>
        <w:sz w:val="32"/>
      </w:rPr>
      <w:t>. Online-Gruppensprechstunde (</w:t>
    </w:r>
    <w:r w:rsidR="00E17A00">
      <w:rPr>
        <w:rFonts w:cstheme="minorHAnsi"/>
        <w:b/>
        <w:sz w:val="32"/>
      </w:rPr>
      <w:t>09</w:t>
    </w:r>
    <w:r w:rsidRPr="00643FC2">
      <w:rPr>
        <w:rFonts w:cstheme="minorHAnsi"/>
        <w:b/>
        <w:sz w:val="32"/>
      </w:rPr>
      <w:t>/202</w:t>
    </w:r>
    <w:r w:rsidR="00604158">
      <w:rPr>
        <w:rFonts w:cstheme="minorHAnsi"/>
        <w:b/>
        <w:sz w:val="32"/>
      </w:rPr>
      <w:t>2</w:t>
    </w:r>
    <w:r w:rsidRPr="00643FC2">
      <w:rPr>
        <w:rFonts w:cstheme="minorHAnsi"/>
        <w:b/>
        <w:sz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F762B"/>
    <w:multiLevelType w:val="hybridMultilevel"/>
    <w:tmpl w:val="248C5A5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3ADF499F"/>
    <w:multiLevelType w:val="hybridMultilevel"/>
    <w:tmpl w:val="4ACCE9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4A115ED"/>
    <w:multiLevelType w:val="hybridMultilevel"/>
    <w:tmpl w:val="B85EA60C"/>
    <w:lvl w:ilvl="0" w:tplc="BFEAEF1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E536BA6"/>
    <w:multiLevelType w:val="hybridMultilevel"/>
    <w:tmpl w:val="39CA7F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74E96B33"/>
    <w:multiLevelType w:val="hybridMultilevel"/>
    <w:tmpl w:val="B7EEB2B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536"/>
    <w:rsid w:val="000101AE"/>
    <w:rsid w:val="000308E6"/>
    <w:rsid w:val="0005735F"/>
    <w:rsid w:val="0008426B"/>
    <w:rsid w:val="001247A3"/>
    <w:rsid w:val="00177C76"/>
    <w:rsid w:val="001A0DF3"/>
    <w:rsid w:val="00206B7C"/>
    <w:rsid w:val="00250A78"/>
    <w:rsid w:val="00283792"/>
    <w:rsid w:val="00290A77"/>
    <w:rsid w:val="002A6CB8"/>
    <w:rsid w:val="002B41B2"/>
    <w:rsid w:val="002F1A92"/>
    <w:rsid w:val="00312CA7"/>
    <w:rsid w:val="00441E13"/>
    <w:rsid w:val="004D0D60"/>
    <w:rsid w:val="004D325C"/>
    <w:rsid w:val="004F5490"/>
    <w:rsid w:val="00510A2C"/>
    <w:rsid w:val="00604158"/>
    <w:rsid w:val="00604AD7"/>
    <w:rsid w:val="00605F25"/>
    <w:rsid w:val="0060766C"/>
    <w:rsid w:val="00624820"/>
    <w:rsid w:val="00643FC2"/>
    <w:rsid w:val="006F7EF7"/>
    <w:rsid w:val="00760A83"/>
    <w:rsid w:val="0079119B"/>
    <w:rsid w:val="007F0636"/>
    <w:rsid w:val="00840B2A"/>
    <w:rsid w:val="00875834"/>
    <w:rsid w:val="008C547E"/>
    <w:rsid w:val="008D4ADD"/>
    <w:rsid w:val="009444E8"/>
    <w:rsid w:val="00972917"/>
    <w:rsid w:val="00975803"/>
    <w:rsid w:val="0097715C"/>
    <w:rsid w:val="009925E1"/>
    <w:rsid w:val="009A1F5B"/>
    <w:rsid w:val="009D1119"/>
    <w:rsid w:val="009F43AA"/>
    <w:rsid w:val="00A13032"/>
    <w:rsid w:val="00A26801"/>
    <w:rsid w:val="00A53536"/>
    <w:rsid w:val="00B07F60"/>
    <w:rsid w:val="00B10DB3"/>
    <w:rsid w:val="00B2697F"/>
    <w:rsid w:val="00B922FC"/>
    <w:rsid w:val="00BB2EA8"/>
    <w:rsid w:val="00BB73FD"/>
    <w:rsid w:val="00BC3572"/>
    <w:rsid w:val="00C93867"/>
    <w:rsid w:val="00DD410F"/>
    <w:rsid w:val="00E13820"/>
    <w:rsid w:val="00E163E9"/>
    <w:rsid w:val="00E17A00"/>
    <w:rsid w:val="00E21A65"/>
    <w:rsid w:val="00E72405"/>
    <w:rsid w:val="00E73D92"/>
    <w:rsid w:val="00EC3886"/>
    <w:rsid w:val="00ED5500"/>
    <w:rsid w:val="00F450E5"/>
    <w:rsid w:val="00F867E7"/>
    <w:rsid w:val="00FA1140"/>
    <w:rsid w:val="00FB7DF9"/>
    <w:rsid w:val="00FC7DB0"/>
    <w:rsid w:val="00FE2D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964AE"/>
  <w15:chartTrackingRefBased/>
  <w15:docId w15:val="{AAC241D4-A9F2-4745-B579-12B9C051A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KeinLeerraum"/>
    <w:next w:val="KeinLeerraum"/>
    <w:link w:val="berschrift1Zchn"/>
    <w:uiPriority w:val="9"/>
    <w:qFormat/>
    <w:rsid w:val="00E21A65"/>
    <w:pPr>
      <w:keepNext/>
      <w:keepLines/>
      <w:outlineLvl w:val="0"/>
    </w:pPr>
    <w:rPr>
      <w:rFonts w:eastAsiaTheme="majorEastAsia" w:cstheme="majorBidi"/>
      <w:b/>
      <w:bCs/>
      <w:color w:val="0070C0"/>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unhideWhenUsed/>
    <w:rsid w:val="00B922FC"/>
    <w:pPr>
      <w:spacing w:after="0" w:line="240" w:lineRule="auto"/>
      <w:jc w:val="both"/>
    </w:pPr>
    <w:rPr>
      <w:rFonts w:ascii="Meta Offc Pro" w:eastAsia="Calibri" w:hAnsi="Meta Offc Pro" w:cs="Times New Roman"/>
      <w:sz w:val="16"/>
      <w:szCs w:val="20"/>
    </w:rPr>
  </w:style>
  <w:style w:type="character" w:customStyle="1" w:styleId="FunotentextZchn">
    <w:name w:val="Fußnotentext Zchn"/>
    <w:link w:val="Funotentext"/>
    <w:semiHidden/>
    <w:rsid w:val="00B922FC"/>
    <w:rPr>
      <w:rFonts w:ascii="Meta Offc Pro" w:eastAsia="Calibri" w:hAnsi="Meta Offc Pro" w:cs="Times New Roman"/>
      <w:sz w:val="16"/>
      <w:szCs w:val="20"/>
    </w:rPr>
  </w:style>
  <w:style w:type="paragraph" w:customStyle="1" w:styleId="Links2">
    <w:name w:val="Links2"/>
    <w:basedOn w:val="HTMLAdresse"/>
    <w:link w:val="Links2Zchn"/>
    <w:autoRedefine/>
    <w:qFormat/>
    <w:rsid w:val="008D4ADD"/>
    <w:pPr>
      <w:widowControl w:val="0"/>
      <w:autoSpaceDE w:val="0"/>
      <w:autoSpaceDN w:val="0"/>
      <w:ind w:left="79" w:right="139"/>
      <w:jc w:val="center"/>
    </w:pPr>
    <w:rPr>
      <w:rFonts w:ascii="MetaOT-Normal" w:eastAsia="MetaOT-Normal" w:hAnsi="MetaOT-Normal" w:cs="MetaOT-Normal"/>
      <w:color w:val="00A5CE"/>
      <w:sz w:val="16"/>
    </w:rPr>
  </w:style>
  <w:style w:type="character" w:customStyle="1" w:styleId="Links2Zchn">
    <w:name w:val="Links2 Zchn"/>
    <w:basedOn w:val="Absatz-Standardschriftart"/>
    <w:link w:val="Links2"/>
    <w:rsid w:val="008D4ADD"/>
    <w:rPr>
      <w:rFonts w:ascii="MetaOT-Normal" w:eastAsia="MetaOT-Normal" w:hAnsi="MetaOT-Normal" w:cs="MetaOT-Normal"/>
      <w:i/>
      <w:iCs/>
      <w:color w:val="00A5CE"/>
      <w:sz w:val="16"/>
    </w:rPr>
  </w:style>
  <w:style w:type="paragraph" w:styleId="HTMLAdresse">
    <w:name w:val="HTML Address"/>
    <w:basedOn w:val="Standard"/>
    <w:link w:val="HTMLAdresseZchn"/>
    <w:uiPriority w:val="99"/>
    <w:semiHidden/>
    <w:unhideWhenUsed/>
    <w:rsid w:val="008D4ADD"/>
    <w:pPr>
      <w:spacing w:after="0" w:line="240" w:lineRule="auto"/>
    </w:pPr>
    <w:rPr>
      <w:i/>
      <w:iCs/>
    </w:rPr>
  </w:style>
  <w:style w:type="character" w:customStyle="1" w:styleId="HTMLAdresseZchn">
    <w:name w:val="HTML Adresse Zchn"/>
    <w:basedOn w:val="Absatz-Standardschriftart"/>
    <w:link w:val="HTMLAdresse"/>
    <w:uiPriority w:val="99"/>
    <w:semiHidden/>
    <w:rsid w:val="008D4ADD"/>
    <w:rPr>
      <w:i/>
      <w:iCs/>
    </w:rPr>
  </w:style>
  <w:style w:type="table" w:styleId="Tabellenraster">
    <w:name w:val="Table Grid"/>
    <w:basedOn w:val="NormaleTabelle"/>
    <w:uiPriority w:val="39"/>
    <w:rsid w:val="002A6C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A6C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6CB8"/>
  </w:style>
  <w:style w:type="paragraph" w:styleId="Fuzeile">
    <w:name w:val="footer"/>
    <w:basedOn w:val="Standard"/>
    <w:link w:val="FuzeileZchn"/>
    <w:uiPriority w:val="99"/>
    <w:unhideWhenUsed/>
    <w:rsid w:val="002A6C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6CB8"/>
  </w:style>
  <w:style w:type="paragraph" w:styleId="Listenabsatz">
    <w:name w:val="List Paragraph"/>
    <w:basedOn w:val="Standard"/>
    <w:uiPriority w:val="34"/>
    <w:qFormat/>
    <w:rsid w:val="008C547E"/>
    <w:pPr>
      <w:ind w:left="720"/>
      <w:contextualSpacing/>
    </w:pPr>
  </w:style>
  <w:style w:type="character" w:customStyle="1" w:styleId="berschrift1Zchn">
    <w:name w:val="Überschrift 1 Zchn"/>
    <w:basedOn w:val="Absatz-Standardschriftart"/>
    <w:link w:val="berschrift1"/>
    <w:uiPriority w:val="9"/>
    <w:rsid w:val="00E21A65"/>
    <w:rPr>
      <w:rFonts w:eastAsiaTheme="majorEastAsia" w:cstheme="majorBidi"/>
      <w:b/>
      <w:bCs/>
      <w:color w:val="0070C0"/>
      <w:sz w:val="28"/>
      <w:szCs w:val="28"/>
    </w:rPr>
  </w:style>
  <w:style w:type="character" w:styleId="Hyperlink">
    <w:name w:val="Hyperlink"/>
    <w:basedOn w:val="Absatz-Standardschriftart"/>
    <w:uiPriority w:val="99"/>
    <w:unhideWhenUsed/>
    <w:rsid w:val="00E21A65"/>
    <w:rPr>
      <w:color w:val="0563C1" w:themeColor="hyperlink"/>
      <w:u w:val="single"/>
    </w:rPr>
  </w:style>
  <w:style w:type="paragraph" w:styleId="KeinLeerraum">
    <w:name w:val="No Spacing"/>
    <w:uiPriority w:val="1"/>
    <w:qFormat/>
    <w:rsid w:val="00E21A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447469">
      <w:bodyDiv w:val="1"/>
      <w:marLeft w:val="0"/>
      <w:marRight w:val="0"/>
      <w:marTop w:val="0"/>
      <w:marBottom w:val="0"/>
      <w:divBdr>
        <w:top w:val="none" w:sz="0" w:space="0" w:color="auto"/>
        <w:left w:val="none" w:sz="0" w:space="0" w:color="auto"/>
        <w:bottom w:val="none" w:sz="0" w:space="0" w:color="auto"/>
        <w:right w:val="none" w:sz="0" w:space="0" w:color="auto"/>
      </w:divBdr>
    </w:div>
    <w:div w:id="401559915">
      <w:bodyDiv w:val="1"/>
      <w:marLeft w:val="0"/>
      <w:marRight w:val="0"/>
      <w:marTop w:val="0"/>
      <w:marBottom w:val="0"/>
      <w:divBdr>
        <w:top w:val="none" w:sz="0" w:space="0" w:color="auto"/>
        <w:left w:val="none" w:sz="0" w:space="0" w:color="auto"/>
        <w:bottom w:val="none" w:sz="0" w:space="0" w:color="auto"/>
        <w:right w:val="none" w:sz="0" w:space="0" w:color="auto"/>
      </w:divBdr>
    </w:div>
    <w:div w:id="521169635">
      <w:bodyDiv w:val="1"/>
      <w:marLeft w:val="0"/>
      <w:marRight w:val="0"/>
      <w:marTop w:val="0"/>
      <w:marBottom w:val="0"/>
      <w:divBdr>
        <w:top w:val="none" w:sz="0" w:space="0" w:color="auto"/>
        <w:left w:val="none" w:sz="0" w:space="0" w:color="auto"/>
        <w:bottom w:val="none" w:sz="0" w:space="0" w:color="auto"/>
        <w:right w:val="none" w:sz="0" w:space="0" w:color="auto"/>
      </w:divBdr>
    </w:div>
    <w:div w:id="617758136">
      <w:bodyDiv w:val="1"/>
      <w:marLeft w:val="0"/>
      <w:marRight w:val="0"/>
      <w:marTop w:val="0"/>
      <w:marBottom w:val="0"/>
      <w:divBdr>
        <w:top w:val="none" w:sz="0" w:space="0" w:color="auto"/>
        <w:left w:val="none" w:sz="0" w:space="0" w:color="auto"/>
        <w:bottom w:val="none" w:sz="0" w:space="0" w:color="auto"/>
        <w:right w:val="none" w:sz="0" w:space="0" w:color="auto"/>
      </w:divBdr>
    </w:div>
    <w:div w:id="800463453">
      <w:bodyDiv w:val="1"/>
      <w:marLeft w:val="0"/>
      <w:marRight w:val="0"/>
      <w:marTop w:val="0"/>
      <w:marBottom w:val="0"/>
      <w:divBdr>
        <w:top w:val="none" w:sz="0" w:space="0" w:color="auto"/>
        <w:left w:val="none" w:sz="0" w:space="0" w:color="auto"/>
        <w:bottom w:val="none" w:sz="0" w:space="0" w:color="auto"/>
        <w:right w:val="none" w:sz="0" w:space="0" w:color="auto"/>
      </w:divBdr>
    </w:div>
    <w:div w:id="1206991000">
      <w:bodyDiv w:val="1"/>
      <w:marLeft w:val="0"/>
      <w:marRight w:val="0"/>
      <w:marTop w:val="0"/>
      <w:marBottom w:val="0"/>
      <w:divBdr>
        <w:top w:val="none" w:sz="0" w:space="0" w:color="auto"/>
        <w:left w:val="none" w:sz="0" w:space="0" w:color="auto"/>
        <w:bottom w:val="none" w:sz="0" w:space="0" w:color="auto"/>
        <w:right w:val="none" w:sz="0" w:space="0" w:color="auto"/>
      </w:divBdr>
    </w:div>
    <w:div w:id="1351301519">
      <w:bodyDiv w:val="1"/>
      <w:marLeft w:val="0"/>
      <w:marRight w:val="0"/>
      <w:marTop w:val="0"/>
      <w:marBottom w:val="0"/>
      <w:divBdr>
        <w:top w:val="none" w:sz="0" w:space="0" w:color="auto"/>
        <w:left w:val="none" w:sz="0" w:space="0" w:color="auto"/>
        <w:bottom w:val="none" w:sz="0" w:space="0" w:color="auto"/>
        <w:right w:val="none" w:sz="0" w:space="0" w:color="auto"/>
      </w:divBdr>
    </w:div>
    <w:div w:id="1506240061">
      <w:bodyDiv w:val="1"/>
      <w:marLeft w:val="0"/>
      <w:marRight w:val="0"/>
      <w:marTop w:val="0"/>
      <w:marBottom w:val="0"/>
      <w:divBdr>
        <w:top w:val="none" w:sz="0" w:space="0" w:color="auto"/>
        <w:left w:val="none" w:sz="0" w:space="0" w:color="auto"/>
        <w:bottom w:val="none" w:sz="0" w:space="0" w:color="auto"/>
        <w:right w:val="none" w:sz="0" w:space="0" w:color="auto"/>
      </w:divBdr>
    </w:div>
    <w:div w:id="1623925740">
      <w:bodyDiv w:val="1"/>
      <w:marLeft w:val="0"/>
      <w:marRight w:val="0"/>
      <w:marTop w:val="0"/>
      <w:marBottom w:val="0"/>
      <w:divBdr>
        <w:top w:val="none" w:sz="0" w:space="0" w:color="auto"/>
        <w:left w:val="none" w:sz="0" w:space="0" w:color="auto"/>
        <w:bottom w:val="none" w:sz="0" w:space="0" w:color="auto"/>
        <w:right w:val="none" w:sz="0" w:space="0" w:color="auto"/>
      </w:divBdr>
    </w:div>
    <w:div w:id="185102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WU">
  <a:themeElements>
    <a:clrScheme name="WWU">
      <a:dk1>
        <a:sysClr val="windowText" lastClr="000000"/>
      </a:dk1>
      <a:lt1>
        <a:sysClr val="window" lastClr="FFFFFF"/>
      </a:lt1>
      <a:dk2>
        <a:srgbClr val="44546A"/>
      </a:dk2>
      <a:lt2>
        <a:srgbClr val="E7E6E6"/>
      </a:lt2>
      <a:accent1>
        <a:srgbClr val="009DD1"/>
      </a:accent1>
      <a:accent2>
        <a:srgbClr val="006E89"/>
      </a:accent2>
      <a:accent3>
        <a:srgbClr val="008E96"/>
      </a:accent3>
      <a:accent4>
        <a:srgbClr val="7AB516"/>
      </a:accent4>
      <a:accent5>
        <a:srgbClr val="B1C800"/>
      </a:accent5>
      <a:accent6>
        <a:srgbClr val="DFDB00"/>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DF9BD-ADE4-401F-8181-E7136E53F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636</Words>
  <Characters>4009</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Haarmann, Julia</dc:creator>
  <cp:keywords/>
  <dc:description/>
  <cp:lastModifiedBy>Haarmann, Julia</cp:lastModifiedBy>
  <cp:revision>41</cp:revision>
  <cp:lastPrinted>2021-06-30T13:07:00Z</cp:lastPrinted>
  <dcterms:created xsi:type="dcterms:W3CDTF">2021-02-22T14:00:00Z</dcterms:created>
  <dcterms:modified xsi:type="dcterms:W3CDTF">2022-02-14T11:31:00Z</dcterms:modified>
</cp:coreProperties>
</file>