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CC42" w14:textId="3D52823E" w:rsidR="004C3E46" w:rsidRDefault="004C3E46" w:rsidP="004C3E46">
      <w:pPr>
        <w:pStyle w:val="Titel"/>
        <w:rPr>
          <w:rFonts w:eastAsia="Arial"/>
        </w:rPr>
      </w:pPr>
      <w:r>
        <w:rPr>
          <w:rFonts w:eastAsia="Arial"/>
        </w:rPr>
        <w:t>Infoboard Praxissemester</w:t>
      </w:r>
    </w:p>
    <w:p w14:paraId="464629BA" w14:textId="05FA16CB" w:rsidR="00A13ED3" w:rsidRDefault="00A13ED3" w:rsidP="2661482F">
      <w:pPr>
        <w:pStyle w:val="Untertitel"/>
      </w:pPr>
      <w:r>
        <w:t xml:space="preserve">Stand: </w:t>
      </w:r>
      <w:r w:rsidR="00A76BA2">
        <w:t>1</w:t>
      </w:r>
      <w:r w:rsidR="00D12AA5">
        <w:t>5</w:t>
      </w:r>
      <w:r>
        <w:t xml:space="preserve">. </w:t>
      </w:r>
      <w:r w:rsidR="00A76BA2">
        <w:t xml:space="preserve">November </w:t>
      </w:r>
      <w:r>
        <w:t>20</w:t>
      </w:r>
      <w:r w:rsidR="005646E1">
        <w:t>2</w:t>
      </w:r>
      <w:r w:rsidR="00D12AA5">
        <w:t>4</w:t>
      </w:r>
    </w:p>
    <w:sdt>
      <w:sdtPr>
        <w:rPr>
          <w:rFonts w:ascii="Arial" w:eastAsia="Arial" w:hAnsi="Arial" w:cs="Arial"/>
          <w:color w:val="auto"/>
          <w:sz w:val="22"/>
          <w:szCs w:val="22"/>
          <w:lang w:bidi="de-DE"/>
        </w:rPr>
        <w:id w:val="1515566224"/>
        <w:docPartObj>
          <w:docPartGallery w:val="Table of Contents"/>
          <w:docPartUnique/>
        </w:docPartObj>
      </w:sdtPr>
      <w:sdtEndPr>
        <w:rPr>
          <w:b/>
          <w:bCs/>
        </w:rPr>
      </w:sdtEndPr>
      <w:sdtContent>
        <w:p w14:paraId="62D18D3A" w14:textId="4A42EB2C" w:rsidR="00953AEA" w:rsidRDefault="00953AEA">
          <w:pPr>
            <w:pStyle w:val="Inhaltsverzeichnisberschrift"/>
          </w:pPr>
          <w:r>
            <w:t>Inhalt</w:t>
          </w:r>
        </w:p>
        <w:p w14:paraId="58ABCD76" w14:textId="24C6A681" w:rsidR="00796B6A" w:rsidRDefault="00953AEA">
          <w:pPr>
            <w:pStyle w:val="Verzeichnis1"/>
            <w:rPr>
              <w:rFonts w:asciiTheme="minorHAnsi" w:eastAsiaTheme="minorEastAsia" w:hAnsiTheme="minorHAnsi" w:cstheme="minorBidi"/>
              <w:noProof/>
              <w:kern w:val="2"/>
              <w:sz w:val="24"/>
              <w:szCs w:val="24"/>
              <w:lang w:bidi="ar-SA"/>
              <w14:ligatures w14:val="standardContextual"/>
            </w:rPr>
          </w:pPr>
          <w:r>
            <w:rPr>
              <w:b/>
              <w:bCs/>
            </w:rPr>
            <w:fldChar w:fldCharType="begin"/>
          </w:r>
          <w:r>
            <w:rPr>
              <w:b/>
              <w:bCs/>
            </w:rPr>
            <w:instrText xml:space="preserve"> TOC \o "1-3" \h \z \u </w:instrText>
          </w:r>
          <w:r>
            <w:rPr>
              <w:b/>
              <w:bCs/>
            </w:rPr>
            <w:fldChar w:fldCharType="separate"/>
          </w:r>
          <w:hyperlink w:anchor="_Toc182581262" w:history="1">
            <w:r w:rsidR="00796B6A" w:rsidRPr="00562559">
              <w:rPr>
                <w:rStyle w:val="Hyperlink"/>
                <w:noProof/>
              </w:rPr>
              <w:t>Abbruch</w:t>
            </w:r>
            <w:r w:rsidR="00796B6A">
              <w:rPr>
                <w:noProof/>
                <w:webHidden/>
              </w:rPr>
              <w:tab/>
            </w:r>
            <w:r w:rsidR="00796B6A">
              <w:rPr>
                <w:noProof/>
                <w:webHidden/>
              </w:rPr>
              <w:fldChar w:fldCharType="begin"/>
            </w:r>
            <w:r w:rsidR="00796B6A">
              <w:rPr>
                <w:noProof/>
                <w:webHidden/>
              </w:rPr>
              <w:instrText xml:space="preserve"> PAGEREF _Toc182581262 \h </w:instrText>
            </w:r>
            <w:r w:rsidR="00796B6A">
              <w:rPr>
                <w:noProof/>
                <w:webHidden/>
              </w:rPr>
            </w:r>
            <w:r w:rsidR="00796B6A">
              <w:rPr>
                <w:noProof/>
                <w:webHidden/>
              </w:rPr>
              <w:fldChar w:fldCharType="separate"/>
            </w:r>
            <w:r w:rsidR="00796B6A">
              <w:rPr>
                <w:noProof/>
                <w:webHidden/>
              </w:rPr>
              <w:t>3</w:t>
            </w:r>
            <w:r w:rsidR="00796B6A">
              <w:rPr>
                <w:noProof/>
                <w:webHidden/>
              </w:rPr>
              <w:fldChar w:fldCharType="end"/>
            </w:r>
          </w:hyperlink>
        </w:p>
        <w:p w14:paraId="51F60035" w14:textId="37CF3D3A"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63" w:history="1">
            <w:r w:rsidRPr="00562559">
              <w:rPr>
                <w:rStyle w:val="Hyperlink"/>
                <w:noProof/>
              </w:rPr>
              <w:t>Ansprechpersonen</w:t>
            </w:r>
            <w:r>
              <w:rPr>
                <w:noProof/>
                <w:webHidden/>
              </w:rPr>
              <w:tab/>
            </w:r>
            <w:r>
              <w:rPr>
                <w:noProof/>
                <w:webHidden/>
              </w:rPr>
              <w:fldChar w:fldCharType="begin"/>
            </w:r>
            <w:r>
              <w:rPr>
                <w:noProof/>
                <w:webHidden/>
              </w:rPr>
              <w:instrText xml:space="preserve"> PAGEREF _Toc182581263 \h </w:instrText>
            </w:r>
            <w:r>
              <w:rPr>
                <w:noProof/>
                <w:webHidden/>
              </w:rPr>
            </w:r>
            <w:r>
              <w:rPr>
                <w:noProof/>
                <w:webHidden/>
              </w:rPr>
              <w:fldChar w:fldCharType="separate"/>
            </w:r>
            <w:r>
              <w:rPr>
                <w:noProof/>
                <w:webHidden/>
              </w:rPr>
              <w:t>3</w:t>
            </w:r>
            <w:r>
              <w:rPr>
                <w:noProof/>
                <w:webHidden/>
              </w:rPr>
              <w:fldChar w:fldCharType="end"/>
            </w:r>
          </w:hyperlink>
        </w:p>
        <w:p w14:paraId="6572D103" w14:textId="78736559"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64" w:history="1">
            <w:r w:rsidRPr="00562559">
              <w:rPr>
                <w:rStyle w:val="Hyperlink"/>
                <w:noProof/>
              </w:rPr>
              <w:t>Antritt</w:t>
            </w:r>
            <w:r>
              <w:rPr>
                <w:noProof/>
                <w:webHidden/>
              </w:rPr>
              <w:tab/>
            </w:r>
            <w:r>
              <w:rPr>
                <w:noProof/>
                <w:webHidden/>
              </w:rPr>
              <w:fldChar w:fldCharType="begin"/>
            </w:r>
            <w:r>
              <w:rPr>
                <w:noProof/>
                <w:webHidden/>
              </w:rPr>
              <w:instrText xml:space="preserve"> PAGEREF _Toc182581264 \h </w:instrText>
            </w:r>
            <w:r>
              <w:rPr>
                <w:noProof/>
                <w:webHidden/>
              </w:rPr>
            </w:r>
            <w:r>
              <w:rPr>
                <w:noProof/>
                <w:webHidden/>
              </w:rPr>
              <w:fldChar w:fldCharType="separate"/>
            </w:r>
            <w:r>
              <w:rPr>
                <w:noProof/>
                <w:webHidden/>
              </w:rPr>
              <w:t>3</w:t>
            </w:r>
            <w:r>
              <w:rPr>
                <w:noProof/>
                <w:webHidden/>
              </w:rPr>
              <w:fldChar w:fldCharType="end"/>
            </w:r>
          </w:hyperlink>
        </w:p>
        <w:p w14:paraId="00C93F2E" w14:textId="71AB8F10"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65" w:history="1">
            <w:r w:rsidRPr="00562559">
              <w:rPr>
                <w:rStyle w:val="Hyperlink"/>
                <w:noProof/>
              </w:rPr>
              <w:t>Anwesenheit in Schule und ZfsL</w:t>
            </w:r>
            <w:r>
              <w:rPr>
                <w:noProof/>
                <w:webHidden/>
              </w:rPr>
              <w:tab/>
            </w:r>
            <w:r>
              <w:rPr>
                <w:noProof/>
                <w:webHidden/>
              </w:rPr>
              <w:fldChar w:fldCharType="begin"/>
            </w:r>
            <w:r>
              <w:rPr>
                <w:noProof/>
                <w:webHidden/>
              </w:rPr>
              <w:instrText xml:space="preserve"> PAGEREF _Toc182581265 \h </w:instrText>
            </w:r>
            <w:r>
              <w:rPr>
                <w:noProof/>
                <w:webHidden/>
              </w:rPr>
            </w:r>
            <w:r>
              <w:rPr>
                <w:noProof/>
                <w:webHidden/>
              </w:rPr>
              <w:fldChar w:fldCharType="separate"/>
            </w:r>
            <w:r>
              <w:rPr>
                <w:noProof/>
                <w:webHidden/>
              </w:rPr>
              <w:t>3</w:t>
            </w:r>
            <w:r>
              <w:rPr>
                <w:noProof/>
                <w:webHidden/>
              </w:rPr>
              <w:fldChar w:fldCharType="end"/>
            </w:r>
          </w:hyperlink>
        </w:p>
        <w:p w14:paraId="43896814" w14:textId="5B7C36FF"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66" w:history="1">
            <w:r w:rsidRPr="00562559">
              <w:rPr>
                <w:rStyle w:val="Hyperlink"/>
                <w:noProof/>
              </w:rPr>
              <w:t>Aufsicht</w:t>
            </w:r>
            <w:r>
              <w:rPr>
                <w:noProof/>
                <w:webHidden/>
              </w:rPr>
              <w:tab/>
            </w:r>
            <w:r>
              <w:rPr>
                <w:noProof/>
                <w:webHidden/>
              </w:rPr>
              <w:fldChar w:fldCharType="begin"/>
            </w:r>
            <w:r>
              <w:rPr>
                <w:noProof/>
                <w:webHidden/>
              </w:rPr>
              <w:instrText xml:space="preserve"> PAGEREF _Toc182581266 \h </w:instrText>
            </w:r>
            <w:r>
              <w:rPr>
                <w:noProof/>
                <w:webHidden/>
              </w:rPr>
            </w:r>
            <w:r>
              <w:rPr>
                <w:noProof/>
                <w:webHidden/>
              </w:rPr>
              <w:fldChar w:fldCharType="separate"/>
            </w:r>
            <w:r>
              <w:rPr>
                <w:noProof/>
                <w:webHidden/>
              </w:rPr>
              <w:t>4</w:t>
            </w:r>
            <w:r>
              <w:rPr>
                <w:noProof/>
                <w:webHidden/>
              </w:rPr>
              <w:fldChar w:fldCharType="end"/>
            </w:r>
          </w:hyperlink>
        </w:p>
        <w:p w14:paraId="096AB318" w14:textId="27309A45"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67" w:history="1">
            <w:r w:rsidRPr="00562559">
              <w:rPr>
                <w:rStyle w:val="Hyperlink"/>
                <w:noProof/>
              </w:rPr>
              <w:t>Ausbildungsbeauftragte/r (Abba)</w:t>
            </w:r>
            <w:r>
              <w:rPr>
                <w:noProof/>
                <w:webHidden/>
              </w:rPr>
              <w:tab/>
            </w:r>
            <w:r>
              <w:rPr>
                <w:noProof/>
                <w:webHidden/>
              </w:rPr>
              <w:fldChar w:fldCharType="begin"/>
            </w:r>
            <w:r>
              <w:rPr>
                <w:noProof/>
                <w:webHidden/>
              </w:rPr>
              <w:instrText xml:space="preserve"> PAGEREF _Toc182581267 \h </w:instrText>
            </w:r>
            <w:r>
              <w:rPr>
                <w:noProof/>
                <w:webHidden/>
              </w:rPr>
            </w:r>
            <w:r>
              <w:rPr>
                <w:noProof/>
                <w:webHidden/>
              </w:rPr>
              <w:fldChar w:fldCharType="separate"/>
            </w:r>
            <w:r>
              <w:rPr>
                <w:noProof/>
                <w:webHidden/>
              </w:rPr>
              <w:t>4</w:t>
            </w:r>
            <w:r>
              <w:rPr>
                <w:noProof/>
                <w:webHidden/>
              </w:rPr>
              <w:fldChar w:fldCharType="end"/>
            </w:r>
          </w:hyperlink>
        </w:p>
        <w:p w14:paraId="5D6546E8" w14:textId="40B5BBF1"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68" w:history="1">
            <w:r w:rsidRPr="00562559">
              <w:rPr>
                <w:rStyle w:val="Hyperlink"/>
                <w:noProof/>
              </w:rPr>
              <w:t>Befragungen und Erhebungen an Schulen durch Studierende</w:t>
            </w:r>
            <w:r>
              <w:rPr>
                <w:noProof/>
                <w:webHidden/>
              </w:rPr>
              <w:tab/>
            </w:r>
            <w:r>
              <w:rPr>
                <w:noProof/>
                <w:webHidden/>
              </w:rPr>
              <w:fldChar w:fldCharType="begin"/>
            </w:r>
            <w:r>
              <w:rPr>
                <w:noProof/>
                <w:webHidden/>
              </w:rPr>
              <w:instrText xml:space="preserve"> PAGEREF _Toc182581268 \h </w:instrText>
            </w:r>
            <w:r>
              <w:rPr>
                <w:noProof/>
                <w:webHidden/>
              </w:rPr>
            </w:r>
            <w:r>
              <w:rPr>
                <w:noProof/>
                <w:webHidden/>
              </w:rPr>
              <w:fldChar w:fldCharType="separate"/>
            </w:r>
            <w:r>
              <w:rPr>
                <w:noProof/>
                <w:webHidden/>
              </w:rPr>
              <w:t>4</w:t>
            </w:r>
            <w:r>
              <w:rPr>
                <w:noProof/>
                <w:webHidden/>
              </w:rPr>
              <w:fldChar w:fldCharType="end"/>
            </w:r>
          </w:hyperlink>
        </w:p>
        <w:p w14:paraId="115E0C0C" w14:textId="5210FAF2"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69" w:history="1">
            <w:r w:rsidRPr="00562559">
              <w:rPr>
                <w:rStyle w:val="Hyperlink"/>
                <w:noProof/>
              </w:rPr>
              <w:t>Beginn des Praxissemesters</w:t>
            </w:r>
            <w:r>
              <w:rPr>
                <w:noProof/>
                <w:webHidden/>
              </w:rPr>
              <w:tab/>
            </w:r>
            <w:r>
              <w:rPr>
                <w:noProof/>
                <w:webHidden/>
              </w:rPr>
              <w:fldChar w:fldCharType="begin"/>
            </w:r>
            <w:r>
              <w:rPr>
                <w:noProof/>
                <w:webHidden/>
              </w:rPr>
              <w:instrText xml:space="preserve"> PAGEREF _Toc182581269 \h </w:instrText>
            </w:r>
            <w:r>
              <w:rPr>
                <w:noProof/>
                <w:webHidden/>
              </w:rPr>
            </w:r>
            <w:r>
              <w:rPr>
                <w:noProof/>
                <w:webHidden/>
              </w:rPr>
              <w:fldChar w:fldCharType="separate"/>
            </w:r>
            <w:r>
              <w:rPr>
                <w:noProof/>
                <w:webHidden/>
              </w:rPr>
              <w:t>5</w:t>
            </w:r>
            <w:r>
              <w:rPr>
                <w:noProof/>
                <w:webHidden/>
              </w:rPr>
              <w:fldChar w:fldCharType="end"/>
            </w:r>
          </w:hyperlink>
        </w:p>
        <w:p w14:paraId="6000F310" w14:textId="187D4743"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0" w:history="1">
            <w:r w:rsidRPr="00562559">
              <w:rPr>
                <w:rStyle w:val="Hyperlink"/>
                <w:noProof/>
              </w:rPr>
              <w:t>Begleitformate der Schulen</w:t>
            </w:r>
            <w:r>
              <w:rPr>
                <w:noProof/>
                <w:webHidden/>
              </w:rPr>
              <w:tab/>
            </w:r>
            <w:r>
              <w:rPr>
                <w:noProof/>
                <w:webHidden/>
              </w:rPr>
              <w:fldChar w:fldCharType="begin"/>
            </w:r>
            <w:r>
              <w:rPr>
                <w:noProof/>
                <w:webHidden/>
              </w:rPr>
              <w:instrText xml:space="preserve"> PAGEREF _Toc182581270 \h </w:instrText>
            </w:r>
            <w:r>
              <w:rPr>
                <w:noProof/>
                <w:webHidden/>
              </w:rPr>
            </w:r>
            <w:r>
              <w:rPr>
                <w:noProof/>
                <w:webHidden/>
              </w:rPr>
              <w:fldChar w:fldCharType="separate"/>
            </w:r>
            <w:r>
              <w:rPr>
                <w:noProof/>
                <w:webHidden/>
              </w:rPr>
              <w:t>5</w:t>
            </w:r>
            <w:r>
              <w:rPr>
                <w:noProof/>
                <w:webHidden/>
              </w:rPr>
              <w:fldChar w:fldCharType="end"/>
            </w:r>
          </w:hyperlink>
        </w:p>
        <w:p w14:paraId="1F798A53" w14:textId="75680A96"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1" w:history="1">
            <w:r w:rsidRPr="00562559">
              <w:rPr>
                <w:rStyle w:val="Hyperlink"/>
                <w:noProof/>
              </w:rPr>
              <w:t>Begleitformate der ZfsL</w:t>
            </w:r>
            <w:r>
              <w:rPr>
                <w:noProof/>
                <w:webHidden/>
              </w:rPr>
              <w:tab/>
            </w:r>
            <w:r>
              <w:rPr>
                <w:noProof/>
                <w:webHidden/>
              </w:rPr>
              <w:fldChar w:fldCharType="begin"/>
            </w:r>
            <w:r>
              <w:rPr>
                <w:noProof/>
                <w:webHidden/>
              </w:rPr>
              <w:instrText xml:space="preserve"> PAGEREF _Toc182581271 \h </w:instrText>
            </w:r>
            <w:r>
              <w:rPr>
                <w:noProof/>
                <w:webHidden/>
              </w:rPr>
            </w:r>
            <w:r>
              <w:rPr>
                <w:noProof/>
                <w:webHidden/>
              </w:rPr>
              <w:fldChar w:fldCharType="separate"/>
            </w:r>
            <w:r>
              <w:rPr>
                <w:noProof/>
                <w:webHidden/>
              </w:rPr>
              <w:t>5</w:t>
            </w:r>
            <w:r>
              <w:rPr>
                <w:noProof/>
                <w:webHidden/>
              </w:rPr>
              <w:fldChar w:fldCharType="end"/>
            </w:r>
          </w:hyperlink>
        </w:p>
        <w:p w14:paraId="14BC6001" w14:textId="424F887D"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2" w:history="1">
            <w:r w:rsidRPr="00562559">
              <w:rPr>
                <w:rStyle w:val="Hyperlink"/>
                <w:noProof/>
              </w:rPr>
              <w:t>Belehrung gemäß § 35 Infektionsschutzgesetz</w:t>
            </w:r>
            <w:r>
              <w:rPr>
                <w:noProof/>
                <w:webHidden/>
              </w:rPr>
              <w:tab/>
            </w:r>
            <w:r>
              <w:rPr>
                <w:noProof/>
                <w:webHidden/>
              </w:rPr>
              <w:fldChar w:fldCharType="begin"/>
            </w:r>
            <w:r>
              <w:rPr>
                <w:noProof/>
                <w:webHidden/>
              </w:rPr>
              <w:instrText xml:space="preserve"> PAGEREF _Toc182581272 \h </w:instrText>
            </w:r>
            <w:r>
              <w:rPr>
                <w:noProof/>
                <w:webHidden/>
              </w:rPr>
            </w:r>
            <w:r>
              <w:rPr>
                <w:noProof/>
                <w:webHidden/>
              </w:rPr>
              <w:fldChar w:fldCharType="separate"/>
            </w:r>
            <w:r>
              <w:rPr>
                <w:noProof/>
                <w:webHidden/>
              </w:rPr>
              <w:t>5</w:t>
            </w:r>
            <w:r>
              <w:rPr>
                <w:noProof/>
                <w:webHidden/>
              </w:rPr>
              <w:fldChar w:fldCharType="end"/>
            </w:r>
          </w:hyperlink>
        </w:p>
        <w:p w14:paraId="19BBD5A4" w14:textId="40D0B917"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3" w:history="1">
            <w:r w:rsidRPr="00562559">
              <w:rPr>
                <w:rStyle w:val="Hyperlink"/>
                <w:noProof/>
              </w:rPr>
              <w:t>Beratungsangebote, personenorientierte</w:t>
            </w:r>
            <w:r>
              <w:rPr>
                <w:noProof/>
                <w:webHidden/>
              </w:rPr>
              <w:tab/>
            </w:r>
            <w:r>
              <w:rPr>
                <w:noProof/>
                <w:webHidden/>
              </w:rPr>
              <w:fldChar w:fldCharType="begin"/>
            </w:r>
            <w:r>
              <w:rPr>
                <w:noProof/>
                <w:webHidden/>
              </w:rPr>
              <w:instrText xml:space="preserve"> PAGEREF _Toc182581273 \h </w:instrText>
            </w:r>
            <w:r>
              <w:rPr>
                <w:noProof/>
                <w:webHidden/>
              </w:rPr>
            </w:r>
            <w:r>
              <w:rPr>
                <w:noProof/>
                <w:webHidden/>
              </w:rPr>
              <w:fldChar w:fldCharType="separate"/>
            </w:r>
            <w:r>
              <w:rPr>
                <w:noProof/>
                <w:webHidden/>
              </w:rPr>
              <w:t>6</w:t>
            </w:r>
            <w:r>
              <w:rPr>
                <w:noProof/>
                <w:webHidden/>
              </w:rPr>
              <w:fldChar w:fldCharType="end"/>
            </w:r>
          </w:hyperlink>
        </w:p>
        <w:p w14:paraId="55FFAECC" w14:textId="210665F0"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4" w:history="1">
            <w:r w:rsidRPr="00562559">
              <w:rPr>
                <w:rStyle w:val="Hyperlink"/>
                <w:noProof/>
              </w:rPr>
              <w:t>Bescheinigungen über das Praxissemester</w:t>
            </w:r>
            <w:r>
              <w:rPr>
                <w:noProof/>
                <w:webHidden/>
              </w:rPr>
              <w:tab/>
            </w:r>
            <w:r>
              <w:rPr>
                <w:noProof/>
                <w:webHidden/>
              </w:rPr>
              <w:fldChar w:fldCharType="begin"/>
            </w:r>
            <w:r>
              <w:rPr>
                <w:noProof/>
                <w:webHidden/>
              </w:rPr>
              <w:instrText xml:space="preserve"> PAGEREF _Toc182581274 \h </w:instrText>
            </w:r>
            <w:r>
              <w:rPr>
                <w:noProof/>
                <w:webHidden/>
              </w:rPr>
            </w:r>
            <w:r>
              <w:rPr>
                <w:noProof/>
                <w:webHidden/>
              </w:rPr>
              <w:fldChar w:fldCharType="separate"/>
            </w:r>
            <w:r>
              <w:rPr>
                <w:noProof/>
                <w:webHidden/>
              </w:rPr>
              <w:t>6</w:t>
            </w:r>
            <w:r>
              <w:rPr>
                <w:noProof/>
                <w:webHidden/>
              </w:rPr>
              <w:fldChar w:fldCharType="end"/>
            </w:r>
          </w:hyperlink>
        </w:p>
        <w:p w14:paraId="4CE1A71E" w14:textId="369B9C4A"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5" w:history="1">
            <w:r w:rsidRPr="00562559">
              <w:rPr>
                <w:rStyle w:val="Hyperlink"/>
                <w:noProof/>
              </w:rPr>
              <w:t>Bilanz- und Perspektivgespräch</w:t>
            </w:r>
            <w:r>
              <w:rPr>
                <w:noProof/>
                <w:webHidden/>
              </w:rPr>
              <w:tab/>
            </w:r>
            <w:r>
              <w:rPr>
                <w:noProof/>
                <w:webHidden/>
              </w:rPr>
              <w:fldChar w:fldCharType="begin"/>
            </w:r>
            <w:r>
              <w:rPr>
                <w:noProof/>
                <w:webHidden/>
              </w:rPr>
              <w:instrText xml:space="preserve"> PAGEREF _Toc182581275 \h </w:instrText>
            </w:r>
            <w:r>
              <w:rPr>
                <w:noProof/>
                <w:webHidden/>
              </w:rPr>
            </w:r>
            <w:r>
              <w:rPr>
                <w:noProof/>
                <w:webHidden/>
              </w:rPr>
              <w:fldChar w:fldCharType="separate"/>
            </w:r>
            <w:r>
              <w:rPr>
                <w:noProof/>
                <w:webHidden/>
              </w:rPr>
              <w:t>6</w:t>
            </w:r>
            <w:r>
              <w:rPr>
                <w:noProof/>
                <w:webHidden/>
              </w:rPr>
              <w:fldChar w:fldCharType="end"/>
            </w:r>
          </w:hyperlink>
        </w:p>
        <w:p w14:paraId="07D51008" w14:textId="4029FAC5"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6" w:history="1">
            <w:r w:rsidRPr="00562559">
              <w:rPr>
                <w:rStyle w:val="Hyperlink"/>
                <w:noProof/>
              </w:rPr>
              <w:t>Datenschutz</w:t>
            </w:r>
            <w:r>
              <w:rPr>
                <w:noProof/>
                <w:webHidden/>
              </w:rPr>
              <w:tab/>
            </w:r>
            <w:r>
              <w:rPr>
                <w:noProof/>
                <w:webHidden/>
              </w:rPr>
              <w:fldChar w:fldCharType="begin"/>
            </w:r>
            <w:r>
              <w:rPr>
                <w:noProof/>
                <w:webHidden/>
              </w:rPr>
              <w:instrText xml:space="preserve"> PAGEREF _Toc182581276 \h </w:instrText>
            </w:r>
            <w:r>
              <w:rPr>
                <w:noProof/>
                <w:webHidden/>
              </w:rPr>
            </w:r>
            <w:r>
              <w:rPr>
                <w:noProof/>
                <w:webHidden/>
              </w:rPr>
              <w:fldChar w:fldCharType="separate"/>
            </w:r>
            <w:r>
              <w:rPr>
                <w:noProof/>
                <w:webHidden/>
              </w:rPr>
              <w:t>6</w:t>
            </w:r>
            <w:r>
              <w:rPr>
                <w:noProof/>
                <w:webHidden/>
              </w:rPr>
              <w:fldChar w:fldCharType="end"/>
            </w:r>
          </w:hyperlink>
        </w:p>
        <w:p w14:paraId="13D4A620" w14:textId="2FFFFCAE"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7" w:history="1">
            <w:r w:rsidRPr="00562559">
              <w:rPr>
                <w:rStyle w:val="Hyperlink"/>
                <w:noProof/>
              </w:rPr>
              <w:t>Einführungsveranstaltungen</w:t>
            </w:r>
            <w:r>
              <w:rPr>
                <w:noProof/>
                <w:webHidden/>
              </w:rPr>
              <w:tab/>
            </w:r>
            <w:r>
              <w:rPr>
                <w:noProof/>
                <w:webHidden/>
              </w:rPr>
              <w:fldChar w:fldCharType="begin"/>
            </w:r>
            <w:r>
              <w:rPr>
                <w:noProof/>
                <w:webHidden/>
              </w:rPr>
              <w:instrText xml:space="preserve"> PAGEREF _Toc182581277 \h </w:instrText>
            </w:r>
            <w:r>
              <w:rPr>
                <w:noProof/>
                <w:webHidden/>
              </w:rPr>
            </w:r>
            <w:r>
              <w:rPr>
                <w:noProof/>
                <w:webHidden/>
              </w:rPr>
              <w:fldChar w:fldCharType="separate"/>
            </w:r>
            <w:r>
              <w:rPr>
                <w:noProof/>
                <w:webHidden/>
              </w:rPr>
              <w:t>6</w:t>
            </w:r>
            <w:r>
              <w:rPr>
                <w:noProof/>
                <w:webHidden/>
              </w:rPr>
              <w:fldChar w:fldCharType="end"/>
            </w:r>
          </w:hyperlink>
        </w:p>
        <w:p w14:paraId="5FF5DB56" w14:textId="17AFF5CF"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8" w:history="1">
            <w:r w:rsidRPr="00562559">
              <w:rPr>
                <w:rStyle w:val="Hyperlink"/>
                <w:noProof/>
              </w:rPr>
              <w:t>Ende des schulpraktischen Teils des Praxissemesters</w:t>
            </w:r>
            <w:r>
              <w:rPr>
                <w:noProof/>
                <w:webHidden/>
              </w:rPr>
              <w:tab/>
            </w:r>
            <w:r>
              <w:rPr>
                <w:noProof/>
                <w:webHidden/>
              </w:rPr>
              <w:fldChar w:fldCharType="begin"/>
            </w:r>
            <w:r>
              <w:rPr>
                <w:noProof/>
                <w:webHidden/>
              </w:rPr>
              <w:instrText xml:space="preserve"> PAGEREF _Toc182581278 \h </w:instrText>
            </w:r>
            <w:r>
              <w:rPr>
                <w:noProof/>
                <w:webHidden/>
              </w:rPr>
            </w:r>
            <w:r>
              <w:rPr>
                <w:noProof/>
                <w:webHidden/>
              </w:rPr>
              <w:fldChar w:fldCharType="separate"/>
            </w:r>
            <w:r>
              <w:rPr>
                <w:noProof/>
                <w:webHidden/>
              </w:rPr>
              <w:t>7</w:t>
            </w:r>
            <w:r>
              <w:rPr>
                <w:noProof/>
                <w:webHidden/>
              </w:rPr>
              <w:fldChar w:fldCharType="end"/>
            </w:r>
          </w:hyperlink>
        </w:p>
        <w:p w14:paraId="75EC578B" w14:textId="22D12155"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79" w:history="1">
            <w:r w:rsidRPr="00562559">
              <w:rPr>
                <w:rStyle w:val="Hyperlink"/>
                <w:noProof/>
              </w:rPr>
              <w:t>Erweitertes Führungszeugnis (EFZ)</w:t>
            </w:r>
            <w:r>
              <w:rPr>
                <w:noProof/>
                <w:webHidden/>
              </w:rPr>
              <w:tab/>
            </w:r>
            <w:r>
              <w:rPr>
                <w:noProof/>
                <w:webHidden/>
              </w:rPr>
              <w:fldChar w:fldCharType="begin"/>
            </w:r>
            <w:r>
              <w:rPr>
                <w:noProof/>
                <w:webHidden/>
              </w:rPr>
              <w:instrText xml:space="preserve"> PAGEREF _Toc182581279 \h </w:instrText>
            </w:r>
            <w:r>
              <w:rPr>
                <w:noProof/>
                <w:webHidden/>
              </w:rPr>
            </w:r>
            <w:r>
              <w:rPr>
                <w:noProof/>
                <w:webHidden/>
              </w:rPr>
              <w:fldChar w:fldCharType="separate"/>
            </w:r>
            <w:r>
              <w:rPr>
                <w:noProof/>
                <w:webHidden/>
              </w:rPr>
              <w:t>7</w:t>
            </w:r>
            <w:r>
              <w:rPr>
                <w:noProof/>
                <w:webHidden/>
              </w:rPr>
              <w:fldChar w:fldCharType="end"/>
            </w:r>
          </w:hyperlink>
        </w:p>
        <w:p w14:paraId="06E75F85" w14:textId="59B3A069"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0" w:history="1">
            <w:r w:rsidRPr="00562559">
              <w:rPr>
                <w:rStyle w:val="Hyperlink"/>
                <w:noProof/>
              </w:rPr>
              <w:t>Fachgruppen / Fachgruppenkonzepte</w:t>
            </w:r>
            <w:r>
              <w:rPr>
                <w:noProof/>
                <w:webHidden/>
              </w:rPr>
              <w:tab/>
            </w:r>
            <w:r>
              <w:rPr>
                <w:noProof/>
                <w:webHidden/>
              </w:rPr>
              <w:fldChar w:fldCharType="begin"/>
            </w:r>
            <w:r>
              <w:rPr>
                <w:noProof/>
                <w:webHidden/>
              </w:rPr>
              <w:instrText xml:space="preserve"> PAGEREF _Toc182581280 \h </w:instrText>
            </w:r>
            <w:r>
              <w:rPr>
                <w:noProof/>
                <w:webHidden/>
              </w:rPr>
            </w:r>
            <w:r>
              <w:rPr>
                <w:noProof/>
                <w:webHidden/>
              </w:rPr>
              <w:fldChar w:fldCharType="separate"/>
            </w:r>
            <w:r>
              <w:rPr>
                <w:noProof/>
                <w:webHidden/>
              </w:rPr>
              <w:t>8</w:t>
            </w:r>
            <w:r>
              <w:rPr>
                <w:noProof/>
                <w:webHidden/>
              </w:rPr>
              <w:fldChar w:fldCharType="end"/>
            </w:r>
          </w:hyperlink>
        </w:p>
        <w:p w14:paraId="754813B5" w14:textId="182DF714"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1" w:history="1">
            <w:r w:rsidRPr="00562559">
              <w:rPr>
                <w:rStyle w:val="Hyperlink"/>
                <w:noProof/>
              </w:rPr>
              <w:t>Fächersperrungen</w:t>
            </w:r>
            <w:r>
              <w:rPr>
                <w:noProof/>
                <w:webHidden/>
              </w:rPr>
              <w:tab/>
            </w:r>
            <w:r>
              <w:rPr>
                <w:noProof/>
                <w:webHidden/>
              </w:rPr>
              <w:fldChar w:fldCharType="begin"/>
            </w:r>
            <w:r>
              <w:rPr>
                <w:noProof/>
                <w:webHidden/>
              </w:rPr>
              <w:instrText xml:space="preserve"> PAGEREF _Toc182581281 \h </w:instrText>
            </w:r>
            <w:r>
              <w:rPr>
                <w:noProof/>
                <w:webHidden/>
              </w:rPr>
            </w:r>
            <w:r>
              <w:rPr>
                <w:noProof/>
                <w:webHidden/>
              </w:rPr>
              <w:fldChar w:fldCharType="separate"/>
            </w:r>
            <w:r>
              <w:rPr>
                <w:noProof/>
                <w:webHidden/>
              </w:rPr>
              <w:t>8</w:t>
            </w:r>
            <w:r>
              <w:rPr>
                <w:noProof/>
                <w:webHidden/>
              </w:rPr>
              <w:fldChar w:fldCharType="end"/>
            </w:r>
          </w:hyperlink>
        </w:p>
        <w:p w14:paraId="6928EEE7" w14:textId="693010BD"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2" w:history="1">
            <w:r w:rsidRPr="00562559">
              <w:rPr>
                <w:rStyle w:val="Hyperlink"/>
                <w:noProof/>
              </w:rPr>
              <w:t>Fehlzeiten</w:t>
            </w:r>
            <w:r>
              <w:rPr>
                <w:noProof/>
                <w:webHidden/>
              </w:rPr>
              <w:tab/>
            </w:r>
            <w:r>
              <w:rPr>
                <w:noProof/>
                <w:webHidden/>
              </w:rPr>
              <w:fldChar w:fldCharType="begin"/>
            </w:r>
            <w:r>
              <w:rPr>
                <w:noProof/>
                <w:webHidden/>
              </w:rPr>
              <w:instrText xml:space="preserve"> PAGEREF _Toc182581282 \h </w:instrText>
            </w:r>
            <w:r>
              <w:rPr>
                <w:noProof/>
                <w:webHidden/>
              </w:rPr>
            </w:r>
            <w:r>
              <w:rPr>
                <w:noProof/>
                <w:webHidden/>
              </w:rPr>
              <w:fldChar w:fldCharType="separate"/>
            </w:r>
            <w:r>
              <w:rPr>
                <w:noProof/>
                <w:webHidden/>
              </w:rPr>
              <w:t>8</w:t>
            </w:r>
            <w:r>
              <w:rPr>
                <w:noProof/>
                <w:webHidden/>
              </w:rPr>
              <w:fldChar w:fldCharType="end"/>
            </w:r>
          </w:hyperlink>
        </w:p>
        <w:p w14:paraId="62620056" w14:textId="28103AD9"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3" w:history="1">
            <w:r w:rsidRPr="00562559">
              <w:rPr>
                <w:rStyle w:val="Hyperlink"/>
                <w:noProof/>
              </w:rPr>
              <w:t>Forschende Grundhaltung</w:t>
            </w:r>
            <w:r>
              <w:rPr>
                <w:noProof/>
                <w:webHidden/>
              </w:rPr>
              <w:tab/>
            </w:r>
            <w:r>
              <w:rPr>
                <w:noProof/>
                <w:webHidden/>
              </w:rPr>
              <w:fldChar w:fldCharType="begin"/>
            </w:r>
            <w:r>
              <w:rPr>
                <w:noProof/>
                <w:webHidden/>
              </w:rPr>
              <w:instrText xml:space="preserve"> PAGEREF _Toc182581283 \h </w:instrText>
            </w:r>
            <w:r>
              <w:rPr>
                <w:noProof/>
                <w:webHidden/>
              </w:rPr>
            </w:r>
            <w:r>
              <w:rPr>
                <w:noProof/>
                <w:webHidden/>
              </w:rPr>
              <w:fldChar w:fldCharType="separate"/>
            </w:r>
            <w:r>
              <w:rPr>
                <w:noProof/>
                <w:webHidden/>
              </w:rPr>
              <w:t>8</w:t>
            </w:r>
            <w:r>
              <w:rPr>
                <w:noProof/>
                <w:webHidden/>
              </w:rPr>
              <w:fldChar w:fldCharType="end"/>
            </w:r>
          </w:hyperlink>
        </w:p>
        <w:p w14:paraId="64B3DD13" w14:textId="28EA1D15"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4" w:history="1">
            <w:r w:rsidRPr="00562559">
              <w:rPr>
                <w:rStyle w:val="Hyperlink"/>
                <w:noProof/>
              </w:rPr>
              <w:t>Fortbildungsangebot für begleitende Lehrkräfte</w:t>
            </w:r>
            <w:r>
              <w:rPr>
                <w:noProof/>
                <w:webHidden/>
              </w:rPr>
              <w:tab/>
            </w:r>
            <w:r>
              <w:rPr>
                <w:noProof/>
                <w:webHidden/>
              </w:rPr>
              <w:fldChar w:fldCharType="begin"/>
            </w:r>
            <w:r>
              <w:rPr>
                <w:noProof/>
                <w:webHidden/>
              </w:rPr>
              <w:instrText xml:space="preserve"> PAGEREF _Toc182581284 \h </w:instrText>
            </w:r>
            <w:r>
              <w:rPr>
                <w:noProof/>
                <w:webHidden/>
              </w:rPr>
            </w:r>
            <w:r>
              <w:rPr>
                <w:noProof/>
                <w:webHidden/>
              </w:rPr>
              <w:fldChar w:fldCharType="separate"/>
            </w:r>
            <w:r>
              <w:rPr>
                <w:noProof/>
                <w:webHidden/>
              </w:rPr>
              <w:t>8</w:t>
            </w:r>
            <w:r>
              <w:rPr>
                <w:noProof/>
                <w:webHidden/>
              </w:rPr>
              <w:fldChar w:fldCharType="end"/>
            </w:r>
          </w:hyperlink>
        </w:p>
        <w:p w14:paraId="63350914" w14:textId="7DA817E6"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5" w:history="1">
            <w:r w:rsidRPr="00562559">
              <w:rPr>
                <w:rStyle w:val="Hyperlink"/>
                <w:noProof/>
              </w:rPr>
              <w:t>Fortbildungsteilnahme von Studierenden</w:t>
            </w:r>
            <w:r>
              <w:rPr>
                <w:noProof/>
                <w:webHidden/>
              </w:rPr>
              <w:tab/>
            </w:r>
            <w:r>
              <w:rPr>
                <w:noProof/>
                <w:webHidden/>
              </w:rPr>
              <w:fldChar w:fldCharType="begin"/>
            </w:r>
            <w:r>
              <w:rPr>
                <w:noProof/>
                <w:webHidden/>
              </w:rPr>
              <w:instrText xml:space="preserve"> PAGEREF _Toc182581285 \h </w:instrText>
            </w:r>
            <w:r>
              <w:rPr>
                <w:noProof/>
                <w:webHidden/>
              </w:rPr>
            </w:r>
            <w:r>
              <w:rPr>
                <w:noProof/>
                <w:webHidden/>
              </w:rPr>
              <w:fldChar w:fldCharType="separate"/>
            </w:r>
            <w:r>
              <w:rPr>
                <w:noProof/>
                <w:webHidden/>
              </w:rPr>
              <w:t>8</w:t>
            </w:r>
            <w:r>
              <w:rPr>
                <w:noProof/>
                <w:webHidden/>
              </w:rPr>
              <w:fldChar w:fldCharType="end"/>
            </w:r>
          </w:hyperlink>
        </w:p>
        <w:p w14:paraId="04AA22AE" w14:textId="1C30EC38"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6" w:history="1">
            <w:r w:rsidRPr="00562559">
              <w:rPr>
                <w:rStyle w:val="Hyperlink"/>
                <w:noProof/>
              </w:rPr>
              <w:t>Haftpflichtversicherung</w:t>
            </w:r>
            <w:r>
              <w:rPr>
                <w:noProof/>
                <w:webHidden/>
              </w:rPr>
              <w:tab/>
            </w:r>
            <w:r>
              <w:rPr>
                <w:noProof/>
                <w:webHidden/>
              </w:rPr>
              <w:fldChar w:fldCharType="begin"/>
            </w:r>
            <w:r>
              <w:rPr>
                <w:noProof/>
                <w:webHidden/>
              </w:rPr>
              <w:instrText xml:space="preserve"> PAGEREF _Toc182581286 \h </w:instrText>
            </w:r>
            <w:r>
              <w:rPr>
                <w:noProof/>
                <w:webHidden/>
              </w:rPr>
            </w:r>
            <w:r>
              <w:rPr>
                <w:noProof/>
                <w:webHidden/>
              </w:rPr>
              <w:fldChar w:fldCharType="separate"/>
            </w:r>
            <w:r>
              <w:rPr>
                <w:noProof/>
                <w:webHidden/>
              </w:rPr>
              <w:t>9</w:t>
            </w:r>
            <w:r>
              <w:rPr>
                <w:noProof/>
                <w:webHidden/>
              </w:rPr>
              <w:fldChar w:fldCharType="end"/>
            </w:r>
          </w:hyperlink>
        </w:p>
        <w:p w14:paraId="0E011B98" w14:textId="727D2C91"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7" w:history="1">
            <w:r w:rsidRPr="00562559">
              <w:rPr>
                <w:rStyle w:val="Hyperlink"/>
                <w:noProof/>
              </w:rPr>
              <w:t>Kollegiale Arbeitsformen</w:t>
            </w:r>
            <w:r>
              <w:rPr>
                <w:noProof/>
                <w:webHidden/>
              </w:rPr>
              <w:tab/>
            </w:r>
            <w:r>
              <w:rPr>
                <w:noProof/>
                <w:webHidden/>
              </w:rPr>
              <w:fldChar w:fldCharType="begin"/>
            </w:r>
            <w:r>
              <w:rPr>
                <w:noProof/>
                <w:webHidden/>
              </w:rPr>
              <w:instrText xml:space="preserve"> PAGEREF _Toc182581287 \h </w:instrText>
            </w:r>
            <w:r>
              <w:rPr>
                <w:noProof/>
                <w:webHidden/>
              </w:rPr>
            </w:r>
            <w:r>
              <w:rPr>
                <w:noProof/>
                <w:webHidden/>
              </w:rPr>
              <w:fldChar w:fldCharType="separate"/>
            </w:r>
            <w:r>
              <w:rPr>
                <w:noProof/>
                <w:webHidden/>
              </w:rPr>
              <w:t>9</w:t>
            </w:r>
            <w:r>
              <w:rPr>
                <w:noProof/>
                <w:webHidden/>
              </w:rPr>
              <w:fldChar w:fldCharType="end"/>
            </w:r>
          </w:hyperlink>
        </w:p>
        <w:p w14:paraId="5B8C5A67" w14:textId="34A1808C"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8" w:history="1">
            <w:r w:rsidRPr="00562559">
              <w:rPr>
                <w:rStyle w:val="Hyperlink"/>
                <w:noProof/>
              </w:rPr>
              <w:t>Lernort Schule</w:t>
            </w:r>
            <w:r>
              <w:rPr>
                <w:noProof/>
                <w:webHidden/>
              </w:rPr>
              <w:tab/>
            </w:r>
            <w:r>
              <w:rPr>
                <w:noProof/>
                <w:webHidden/>
              </w:rPr>
              <w:fldChar w:fldCharType="begin"/>
            </w:r>
            <w:r>
              <w:rPr>
                <w:noProof/>
                <w:webHidden/>
              </w:rPr>
              <w:instrText xml:space="preserve"> PAGEREF _Toc182581288 \h </w:instrText>
            </w:r>
            <w:r>
              <w:rPr>
                <w:noProof/>
                <w:webHidden/>
              </w:rPr>
            </w:r>
            <w:r>
              <w:rPr>
                <w:noProof/>
                <w:webHidden/>
              </w:rPr>
              <w:fldChar w:fldCharType="separate"/>
            </w:r>
            <w:r>
              <w:rPr>
                <w:noProof/>
                <w:webHidden/>
              </w:rPr>
              <w:t>9</w:t>
            </w:r>
            <w:r>
              <w:rPr>
                <w:noProof/>
                <w:webHidden/>
              </w:rPr>
              <w:fldChar w:fldCharType="end"/>
            </w:r>
          </w:hyperlink>
        </w:p>
        <w:p w14:paraId="3275067F" w14:textId="53AF1F73"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89" w:history="1">
            <w:r w:rsidRPr="00562559">
              <w:rPr>
                <w:rStyle w:val="Hyperlink"/>
                <w:noProof/>
              </w:rPr>
              <w:t>Lernort ZfsL</w:t>
            </w:r>
            <w:r>
              <w:rPr>
                <w:noProof/>
                <w:webHidden/>
              </w:rPr>
              <w:tab/>
            </w:r>
            <w:r>
              <w:rPr>
                <w:noProof/>
                <w:webHidden/>
              </w:rPr>
              <w:fldChar w:fldCharType="begin"/>
            </w:r>
            <w:r>
              <w:rPr>
                <w:noProof/>
                <w:webHidden/>
              </w:rPr>
              <w:instrText xml:space="preserve"> PAGEREF _Toc182581289 \h </w:instrText>
            </w:r>
            <w:r>
              <w:rPr>
                <w:noProof/>
                <w:webHidden/>
              </w:rPr>
            </w:r>
            <w:r>
              <w:rPr>
                <w:noProof/>
                <w:webHidden/>
              </w:rPr>
              <w:fldChar w:fldCharType="separate"/>
            </w:r>
            <w:r>
              <w:rPr>
                <w:noProof/>
                <w:webHidden/>
              </w:rPr>
              <w:t>9</w:t>
            </w:r>
            <w:r>
              <w:rPr>
                <w:noProof/>
                <w:webHidden/>
              </w:rPr>
              <w:fldChar w:fldCharType="end"/>
            </w:r>
          </w:hyperlink>
        </w:p>
        <w:p w14:paraId="4E871140" w14:textId="6512410C"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0" w:history="1">
            <w:r w:rsidRPr="00562559">
              <w:rPr>
                <w:rStyle w:val="Hyperlink"/>
                <w:noProof/>
              </w:rPr>
              <w:t>Masernschutznachweis</w:t>
            </w:r>
            <w:r>
              <w:rPr>
                <w:noProof/>
                <w:webHidden/>
              </w:rPr>
              <w:tab/>
            </w:r>
            <w:r>
              <w:rPr>
                <w:noProof/>
                <w:webHidden/>
              </w:rPr>
              <w:fldChar w:fldCharType="begin"/>
            </w:r>
            <w:r>
              <w:rPr>
                <w:noProof/>
                <w:webHidden/>
              </w:rPr>
              <w:instrText xml:space="preserve"> PAGEREF _Toc182581290 \h </w:instrText>
            </w:r>
            <w:r>
              <w:rPr>
                <w:noProof/>
                <w:webHidden/>
              </w:rPr>
            </w:r>
            <w:r>
              <w:rPr>
                <w:noProof/>
                <w:webHidden/>
              </w:rPr>
              <w:fldChar w:fldCharType="separate"/>
            </w:r>
            <w:r>
              <w:rPr>
                <w:noProof/>
                <w:webHidden/>
              </w:rPr>
              <w:t>9</w:t>
            </w:r>
            <w:r>
              <w:rPr>
                <w:noProof/>
                <w:webHidden/>
              </w:rPr>
              <w:fldChar w:fldCharType="end"/>
            </w:r>
          </w:hyperlink>
        </w:p>
        <w:p w14:paraId="2EAD994C" w14:textId="26DF34ED"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1" w:history="1">
            <w:r w:rsidRPr="00562559">
              <w:rPr>
                <w:rStyle w:val="Hyperlink"/>
                <w:noProof/>
              </w:rPr>
              <w:t>Nichtannahme zugewiesener Studierender durch die Schule</w:t>
            </w:r>
            <w:r>
              <w:rPr>
                <w:noProof/>
                <w:webHidden/>
              </w:rPr>
              <w:tab/>
            </w:r>
            <w:r>
              <w:rPr>
                <w:noProof/>
                <w:webHidden/>
              </w:rPr>
              <w:fldChar w:fldCharType="begin"/>
            </w:r>
            <w:r>
              <w:rPr>
                <w:noProof/>
                <w:webHidden/>
              </w:rPr>
              <w:instrText xml:space="preserve"> PAGEREF _Toc182581291 \h </w:instrText>
            </w:r>
            <w:r>
              <w:rPr>
                <w:noProof/>
                <w:webHidden/>
              </w:rPr>
            </w:r>
            <w:r>
              <w:rPr>
                <w:noProof/>
                <w:webHidden/>
              </w:rPr>
              <w:fldChar w:fldCharType="separate"/>
            </w:r>
            <w:r>
              <w:rPr>
                <w:noProof/>
                <w:webHidden/>
              </w:rPr>
              <w:t>10</w:t>
            </w:r>
            <w:r>
              <w:rPr>
                <w:noProof/>
                <w:webHidden/>
              </w:rPr>
              <w:fldChar w:fldCharType="end"/>
            </w:r>
          </w:hyperlink>
        </w:p>
        <w:p w14:paraId="54DEB24E" w14:textId="4D625D2C"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2" w:history="1">
            <w:r w:rsidRPr="00562559">
              <w:rPr>
                <w:rStyle w:val="Hyperlink"/>
                <w:noProof/>
              </w:rPr>
              <w:t>Orientierungsrahmen Praxissemester für die Ausbildungsregion Münster</w:t>
            </w:r>
            <w:r>
              <w:rPr>
                <w:noProof/>
                <w:webHidden/>
              </w:rPr>
              <w:tab/>
            </w:r>
            <w:r>
              <w:rPr>
                <w:noProof/>
                <w:webHidden/>
              </w:rPr>
              <w:fldChar w:fldCharType="begin"/>
            </w:r>
            <w:r>
              <w:rPr>
                <w:noProof/>
                <w:webHidden/>
              </w:rPr>
              <w:instrText xml:space="preserve"> PAGEREF _Toc182581292 \h </w:instrText>
            </w:r>
            <w:r>
              <w:rPr>
                <w:noProof/>
                <w:webHidden/>
              </w:rPr>
            </w:r>
            <w:r>
              <w:rPr>
                <w:noProof/>
                <w:webHidden/>
              </w:rPr>
              <w:fldChar w:fldCharType="separate"/>
            </w:r>
            <w:r>
              <w:rPr>
                <w:noProof/>
                <w:webHidden/>
              </w:rPr>
              <w:t>10</w:t>
            </w:r>
            <w:r>
              <w:rPr>
                <w:noProof/>
                <w:webHidden/>
              </w:rPr>
              <w:fldChar w:fldCharType="end"/>
            </w:r>
          </w:hyperlink>
        </w:p>
        <w:p w14:paraId="7E6B2EED" w14:textId="24B4CCDF"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3" w:history="1">
            <w:r w:rsidRPr="00562559">
              <w:rPr>
                <w:rStyle w:val="Hyperlink"/>
                <w:noProof/>
              </w:rPr>
              <w:t>Portfolio</w:t>
            </w:r>
            <w:r>
              <w:rPr>
                <w:noProof/>
                <w:webHidden/>
              </w:rPr>
              <w:tab/>
            </w:r>
            <w:r>
              <w:rPr>
                <w:noProof/>
                <w:webHidden/>
              </w:rPr>
              <w:fldChar w:fldCharType="begin"/>
            </w:r>
            <w:r>
              <w:rPr>
                <w:noProof/>
                <w:webHidden/>
              </w:rPr>
              <w:instrText xml:space="preserve"> PAGEREF _Toc182581293 \h </w:instrText>
            </w:r>
            <w:r>
              <w:rPr>
                <w:noProof/>
                <w:webHidden/>
              </w:rPr>
            </w:r>
            <w:r>
              <w:rPr>
                <w:noProof/>
                <w:webHidden/>
              </w:rPr>
              <w:fldChar w:fldCharType="separate"/>
            </w:r>
            <w:r>
              <w:rPr>
                <w:noProof/>
                <w:webHidden/>
              </w:rPr>
              <w:t>10</w:t>
            </w:r>
            <w:r>
              <w:rPr>
                <w:noProof/>
                <w:webHidden/>
              </w:rPr>
              <w:fldChar w:fldCharType="end"/>
            </w:r>
          </w:hyperlink>
        </w:p>
        <w:p w14:paraId="70F43D12" w14:textId="7EC4DB9C"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4" w:history="1">
            <w:r w:rsidRPr="00562559">
              <w:rPr>
                <w:rStyle w:val="Hyperlink"/>
                <w:noProof/>
              </w:rPr>
              <w:t>Portal zur Vergabe von Praktikumsplätzen – PVP</w:t>
            </w:r>
            <w:r>
              <w:rPr>
                <w:noProof/>
                <w:webHidden/>
              </w:rPr>
              <w:tab/>
            </w:r>
            <w:r>
              <w:rPr>
                <w:noProof/>
                <w:webHidden/>
              </w:rPr>
              <w:fldChar w:fldCharType="begin"/>
            </w:r>
            <w:r>
              <w:rPr>
                <w:noProof/>
                <w:webHidden/>
              </w:rPr>
              <w:instrText xml:space="preserve"> PAGEREF _Toc182581294 \h </w:instrText>
            </w:r>
            <w:r>
              <w:rPr>
                <w:noProof/>
                <w:webHidden/>
              </w:rPr>
            </w:r>
            <w:r>
              <w:rPr>
                <w:noProof/>
                <w:webHidden/>
              </w:rPr>
              <w:fldChar w:fldCharType="separate"/>
            </w:r>
            <w:r>
              <w:rPr>
                <w:noProof/>
                <w:webHidden/>
              </w:rPr>
              <w:t>11</w:t>
            </w:r>
            <w:r>
              <w:rPr>
                <w:noProof/>
                <w:webHidden/>
              </w:rPr>
              <w:fldChar w:fldCharType="end"/>
            </w:r>
          </w:hyperlink>
        </w:p>
        <w:p w14:paraId="64D7C8DC" w14:textId="0B9F666A"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5" w:history="1">
            <w:r w:rsidRPr="00562559">
              <w:rPr>
                <w:rStyle w:val="Hyperlink"/>
                <w:noProof/>
              </w:rPr>
              <w:t>Praxisbegleitung bei Unterrichtsvorhaben</w:t>
            </w:r>
            <w:r>
              <w:rPr>
                <w:noProof/>
                <w:webHidden/>
              </w:rPr>
              <w:tab/>
            </w:r>
            <w:r>
              <w:rPr>
                <w:noProof/>
                <w:webHidden/>
              </w:rPr>
              <w:fldChar w:fldCharType="begin"/>
            </w:r>
            <w:r>
              <w:rPr>
                <w:noProof/>
                <w:webHidden/>
              </w:rPr>
              <w:instrText xml:space="preserve"> PAGEREF _Toc182581295 \h </w:instrText>
            </w:r>
            <w:r>
              <w:rPr>
                <w:noProof/>
                <w:webHidden/>
              </w:rPr>
            </w:r>
            <w:r>
              <w:rPr>
                <w:noProof/>
                <w:webHidden/>
              </w:rPr>
              <w:fldChar w:fldCharType="separate"/>
            </w:r>
            <w:r>
              <w:rPr>
                <w:noProof/>
                <w:webHidden/>
              </w:rPr>
              <w:t>11</w:t>
            </w:r>
            <w:r>
              <w:rPr>
                <w:noProof/>
                <w:webHidden/>
              </w:rPr>
              <w:fldChar w:fldCharType="end"/>
            </w:r>
          </w:hyperlink>
        </w:p>
        <w:p w14:paraId="45417A5C" w14:textId="5ADF7354"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6" w:history="1">
            <w:r w:rsidRPr="00562559">
              <w:rPr>
                <w:rStyle w:val="Hyperlink"/>
                <w:noProof/>
              </w:rPr>
              <w:t>Praxissemesterabschluss</w:t>
            </w:r>
            <w:r>
              <w:rPr>
                <w:noProof/>
                <w:webHidden/>
              </w:rPr>
              <w:tab/>
            </w:r>
            <w:r>
              <w:rPr>
                <w:noProof/>
                <w:webHidden/>
              </w:rPr>
              <w:fldChar w:fldCharType="begin"/>
            </w:r>
            <w:r>
              <w:rPr>
                <w:noProof/>
                <w:webHidden/>
              </w:rPr>
              <w:instrText xml:space="preserve"> PAGEREF _Toc182581296 \h </w:instrText>
            </w:r>
            <w:r>
              <w:rPr>
                <w:noProof/>
                <w:webHidden/>
              </w:rPr>
            </w:r>
            <w:r>
              <w:rPr>
                <w:noProof/>
                <w:webHidden/>
              </w:rPr>
              <w:fldChar w:fldCharType="separate"/>
            </w:r>
            <w:r>
              <w:rPr>
                <w:noProof/>
                <w:webHidden/>
              </w:rPr>
              <w:t>11</w:t>
            </w:r>
            <w:r>
              <w:rPr>
                <w:noProof/>
                <w:webHidden/>
              </w:rPr>
              <w:fldChar w:fldCharType="end"/>
            </w:r>
          </w:hyperlink>
        </w:p>
        <w:p w14:paraId="7BFFFE79" w14:textId="3E7A953E"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7" w:history="1">
            <w:r w:rsidRPr="00562559">
              <w:rPr>
                <w:rStyle w:val="Hyperlink"/>
                <w:noProof/>
              </w:rPr>
              <w:t>Praxissemester im Ausland</w:t>
            </w:r>
            <w:r>
              <w:rPr>
                <w:noProof/>
                <w:webHidden/>
              </w:rPr>
              <w:tab/>
            </w:r>
            <w:r>
              <w:rPr>
                <w:noProof/>
                <w:webHidden/>
              </w:rPr>
              <w:fldChar w:fldCharType="begin"/>
            </w:r>
            <w:r>
              <w:rPr>
                <w:noProof/>
                <w:webHidden/>
              </w:rPr>
              <w:instrText xml:space="preserve"> PAGEREF _Toc182581297 \h </w:instrText>
            </w:r>
            <w:r>
              <w:rPr>
                <w:noProof/>
                <w:webHidden/>
              </w:rPr>
            </w:r>
            <w:r>
              <w:rPr>
                <w:noProof/>
                <w:webHidden/>
              </w:rPr>
              <w:fldChar w:fldCharType="separate"/>
            </w:r>
            <w:r>
              <w:rPr>
                <w:noProof/>
                <w:webHidden/>
              </w:rPr>
              <w:t>12</w:t>
            </w:r>
            <w:r>
              <w:rPr>
                <w:noProof/>
                <w:webHidden/>
              </w:rPr>
              <w:fldChar w:fldCharType="end"/>
            </w:r>
          </w:hyperlink>
        </w:p>
        <w:p w14:paraId="26D26D1B" w14:textId="0D8E459D"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8" w:history="1">
            <w:r w:rsidRPr="00562559">
              <w:rPr>
                <w:rStyle w:val="Hyperlink"/>
                <w:noProof/>
              </w:rPr>
              <w:t>Praxissemesterbeauftragte/r (Praba)</w:t>
            </w:r>
            <w:r>
              <w:rPr>
                <w:noProof/>
                <w:webHidden/>
              </w:rPr>
              <w:tab/>
            </w:r>
            <w:r>
              <w:rPr>
                <w:noProof/>
                <w:webHidden/>
              </w:rPr>
              <w:fldChar w:fldCharType="begin"/>
            </w:r>
            <w:r>
              <w:rPr>
                <w:noProof/>
                <w:webHidden/>
              </w:rPr>
              <w:instrText xml:space="preserve"> PAGEREF _Toc182581298 \h </w:instrText>
            </w:r>
            <w:r>
              <w:rPr>
                <w:noProof/>
                <w:webHidden/>
              </w:rPr>
            </w:r>
            <w:r>
              <w:rPr>
                <w:noProof/>
                <w:webHidden/>
              </w:rPr>
              <w:fldChar w:fldCharType="separate"/>
            </w:r>
            <w:r>
              <w:rPr>
                <w:noProof/>
                <w:webHidden/>
              </w:rPr>
              <w:t>12</w:t>
            </w:r>
            <w:r>
              <w:rPr>
                <w:noProof/>
                <w:webHidden/>
              </w:rPr>
              <w:fldChar w:fldCharType="end"/>
            </w:r>
          </w:hyperlink>
        </w:p>
        <w:p w14:paraId="71B0761A" w14:textId="6D68020C"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299" w:history="1">
            <w:r w:rsidRPr="00562559">
              <w:rPr>
                <w:rStyle w:val="Hyperlink"/>
                <w:noProof/>
              </w:rPr>
              <w:t>Praxissemesterordnung</w:t>
            </w:r>
            <w:r>
              <w:rPr>
                <w:noProof/>
                <w:webHidden/>
              </w:rPr>
              <w:tab/>
            </w:r>
            <w:r>
              <w:rPr>
                <w:noProof/>
                <w:webHidden/>
              </w:rPr>
              <w:fldChar w:fldCharType="begin"/>
            </w:r>
            <w:r>
              <w:rPr>
                <w:noProof/>
                <w:webHidden/>
              </w:rPr>
              <w:instrText xml:space="preserve"> PAGEREF _Toc182581299 \h </w:instrText>
            </w:r>
            <w:r>
              <w:rPr>
                <w:noProof/>
                <w:webHidden/>
              </w:rPr>
            </w:r>
            <w:r>
              <w:rPr>
                <w:noProof/>
                <w:webHidden/>
              </w:rPr>
              <w:fldChar w:fldCharType="separate"/>
            </w:r>
            <w:r>
              <w:rPr>
                <w:noProof/>
                <w:webHidden/>
              </w:rPr>
              <w:t>12</w:t>
            </w:r>
            <w:r>
              <w:rPr>
                <w:noProof/>
                <w:webHidden/>
              </w:rPr>
              <w:fldChar w:fldCharType="end"/>
            </w:r>
          </w:hyperlink>
        </w:p>
        <w:p w14:paraId="19AFC6B9" w14:textId="5039749C"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0" w:history="1">
            <w:r w:rsidRPr="00562559">
              <w:rPr>
                <w:rStyle w:val="Hyperlink"/>
                <w:noProof/>
              </w:rPr>
              <w:t>Professionsentwicklung</w:t>
            </w:r>
            <w:r>
              <w:rPr>
                <w:noProof/>
                <w:webHidden/>
              </w:rPr>
              <w:tab/>
            </w:r>
            <w:r>
              <w:rPr>
                <w:noProof/>
                <w:webHidden/>
              </w:rPr>
              <w:fldChar w:fldCharType="begin"/>
            </w:r>
            <w:r>
              <w:rPr>
                <w:noProof/>
                <w:webHidden/>
              </w:rPr>
              <w:instrText xml:space="preserve"> PAGEREF _Toc182581300 \h </w:instrText>
            </w:r>
            <w:r>
              <w:rPr>
                <w:noProof/>
                <w:webHidden/>
              </w:rPr>
            </w:r>
            <w:r>
              <w:rPr>
                <w:noProof/>
                <w:webHidden/>
              </w:rPr>
              <w:fldChar w:fldCharType="separate"/>
            </w:r>
            <w:r>
              <w:rPr>
                <w:noProof/>
                <w:webHidden/>
              </w:rPr>
              <w:t>12</w:t>
            </w:r>
            <w:r>
              <w:rPr>
                <w:noProof/>
                <w:webHidden/>
              </w:rPr>
              <w:fldChar w:fldCharType="end"/>
            </w:r>
          </w:hyperlink>
        </w:p>
        <w:p w14:paraId="076763AE" w14:textId="2F017B12"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1" w:history="1">
            <w:r w:rsidRPr="00562559">
              <w:rPr>
                <w:rStyle w:val="Hyperlink"/>
                <w:noProof/>
              </w:rPr>
              <w:t>Rechtliche Grundlagen</w:t>
            </w:r>
            <w:r>
              <w:rPr>
                <w:noProof/>
                <w:webHidden/>
              </w:rPr>
              <w:tab/>
            </w:r>
            <w:r>
              <w:rPr>
                <w:noProof/>
                <w:webHidden/>
              </w:rPr>
              <w:fldChar w:fldCharType="begin"/>
            </w:r>
            <w:r>
              <w:rPr>
                <w:noProof/>
                <w:webHidden/>
              </w:rPr>
              <w:instrText xml:space="preserve"> PAGEREF _Toc182581301 \h </w:instrText>
            </w:r>
            <w:r>
              <w:rPr>
                <w:noProof/>
                <w:webHidden/>
              </w:rPr>
            </w:r>
            <w:r>
              <w:rPr>
                <w:noProof/>
                <w:webHidden/>
              </w:rPr>
              <w:fldChar w:fldCharType="separate"/>
            </w:r>
            <w:r>
              <w:rPr>
                <w:noProof/>
                <w:webHidden/>
              </w:rPr>
              <w:t>12</w:t>
            </w:r>
            <w:r>
              <w:rPr>
                <w:noProof/>
                <w:webHidden/>
              </w:rPr>
              <w:fldChar w:fldCharType="end"/>
            </w:r>
          </w:hyperlink>
        </w:p>
        <w:p w14:paraId="2467ADBB" w14:textId="01997FB6"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2" w:history="1">
            <w:r w:rsidRPr="00562559">
              <w:rPr>
                <w:rStyle w:val="Hyperlink"/>
                <w:noProof/>
              </w:rPr>
              <w:t>Regionalklassen</w:t>
            </w:r>
            <w:r>
              <w:rPr>
                <w:noProof/>
                <w:webHidden/>
              </w:rPr>
              <w:tab/>
            </w:r>
            <w:r>
              <w:rPr>
                <w:noProof/>
                <w:webHidden/>
              </w:rPr>
              <w:fldChar w:fldCharType="begin"/>
            </w:r>
            <w:r>
              <w:rPr>
                <w:noProof/>
                <w:webHidden/>
              </w:rPr>
              <w:instrText xml:space="preserve"> PAGEREF _Toc182581302 \h </w:instrText>
            </w:r>
            <w:r>
              <w:rPr>
                <w:noProof/>
                <w:webHidden/>
              </w:rPr>
            </w:r>
            <w:r>
              <w:rPr>
                <w:noProof/>
                <w:webHidden/>
              </w:rPr>
              <w:fldChar w:fldCharType="separate"/>
            </w:r>
            <w:r>
              <w:rPr>
                <w:noProof/>
                <w:webHidden/>
              </w:rPr>
              <w:t>13</w:t>
            </w:r>
            <w:r>
              <w:rPr>
                <w:noProof/>
                <w:webHidden/>
              </w:rPr>
              <w:fldChar w:fldCharType="end"/>
            </w:r>
          </w:hyperlink>
        </w:p>
        <w:p w14:paraId="38809628" w14:textId="059EB814"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3" w:history="1">
            <w:r w:rsidRPr="00562559">
              <w:rPr>
                <w:rStyle w:val="Hyperlink"/>
                <w:noProof/>
              </w:rPr>
              <w:t>Schwangerschaft / Stillzeit</w:t>
            </w:r>
            <w:r>
              <w:rPr>
                <w:noProof/>
                <w:webHidden/>
              </w:rPr>
              <w:tab/>
            </w:r>
            <w:r>
              <w:rPr>
                <w:noProof/>
                <w:webHidden/>
              </w:rPr>
              <w:fldChar w:fldCharType="begin"/>
            </w:r>
            <w:r>
              <w:rPr>
                <w:noProof/>
                <w:webHidden/>
              </w:rPr>
              <w:instrText xml:space="preserve"> PAGEREF _Toc182581303 \h </w:instrText>
            </w:r>
            <w:r>
              <w:rPr>
                <w:noProof/>
                <w:webHidden/>
              </w:rPr>
            </w:r>
            <w:r>
              <w:rPr>
                <w:noProof/>
                <w:webHidden/>
              </w:rPr>
              <w:fldChar w:fldCharType="separate"/>
            </w:r>
            <w:r>
              <w:rPr>
                <w:noProof/>
                <w:webHidden/>
              </w:rPr>
              <w:t>13</w:t>
            </w:r>
            <w:r>
              <w:rPr>
                <w:noProof/>
                <w:webHidden/>
              </w:rPr>
              <w:fldChar w:fldCharType="end"/>
            </w:r>
          </w:hyperlink>
        </w:p>
        <w:p w14:paraId="380D515A" w14:textId="57F6581C"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4" w:history="1">
            <w:r w:rsidRPr="00562559">
              <w:rPr>
                <w:rStyle w:val="Hyperlink"/>
                <w:noProof/>
              </w:rPr>
              <w:t>Studienprojekte</w:t>
            </w:r>
            <w:r>
              <w:rPr>
                <w:noProof/>
                <w:webHidden/>
              </w:rPr>
              <w:tab/>
            </w:r>
            <w:r>
              <w:rPr>
                <w:noProof/>
                <w:webHidden/>
              </w:rPr>
              <w:fldChar w:fldCharType="begin"/>
            </w:r>
            <w:r>
              <w:rPr>
                <w:noProof/>
                <w:webHidden/>
              </w:rPr>
              <w:instrText xml:space="preserve"> PAGEREF _Toc182581304 \h </w:instrText>
            </w:r>
            <w:r>
              <w:rPr>
                <w:noProof/>
                <w:webHidden/>
              </w:rPr>
            </w:r>
            <w:r>
              <w:rPr>
                <w:noProof/>
                <w:webHidden/>
              </w:rPr>
              <w:fldChar w:fldCharType="separate"/>
            </w:r>
            <w:r>
              <w:rPr>
                <w:noProof/>
                <w:webHidden/>
              </w:rPr>
              <w:t>13</w:t>
            </w:r>
            <w:r>
              <w:rPr>
                <w:noProof/>
                <w:webHidden/>
              </w:rPr>
              <w:fldChar w:fldCharType="end"/>
            </w:r>
          </w:hyperlink>
        </w:p>
        <w:p w14:paraId="71F6B4D8" w14:textId="36C72B6A"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5" w:history="1">
            <w:r w:rsidRPr="00562559">
              <w:rPr>
                <w:rStyle w:val="Hyperlink"/>
                <w:noProof/>
              </w:rPr>
              <w:t>Teilnahme Studierender an Konferenzen, Beratungen und am schulischen Leben</w:t>
            </w:r>
            <w:r>
              <w:rPr>
                <w:noProof/>
                <w:webHidden/>
              </w:rPr>
              <w:tab/>
            </w:r>
            <w:r>
              <w:rPr>
                <w:noProof/>
                <w:webHidden/>
              </w:rPr>
              <w:fldChar w:fldCharType="begin"/>
            </w:r>
            <w:r>
              <w:rPr>
                <w:noProof/>
                <w:webHidden/>
              </w:rPr>
              <w:instrText xml:space="preserve"> PAGEREF _Toc182581305 \h </w:instrText>
            </w:r>
            <w:r>
              <w:rPr>
                <w:noProof/>
                <w:webHidden/>
              </w:rPr>
            </w:r>
            <w:r>
              <w:rPr>
                <w:noProof/>
                <w:webHidden/>
              </w:rPr>
              <w:fldChar w:fldCharType="separate"/>
            </w:r>
            <w:r>
              <w:rPr>
                <w:noProof/>
                <w:webHidden/>
              </w:rPr>
              <w:t>13</w:t>
            </w:r>
            <w:r>
              <w:rPr>
                <w:noProof/>
                <w:webHidden/>
              </w:rPr>
              <w:fldChar w:fldCharType="end"/>
            </w:r>
          </w:hyperlink>
        </w:p>
        <w:p w14:paraId="2084C9CB" w14:textId="1300EBA5"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6" w:history="1">
            <w:r w:rsidRPr="00562559">
              <w:rPr>
                <w:rStyle w:val="Hyperlink"/>
                <w:noProof/>
              </w:rPr>
              <w:t>Teilnahme Studierender an mündlichen Abiturprüfungen</w:t>
            </w:r>
            <w:r>
              <w:rPr>
                <w:noProof/>
                <w:webHidden/>
              </w:rPr>
              <w:tab/>
            </w:r>
            <w:r>
              <w:rPr>
                <w:noProof/>
                <w:webHidden/>
              </w:rPr>
              <w:fldChar w:fldCharType="begin"/>
            </w:r>
            <w:r>
              <w:rPr>
                <w:noProof/>
                <w:webHidden/>
              </w:rPr>
              <w:instrText xml:space="preserve"> PAGEREF _Toc182581306 \h </w:instrText>
            </w:r>
            <w:r>
              <w:rPr>
                <w:noProof/>
                <w:webHidden/>
              </w:rPr>
            </w:r>
            <w:r>
              <w:rPr>
                <w:noProof/>
                <w:webHidden/>
              </w:rPr>
              <w:fldChar w:fldCharType="separate"/>
            </w:r>
            <w:r>
              <w:rPr>
                <w:noProof/>
                <w:webHidden/>
              </w:rPr>
              <w:t>14</w:t>
            </w:r>
            <w:r>
              <w:rPr>
                <w:noProof/>
                <w:webHidden/>
              </w:rPr>
              <w:fldChar w:fldCharType="end"/>
            </w:r>
          </w:hyperlink>
        </w:p>
        <w:p w14:paraId="213E2606" w14:textId="60FE6B4B"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7" w:history="1">
            <w:r w:rsidRPr="00562559">
              <w:rPr>
                <w:rStyle w:val="Hyperlink"/>
                <w:noProof/>
              </w:rPr>
              <w:t>Teilnahme Studierender an Schulfahrten und außerunterrichtlichen Aktivitäten</w:t>
            </w:r>
            <w:r>
              <w:rPr>
                <w:noProof/>
                <w:webHidden/>
              </w:rPr>
              <w:tab/>
            </w:r>
            <w:r>
              <w:rPr>
                <w:noProof/>
                <w:webHidden/>
              </w:rPr>
              <w:fldChar w:fldCharType="begin"/>
            </w:r>
            <w:r>
              <w:rPr>
                <w:noProof/>
                <w:webHidden/>
              </w:rPr>
              <w:instrText xml:space="preserve"> PAGEREF _Toc182581307 \h </w:instrText>
            </w:r>
            <w:r>
              <w:rPr>
                <w:noProof/>
                <w:webHidden/>
              </w:rPr>
            </w:r>
            <w:r>
              <w:rPr>
                <w:noProof/>
                <w:webHidden/>
              </w:rPr>
              <w:fldChar w:fldCharType="separate"/>
            </w:r>
            <w:r>
              <w:rPr>
                <w:noProof/>
                <w:webHidden/>
              </w:rPr>
              <w:t>14</w:t>
            </w:r>
            <w:r>
              <w:rPr>
                <w:noProof/>
                <w:webHidden/>
              </w:rPr>
              <w:fldChar w:fldCharType="end"/>
            </w:r>
          </w:hyperlink>
        </w:p>
        <w:p w14:paraId="68456D46" w14:textId="052B2C07"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8" w:history="1">
            <w:r w:rsidRPr="00562559">
              <w:rPr>
                <w:rStyle w:val="Hyperlink"/>
                <w:noProof/>
              </w:rPr>
              <w:t>Unfallmeldung</w:t>
            </w:r>
            <w:r>
              <w:rPr>
                <w:noProof/>
                <w:webHidden/>
              </w:rPr>
              <w:tab/>
            </w:r>
            <w:r>
              <w:rPr>
                <w:noProof/>
                <w:webHidden/>
              </w:rPr>
              <w:fldChar w:fldCharType="begin"/>
            </w:r>
            <w:r>
              <w:rPr>
                <w:noProof/>
                <w:webHidden/>
              </w:rPr>
              <w:instrText xml:space="preserve"> PAGEREF _Toc182581308 \h </w:instrText>
            </w:r>
            <w:r>
              <w:rPr>
                <w:noProof/>
                <w:webHidden/>
              </w:rPr>
            </w:r>
            <w:r>
              <w:rPr>
                <w:noProof/>
                <w:webHidden/>
              </w:rPr>
              <w:fldChar w:fldCharType="separate"/>
            </w:r>
            <w:r>
              <w:rPr>
                <w:noProof/>
                <w:webHidden/>
              </w:rPr>
              <w:t>14</w:t>
            </w:r>
            <w:r>
              <w:rPr>
                <w:noProof/>
                <w:webHidden/>
              </w:rPr>
              <w:fldChar w:fldCharType="end"/>
            </w:r>
          </w:hyperlink>
        </w:p>
        <w:p w14:paraId="4A7E0001" w14:textId="07B89223"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09" w:history="1">
            <w:r w:rsidRPr="00562559">
              <w:rPr>
                <w:rStyle w:val="Hyperlink"/>
                <w:noProof/>
              </w:rPr>
              <w:t>Unfallschutz</w:t>
            </w:r>
            <w:r>
              <w:rPr>
                <w:noProof/>
                <w:webHidden/>
              </w:rPr>
              <w:tab/>
            </w:r>
            <w:r>
              <w:rPr>
                <w:noProof/>
                <w:webHidden/>
              </w:rPr>
              <w:fldChar w:fldCharType="begin"/>
            </w:r>
            <w:r>
              <w:rPr>
                <w:noProof/>
                <w:webHidden/>
              </w:rPr>
              <w:instrText xml:space="preserve"> PAGEREF _Toc182581309 \h </w:instrText>
            </w:r>
            <w:r>
              <w:rPr>
                <w:noProof/>
                <w:webHidden/>
              </w:rPr>
            </w:r>
            <w:r>
              <w:rPr>
                <w:noProof/>
                <w:webHidden/>
              </w:rPr>
              <w:fldChar w:fldCharType="separate"/>
            </w:r>
            <w:r>
              <w:rPr>
                <w:noProof/>
                <w:webHidden/>
              </w:rPr>
              <w:t>14</w:t>
            </w:r>
            <w:r>
              <w:rPr>
                <w:noProof/>
                <w:webHidden/>
              </w:rPr>
              <w:fldChar w:fldCharType="end"/>
            </w:r>
          </w:hyperlink>
        </w:p>
        <w:p w14:paraId="5ED2FD94" w14:textId="15665CF1"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0" w:history="1">
            <w:r w:rsidRPr="00562559">
              <w:rPr>
                <w:rStyle w:val="Hyperlink"/>
                <w:noProof/>
              </w:rPr>
              <w:t>Unterbrechung des Praxissemesters</w:t>
            </w:r>
            <w:r>
              <w:rPr>
                <w:noProof/>
                <w:webHidden/>
              </w:rPr>
              <w:tab/>
            </w:r>
            <w:r>
              <w:rPr>
                <w:noProof/>
                <w:webHidden/>
              </w:rPr>
              <w:fldChar w:fldCharType="begin"/>
            </w:r>
            <w:r>
              <w:rPr>
                <w:noProof/>
                <w:webHidden/>
              </w:rPr>
              <w:instrText xml:space="preserve"> PAGEREF _Toc182581310 \h </w:instrText>
            </w:r>
            <w:r>
              <w:rPr>
                <w:noProof/>
                <w:webHidden/>
              </w:rPr>
            </w:r>
            <w:r>
              <w:rPr>
                <w:noProof/>
                <w:webHidden/>
              </w:rPr>
              <w:fldChar w:fldCharType="separate"/>
            </w:r>
            <w:r>
              <w:rPr>
                <w:noProof/>
                <w:webHidden/>
              </w:rPr>
              <w:t>15</w:t>
            </w:r>
            <w:r>
              <w:rPr>
                <w:noProof/>
                <w:webHidden/>
              </w:rPr>
              <w:fldChar w:fldCharType="end"/>
            </w:r>
          </w:hyperlink>
        </w:p>
        <w:p w14:paraId="5F570116" w14:textId="5A02704C"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1" w:history="1">
            <w:r w:rsidRPr="00562559">
              <w:rPr>
                <w:rStyle w:val="Hyperlink"/>
                <w:noProof/>
              </w:rPr>
              <w:t>Unterricht unter Begleitung</w:t>
            </w:r>
            <w:r>
              <w:rPr>
                <w:noProof/>
                <w:webHidden/>
              </w:rPr>
              <w:tab/>
            </w:r>
            <w:r>
              <w:rPr>
                <w:noProof/>
                <w:webHidden/>
              </w:rPr>
              <w:fldChar w:fldCharType="begin"/>
            </w:r>
            <w:r>
              <w:rPr>
                <w:noProof/>
                <w:webHidden/>
              </w:rPr>
              <w:instrText xml:space="preserve"> PAGEREF _Toc182581311 \h </w:instrText>
            </w:r>
            <w:r>
              <w:rPr>
                <w:noProof/>
                <w:webHidden/>
              </w:rPr>
            </w:r>
            <w:r>
              <w:rPr>
                <w:noProof/>
                <w:webHidden/>
              </w:rPr>
              <w:fldChar w:fldCharType="separate"/>
            </w:r>
            <w:r>
              <w:rPr>
                <w:noProof/>
                <w:webHidden/>
              </w:rPr>
              <w:t>15</w:t>
            </w:r>
            <w:r>
              <w:rPr>
                <w:noProof/>
                <w:webHidden/>
              </w:rPr>
              <w:fldChar w:fldCharType="end"/>
            </w:r>
          </w:hyperlink>
        </w:p>
        <w:p w14:paraId="27D19F88" w14:textId="5D4803BB"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2" w:history="1">
            <w:r w:rsidRPr="00562559">
              <w:rPr>
                <w:rStyle w:val="Hyperlink"/>
                <w:noProof/>
              </w:rPr>
              <w:t>Unterrichtsvorhaben</w:t>
            </w:r>
            <w:r>
              <w:rPr>
                <w:noProof/>
                <w:webHidden/>
              </w:rPr>
              <w:tab/>
            </w:r>
            <w:r>
              <w:rPr>
                <w:noProof/>
                <w:webHidden/>
              </w:rPr>
              <w:fldChar w:fldCharType="begin"/>
            </w:r>
            <w:r>
              <w:rPr>
                <w:noProof/>
                <w:webHidden/>
              </w:rPr>
              <w:instrText xml:space="preserve"> PAGEREF _Toc182581312 \h </w:instrText>
            </w:r>
            <w:r>
              <w:rPr>
                <w:noProof/>
                <w:webHidden/>
              </w:rPr>
            </w:r>
            <w:r>
              <w:rPr>
                <w:noProof/>
                <w:webHidden/>
              </w:rPr>
              <w:fldChar w:fldCharType="separate"/>
            </w:r>
            <w:r>
              <w:rPr>
                <w:noProof/>
                <w:webHidden/>
              </w:rPr>
              <w:t>15</w:t>
            </w:r>
            <w:r>
              <w:rPr>
                <w:noProof/>
                <w:webHidden/>
              </w:rPr>
              <w:fldChar w:fldCharType="end"/>
            </w:r>
          </w:hyperlink>
        </w:p>
        <w:p w14:paraId="2FE1E585" w14:textId="677E021B"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3" w:history="1">
            <w:r w:rsidRPr="00562559">
              <w:rPr>
                <w:rStyle w:val="Hyperlink"/>
                <w:noProof/>
              </w:rPr>
              <w:t>Verantwortung Studierender für Schülerinnen und Schüler</w:t>
            </w:r>
            <w:r>
              <w:rPr>
                <w:noProof/>
                <w:webHidden/>
              </w:rPr>
              <w:tab/>
            </w:r>
            <w:r>
              <w:rPr>
                <w:noProof/>
                <w:webHidden/>
              </w:rPr>
              <w:fldChar w:fldCharType="begin"/>
            </w:r>
            <w:r>
              <w:rPr>
                <w:noProof/>
                <w:webHidden/>
              </w:rPr>
              <w:instrText xml:space="preserve"> PAGEREF _Toc182581313 \h </w:instrText>
            </w:r>
            <w:r>
              <w:rPr>
                <w:noProof/>
                <w:webHidden/>
              </w:rPr>
            </w:r>
            <w:r>
              <w:rPr>
                <w:noProof/>
                <w:webHidden/>
              </w:rPr>
              <w:fldChar w:fldCharType="separate"/>
            </w:r>
            <w:r>
              <w:rPr>
                <w:noProof/>
                <w:webHidden/>
              </w:rPr>
              <w:t>15</w:t>
            </w:r>
            <w:r>
              <w:rPr>
                <w:noProof/>
                <w:webHidden/>
              </w:rPr>
              <w:fldChar w:fldCharType="end"/>
            </w:r>
          </w:hyperlink>
        </w:p>
        <w:p w14:paraId="082EF33D" w14:textId="647B2C00"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4" w:history="1">
            <w:r w:rsidRPr="00562559">
              <w:rPr>
                <w:rStyle w:val="Hyperlink"/>
                <w:noProof/>
              </w:rPr>
              <w:t>Verschwiegenheitserklärung</w:t>
            </w:r>
            <w:r>
              <w:rPr>
                <w:noProof/>
                <w:webHidden/>
              </w:rPr>
              <w:tab/>
            </w:r>
            <w:r>
              <w:rPr>
                <w:noProof/>
                <w:webHidden/>
              </w:rPr>
              <w:fldChar w:fldCharType="begin"/>
            </w:r>
            <w:r>
              <w:rPr>
                <w:noProof/>
                <w:webHidden/>
              </w:rPr>
              <w:instrText xml:space="preserve"> PAGEREF _Toc182581314 \h </w:instrText>
            </w:r>
            <w:r>
              <w:rPr>
                <w:noProof/>
                <w:webHidden/>
              </w:rPr>
            </w:r>
            <w:r>
              <w:rPr>
                <w:noProof/>
                <w:webHidden/>
              </w:rPr>
              <w:fldChar w:fldCharType="separate"/>
            </w:r>
            <w:r>
              <w:rPr>
                <w:noProof/>
                <w:webHidden/>
              </w:rPr>
              <w:t>16</w:t>
            </w:r>
            <w:r>
              <w:rPr>
                <w:noProof/>
                <w:webHidden/>
              </w:rPr>
              <w:fldChar w:fldCharType="end"/>
            </w:r>
          </w:hyperlink>
        </w:p>
        <w:p w14:paraId="0C362F6C" w14:textId="0F78178D"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5" w:history="1">
            <w:r w:rsidRPr="00562559">
              <w:rPr>
                <w:rStyle w:val="Hyperlink"/>
                <w:noProof/>
              </w:rPr>
              <w:t>Vertretungslehrertätigkeit, Anrechnung von</w:t>
            </w:r>
            <w:r>
              <w:rPr>
                <w:noProof/>
                <w:webHidden/>
              </w:rPr>
              <w:tab/>
            </w:r>
            <w:r>
              <w:rPr>
                <w:noProof/>
                <w:webHidden/>
              </w:rPr>
              <w:fldChar w:fldCharType="begin"/>
            </w:r>
            <w:r>
              <w:rPr>
                <w:noProof/>
                <w:webHidden/>
              </w:rPr>
              <w:instrText xml:space="preserve"> PAGEREF _Toc182581315 \h </w:instrText>
            </w:r>
            <w:r>
              <w:rPr>
                <w:noProof/>
                <w:webHidden/>
              </w:rPr>
            </w:r>
            <w:r>
              <w:rPr>
                <w:noProof/>
                <w:webHidden/>
              </w:rPr>
              <w:fldChar w:fldCharType="separate"/>
            </w:r>
            <w:r>
              <w:rPr>
                <w:noProof/>
                <w:webHidden/>
              </w:rPr>
              <w:t>16</w:t>
            </w:r>
            <w:r>
              <w:rPr>
                <w:noProof/>
                <w:webHidden/>
              </w:rPr>
              <w:fldChar w:fldCharType="end"/>
            </w:r>
          </w:hyperlink>
        </w:p>
        <w:p w14:paraId="15C607EC" w14:textId="25350FD0"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6" w:history="1">
            <w:r w:rsidRPr="00562559">
              <w:rPr>
                <w:rStyle w:val="Hyperlink"/>
                <w:noProof/>
              </w:rPr>
              <w:t>Zeit für Vor- und Nachbereitung</w:t>
            </w:r>
            <w:r>
              <w:rPr>
                <w:noProof/>
                <w:webHidden/>
              </w:rPr>
              <w:tab/>
            </w:r>
            <w:r>
              <w:rPr>
                <w:noProof/>
                <w:webHidden/>
              </w:rPr>
              <w:fldChar w:fldCharType="begin"/>
            </w:r>
            <w:r>
              <w:rPr>
                <w:noProof/>
                <w:webHidden/>
              </w:rPr>
              <w:instrText xml:space="preserve"> PAGEREF _Toc182581316 \h </w:instrText>
            </w:r>
            <w:r>
              <w:rPr>
                <w:noProof/>
                <w:webHidden/>
              </w:rPr>
            </w:r>
            <w:r>
              <w:rPr>
                <w:noProof/>
                <w:webHidden/>
              </w:rPr>
              <w:fldChar w:fldCharType="separate"/>
            </w:r>
            <w:r>
              <w:rPr>
                <w:noProof/>
                <w:webHidden/>
              </w:rPr>
              <w:t>16</w:t>
            </w:r>
            <w:r>
              <w:rPr>
                <w:noProof/>
                <w:webHidden/>
              </w:rPr>
              <w:fldChar w:fldCharType="end"/>
            </w:r>
          </w:hyperlink>
        </w:p>
        <w:p w14:paraId="692A995C" w14:textId="53130E53"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7" w:history="1">
            <w:r w:rsidRPr="00562559">
              <w:rPr>
                <w:rStyle w:val="Hyperlink"/>
                <w:noProof/>
              </w:rPr>
              <w:t>Zeitfenster- und Studientagmodell</w:t>
            </w:r>
            <w:r>
              <w:rPr>
                <w:noProof/>
                <w:webHidden/>
              </w:rPr>
              <w:tab/>
            </w:r>
            <w:r>
              <w:rPr>
                <w:noProof/>
                <w:webHidden/>
              </w:rPr>
              <w:fldChar w:fldCharType="begin"/>
            </w:r>
            <w:r>
              <w:rPr>
                <w:noProof/>
                <w:webHidden/>
              </w:rPr>
              <w:instrText xml:space="preserve"> PAGEREF _Toc182581317 \h </w:instrText>
            </w:r>
            <w:r>
              <w:rPr>
                <w:noProof/>
                <w:webHidden/>
              </w:rPr>
            </w:r>
            <w:r>
              <w:rPr>
                <w:noProof/>
                <w:webHidden/>
              </w:rPr>
              <w:fldChar w:fldCharType="separate"/>
            </w:r>
            <w:r>
              <w:rPr>
                <w:noProof/>
                <w:webHidden/>
              </w:rPr>
              <w:t>16</w:t>
            </w:r>
            <w:r>
              <w:rPr>
                <w:noProof/>
                <w:webHidden/>
              </w:rPr>
              <w:fldChar w:fldCharType="end"/>
            </w:r>
          </w:hyperlink>
        </w:p>
        <w:p w14:paraId="224A5A35" w14:textId="4DC2771A"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8" w:history="1">
            <w:r w:rsidRPr="00562559">
              <w:rPr>
                <w:rStyle w:val="Hyperlink"/>
                <w:noProof/>
              </w:rPr>
              <w:t>Zentrum für Lehrkräftebildung, ZLB</w:t>
            </w:r>
            <w:r>
              <w:rPr>
                <w:noProof/>
                <w:webHidden/>
              </w:rPr>
              <w:tab/>
            </w:r>
            <w:r>
              <w:rPr>
                <w:noProof/>
                <w:webHidden/>
              </w:rPr>
              <w:fldChar w:fldCharType="begin"/>
            </w:r>
            <w:r>
              <w:rPr>
                <w:noProof/>
                <w:webHidden/>
              </w:rPr>
              <w:instrText xml:space="preserve"> PAGEREF _Toc182581318 \h </w:instrText>
            </w:r>
            <w:r>
              <w:rPr>
                <w:noProof/>
                <w:webHidden/>
              </w:rPr>
            </w:r>
            <w:r>
              <w:rPr>
                <w:noProof/>
                <w:webHidden/>
              </w:rPr>
              <w:fldChar w:fldCharType="separate"/>
            </w:r>
            <w:r>
              <w:rPr>
                <w:noProof/>
                <w:webHidden/>
              </w:rPr>
              <w:t>16</w:t>
            </w:r>
            <w:r>
              <w:rPr>
                <w:noProof/>
                <w:webHidden/>
              </w:rPr>
              <w:fldChar w:fldCharType="end"/>
            </w:r>
          </w:hyperlink>
        </w:p>
        <w:p w14:paraId="1973596E" w14:textId="62F1F522"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19" w:history="1">
            <w:r w:rsidRPr="00562559">
              <w:rPr>
                <w:rStyle w:val="Hyperlink"/>
                <w:noProof/>
              </w:rPr>
              <w:t>Zentren für schulpraktische Lehrerausbildung, ZfsL</w:t>
            </w:r>
            <w:r>
              <w:rPr>
                <w:noProof/>
                <w:webHidden/>
              </w:rPr>
              <w:tab/>
            </w:r>
            <w:r>
              <w:rPr>
                <w:noProof/>
                <w:webHidden/>
              </w:rPr>
              <w:fldChar w:fldCharType="begin"/>
            </w:r>
            <w:r>
              <w:rPr>
                <w:noProof/>
                <w:webHidden/>
              </w:rPr>
              <w:instrText xml:space="preserve"> PAGEREF _Toc182581319 \h </w:instrText>
            </w:r>
            <w:r>
              <w:rPr>
                <w:noProof/>
                <w:webHidden/>
              </w:rPr>
            </w:r>
            <w:r>
              <w:rPr>
                <w:noProof/>
                <w:webHidden/>
              </w:rPr>
              <w:fldChar w:fldCharType="separate"/>
            </w:r>
            <w:r>
              <w:rPr>
                <w:noProof/>
                <w:webHidden/>
              </w:rPr>
              <w:t>17</w:t>
            </w:r>
            <w:r>
              <w:rPr>
                <w:noProof/>
                <w:webHidden/>
              </w:rPr>
              <w:fldChar w:fldCharType="end"/>
            </w:r>
          </w:hyperlink>
        </w:p>
        <w:p w14:paraId="793A90F2" w14:textId="6883C614"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20" w:history="1">
            <w:r w:rsidRPr="00562559">
              <w:rPr>
                <w:rStyle w:val="Hyperlink"/>
                <w:noProof/>
              </w:rPr>
              <w:t>Ziele des Praxissemesters</w:t>
            </w:r>
            <w:r>
              <w:rPr>
                <w:noProof/>
                <w:webHidden/>
              </w:rPr>
              <w:tab/>
            </w:r>
            <w:r>
              <w:rPr>
                <w:noProof/>
                <w:webHidden/>
              </w:rPr>
              <w:fldChar w:fldCharType="begin"/>
            </w:r>
            <w:r>
              <w:rPr>
                <w:noProof/>
                <w:webHidden/>
              </w:rPr>
              <w:instrText xml:space="preserve"> PAGEREF _Toc182581320 \h </w:instrText>
            </w:r>
            <w:r>
              <w:rPr>
                <w:noProof/>
                <w:webHidden/>
              </w:rPr>
            </w:r>
            <w:r>
              <w:rPr>
                <w:noProof/>
                <w:webHidden/>
              </w:rPr>
              <w:fldChar w:fldCharType="separate"/>
            </w:r>
            <w:r>
              <w:rPr>
                <w:noProof/>
                <w:webHidden/>
              </w:rPr>
              <w:t>17</w:t>
            </w:r>
            <w:r>
              <w:rPr>
                <w:noProof/>
                <w:webHidden/>
              </w:rPr>
              <w:fldChar w:fldCharType="end"/>
            </w:r>
          </w:hyperlink>
        </w:p>
        <w:p w14:paraId="56D798C3" w14:textId="2B179010" w:rsidR="00796B6A" w:rsidRDefault="00796B6A">
          <w:pPr>
            <w:pStyle w:val="Verzeichnis1"/>
            <w:rPr>
              <w:rFonts w:asciiTheme="minorHAnsi" w:eastAsiaTheme="minorEastAsia" w:hAnsiTheme="minorHAnsi" w:cstheme="minorBidi"/>
              <w:noProof/>
              <w:kern w:val="2"/>
              <w:sz w:val="24"/>
              <w:szCs w:val="24"/>
              <w:lang w:bidi="ar-SA"/>
              <w14:ligatures w14:val="standardContextual"/>
            </w:rPr>
          </w:pPr>
          <w:hyperlink w:anchor="_Toc182581321" w:history="1">
            <w:r w:rsidRPr="00562559">
              <w:rPr>
                <w:rStyle w:val="Hyperlink"/>
                <w:noProof/>
              </w:rPr>
              <w:t>Aktuelle Redaktion Infoboard Praxissemester</w:t>
            </w:r>
            <w:r>
              <w:rPr>
                <w:noProof/>
                <w:webHidden/>
              </w:rPr>
              <w:tab/>
            </w:r>
            <w:r>
              <w:rPr>
                <w:noProof/>
                <w:webHidden/>
              </w:rPr>
              <w:fldChar w:fldCharType="begin"/>
            </w:r>
            <w:r>
              <w:rPr>
                <w:noProof/>
                <w:webHidden/>
              </w:rPr>
              <w:instrText xml:space="preserve"> PAGEREF _Toc182581321 \h </w:instrText>
            </w:r>
            <w:r>
              <w:rPr>
                <w:noProof/>
                <w:webHidden/>
              </w:rPr>
            </w:r>
            <w:r>
              <w:rPr>
                <w:noProof/>
                <w:webHidden/>
              </w:rPr>
              <w:fldChar w:fldCharType="separate"/>
            </w:r>
            <w:r>
              <w:rPr>
                <w:noProof/>
                <w:webHidden/>
              </w:rPr>
              <w:t>17</w:t>
            </w:r>
            <w:r>
              <w:rPr>
                <w:noProof/>
                <w:webHidden/>
              </w:rPr>
              <w:fldChar w:fldCharType="end"/>
            </w:r>
          </w:hyperlink>
        </w:p>
        <w:p w14:paraId="1C23DE49" w14:textId="280C4CA1" w:rsidR="00953AEA" w:rsidRDefault="00953AEA">
          <w:r>
            <w:rPr>
              <w:b/>
              <w:bCs/>
            </w:rPr>
            <w:fldChar w:fldCharType="end"/>
          </w:r>
        </w:p>
      </w:sdtContent>
    </w:sdt>
    <w:p w14:paraId="20DBA88D" w14:textId="77777777" w:rsidR="006E0FCF" w:rsidRDefault="006E0FCF">
      <w:pPr>
        <w:rPr>
          <w:sz w:val="24"/>
        </w:rPr>
        <w:sectPr w:rsidR="006E0FCF">
          <w:headerReference w:type="default" r:id="rId12"/>
          <w:footerReference w:type="default" r:id="rId13"/>
          <w:pgSz w:w="11910" w:h="16840"/>
          <w:pgMar w:top="760" w:right="1180" w:bottom="1240" w:left="1300" w:header="0" w:footer="1030" w:gutter="0"/>
          <w:cols w:space="720"/>
        </w:sectPr>
      </w:pPr>
    </w:p>
    <w:p w14:paraId="58B6219B" w14:textId="783E3731" w:rsidR="00862F1A" w:rsidRDefault="00862F1A" w:rsidP="682184BF">
      <w:pPr>
        <w:pStyle w:val="berschrift1"/>
        <w:ind w:left="116"/>
      </w:pPr>
      <w:bookmarkStart w:id="0" w:name="_bookmark1"/>
      <w:bookmarkStart w:id="1" w:name="_Toc182581262"/>
      <w:bookmarkEnd w:id="0"/>
      <w:r>
        <w:lastRenderedPageBreak/>
        <w:t>Abbruch</w:t>
      </w:r>
      <w:bookmarkEnd w:id="1"/>
      <w:r w:rsidR="5063D0D4">
        <w:t xml:space="preserve"> </w:t>
      </w:r>
    </w:p>
    <w:p w14:paraId="5E341F88" w14:textId="06D14658" w:rsidR="00862F1A" w:rsidRDefault="00862F1A" w:rsidP="2FBF070F">
      <w:pPr>
        <w:pStyle w:val="Textkrper"/>
        <w:spacing w:line="276" w:lineRule="auto"/>
        <w:ind w:left="116" w:right="183"/>
        <w:rPr>
          <w:i/>
          <w:iCs/>
        </w:rPr>
      </w:pPr>
      <w:r>
        <w:rPr>
          <w:noProof/>
          <w:lang w:bidi="ar-SA"/>
        </w:rPr>
        <mc:AlternateContent>
          <mc:Choice Requires="wps">
            <w:drawing>
              <wp:anchor distT="0" distB="0" distL="114300" distR="114300" simplePos="0" relativeHeight="251658241" behindDoc="1" locked="0" layoutInCell="1" allowOverlap="1" wp14:anchorId="050BECFB" wp14:editId="358F077E">
                <wp:simplePos x="0" y="0"/>
                <wp:positionH relativeFrom="page">
                  <wp:posOffset>5002530</wp:posOffset>
                </wp:positionH>
                <wp:positionV relativeFrom="paragraph">
                  <wp:posOffset>964565</wp:posOffset>
                </wp:positionV>
                <wp:extent cx="41275" cy="10795"/>
                <wp:effectExtent l="1905" t="0" r="444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FF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24F5016">
              <v:rect id="Rectangle 13" style="position:absolute;margin-left:393.9pt;margin-top:75.95pt;width:3.25pt;height:.85pt;z-index:-16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red" stroked="f" w14:anchorId="0DC10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zfLgIAACQ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">
                <w10:wrap anchorx="page"/>
              </v:rect>
            </w:pict>
          </mc:Fallback>
        </mc:AlternateContent>
      </w:r>
      <w:r>
        <w:t xml:space="preserve">Zu einem Abbruch des Praxissemesters kann es aus verschiedenen Gründen (Krankheit, Unfall, persönliche Gründe) kommen. </w:t>
      </w:r>
      <w:r w:rsidR="00B40F6F">
        <w:t>Es ist zu e</w:t>
      </w:r>
      <w:r w:rsidR="7EF75430" w:rsidRPr="000F78A4">
        <w:t>mpfehl</w:t>
      </w:r>
      <w:r w:rsidR="00B40F6F">
        <w:t>en, d</w:t>
      </w:r>
      <w:r w:rsidRPr="000F78A4">
        <w:t xml:space="preserve">ie </w:t>
      </w:r>
      <w:r w:rsidR="7547816E" w:rsidRPr="000F78A4">
        <w:t>Erwägung</w:t>
      </w:r>
      <w:r w:rsidRPr="000F78A4">
        <w:t xml:space="preserve"> eines</w:t>
      </w:r>
      <w:r>
        <w:t xml:space="preserve"> </w:t>
      </w:r>
      <w:r w:rsidRPr="000F78A4">
        <w:t>Abbruches</w:t>
      </w:r>
      <w:r>
        <w:t xml:space="preserve"> frühzeitig mit den </w:t>
      </w:r>
      <w:r w:rsidR="0085593F" w:rsidRPr="000F78A4">
        <w:t>Ansprechpersonen</w:t>
      </w:r>
      <w:r>
        <w:t xml:space="preserve"> an Schule, </w:t>
      </w:r>
      <w:r w:rsidR="0085593F" w:rsidRPr="000F78A4">
        <w:t>Zf</w:t>
      </w:r>
      <w:r w:rsidR="3CA85F55" w:rsidRPr="000F78A4">
        <w:t>s</w:t>
      </w:r>
      <w:r w:rsidR="0085593F" w:rsidRPr="000F78A4">
        <w:t xml:space="preserve">L </w:t>
      </w:r>
      <w:r>
        <w:t xml:space="preserve">und </w:t>
      </w:r>
      <w:hyperlink w:anchor="_bookmark54" w:history="1">
        <w:r w:rsidR="005F2348">
          <w:t>ZLB</w:t>
        </w:r>
      </w:hyperlink>
      <w:r w:rsidR="005F2348">
        <w:t xml:space="preserve"> </w:t>
      </w:r>
      <w:r w:rsidR="00B40F6F">
        <w:t xml:space="preserve">zu </w:t>
      </w:r>
      <w:r>
        <w:t>kommunizieren</w:t>
      </w:r>
      <w:r w:rsidR="16713143">
        <w:t xml:space="preserve"> und zu beraten</w:t>
      </w:r>
      <w:r>
        <w:t xml:space="preserve">. Die notwendigen Schritte eines Abbruches des Praxissemesters </w:t>
      </w:r>
      <w:r w:rsidRPr="00AC1C4C">
        <w:t xml:space="preserve">sind der </w:t>
      </w:r>
      <w:hyperlink r:id="rId14" w:history="1">
        <w:r w:rsidRPr="2661482F">
          <w:rPr>
            <w:rStyle w:val="Hyperlink"/>
          </w:rPr>
          <w:t>Praxissemesterordnung</w:t>
        </w:r>
      </w:hyperlink>
      <w:r w:rsidRPr="2FBF070F">
        <w:rPr>
          <w:i/>
          <w:iCs/>
          <w:color w:val="0000FF"/>
        </w:rPr>
        <w:t xml:space="preserve"> </w:t>
      </w:r>
      <w:r>
        <w:t xml:space="preserve">und den </w:t>
      </w:r>
      <w:hyperlink r:id="rId15" w:history="1">
        <w:r w:rsidRPr="009754EB">
          <w:rPr>
            <w:rStyle w:val="Hyperlink"/>
          </w:rPr>
          <w:t>Verfahrensregelungen zur Ordnung für das Praxissemester</w:t>
        </w:r>
      </w:hyperlink>
      <w:r w:rsidRPr="2FBF070F">
        <w:rPr>
          <w:i/>
          <w:iCs/>
          <w:color w:val="0000FF"/>
        </w:rPr>
        <w:t xml:space="preserve"> </w:t>
      </w:r>
      <w:r>
        <w:t>in der jeweiligen aktuelle</w:t>
      </w:r>
      <w:r w:rsidRPr="00D12AA5">
        <w:t>n Fassung zu entnehme</w:t>
      </w:r>
      <w:r w:rsidR="56AE4B30" w:rsidRPr="00D12AA5">
        <w:t>n.</w:t>
      </w:r>
    </w:p>
    <w:p w14:paraId="6AADEB38" w14:textId="62A85A4E" w:rsidR="00862F1A" w:rsidRPr="00D211B3" w:rsidRDefault="00862F1A" w:rsidP="2FBF070F">
      <w:pPr>
        <w:pStyle w:val="berschrift1"/>
        <w:ind w:left="116"/>
        <w:rPr>
          <w:i/>
          <w:iCs/>
        </w:rPr>
      </w:pPr>
      <w:bookmarkStart w:id="2" w:name="_bookmark2"/>
      <w:bookmarkStart w:id="3" w:name="_Ansprechperson/en"/>
      <w:bookmarkStart w:id="4" w:name="_Ansprechpersonen"/>
      <w:bookmarkStart w:id="5" w:name="_Toc182581263"/>
      <w:bookmarkEnd w:id="2"/>
      <w:bookmarkEnd w:id="3"/>
      <w:bookmarkEnd w:id="4"/>
      <w:r w:rsidRPr="00142B56">
        <w:t>Ansprechpersonen</w:t>
      </w:r>
      <w:bookmarkEnd w:id="5"/>
      <w:r w:rsidR="4306835F" w:rsidRPr="2FBF070F">
        <w:rPr>
          <w:i/>
          <w:iCs/>
        </w:rPr>
        <w:t xml:space="preserve"> </w:t>
      </w:r>
      <w:r w:rsidR="006E5677" w:rsidRPr="2FBF070F">
        <w:rPr>
          <w:i/>
          <w:iCs/>
        </w:rPr>
        <w:t xml:space="preserve"> </w:t>
      </w:r>
    </w:p>
    <w:p w14:paraId="676B56DD" w14:textId="3E4F7780" w:rsidR="00862F1A" w:rsidRPr="009754EB" w:rsidRDefault="770B8C55" w:rsidP="009754EB">
      <w:pPr>
        <w:pStyle w:val="Textkrper"/>
        <w:spacing w:line="276" w:lineRule="auto"/>
        <w:ind w:left="116" w:right="183"/>
      </w:pPr>
      <w:r w:rsidRPr="009754EB">
        <w:t>An den Hochschulen, den Seminaren und Schulen stehen für die jeweiligen Belange unterschiedliche Ansprechpersonen zur Verfügung.</w:t>
      </w:r>
    </w:p>
    <w:p w14:paraId="5A9E5D62" w14:textId="7593E63B" w:rsidR="00862F1A" w:rsidRPr="00BE20FF" w:rsidRDefault="770B8C55" w:rsidP="00450D76">
      <w:pPr>
        <w:pStyle w:val="Textkrper"/>
        <w:numPr>
          <w:ilvl w:val="0"/>
          <w:numId w:val="6"/>
        </w:numPr>
        <w:spacing w:line="276" w:lineRule="auto"/>
        <w:ind w:right="183"/>
      </w:pPr>
      <w:r>
        <w:t xml:space="preserve">Die Ansprechpersonen für alle universitären Fragestellungen finden Sie auf der Webseite des </w:t>
      </w:r>
      <w:hyperlink r:id="rId16">
        <w:r w:rsidRPr="00BE20FF">
          <w:t>Zentrums für Leh</w:t>
        </w:r>
        <w:r w:rsidR="00EA4CCD">
          <w:t>rkräfte</w:t>
        </w:r>
        <w:r w:rsidRPr="00BE20FF">
          <w:t>bildung (Z</w:t>
        </w:r>
        <w:r w:rsidR="00EA4CCD">
          <w:t>LB</w:t>
        </w:r>
        <w:r w:rsidRPr="00BE20FF">
          <w:t>).</w:t>
        </w:r>
      </w:hyperlink>
      <w:r w:rsidRPr="00BE20FF">
        <w:t xml:space="preserve"> </w:t>
      </w:r>
    </w:p>
    <w:p w14:paraId="7B95188E" w14:textId="6A51ABAE" w:rsidR="00862F1A" w:rsidRPr="009754EB" w:rsidRDefault="770B8C55" w:rsidP="00450D76">
      <w:pPr>
        <w:pStyle w:val="Textkrper"/>
        <w:numPr>
          <w:ilvl w:val="0"/>
          <w:numId w:val="6"/>
        </w:numPr>
        <w:spacing w:line="276" w:lineRule="auto"/>
        <w:ind w:right="183"/>
      </w:pPr>
      <w:r>
        <w:t>An den Zentren für schulpraktische Lehrerausbildung (ZfsL) sind die dort tätigen lehramtsbezogenen Praxissemesterbeauftragten (</w:t>
      </w:r>
      <w:proofErr w:type="spellStart"/>
      <w:r>
        <w:t>Prabas</w:t>
      </w:r>
      <w:proofErr w:type="spellEnd"/>
      <w:r>
        <w:t xml:space="preserve">) die Ansprechpersonen für alle Fragen, die die Begleitung durch die </w:t>
      </w:r>
      <w:r w:rsidR="00450D76">
        <w:t>ZfsL betreffen</w:t>
      </w:r>
      <w:r w:rsidR="02C41BBB">
        <w:t>,</w:t>
      </w:r>
      <w:r>
        <w:t xml:space="preserve"> sowie für Fragen, die die Koordination von ZfsL und Schule betreffen. Die Kontaktemailadressen der </w:t>
      </w:r>
      <w:proofErr w:type="spellStart"/>
      <w:r>
        <w:t>Prabas</w:t>
      </w:r>
      <w:proofErr w:type="spellEnd"/>
      <w:r>
        <w:t xml:space="preserve"> finden Sie auf de</w:t>
      </w:r>
      <w:r w:rsidR="00450D76">
        <w:t>r Homepage des zugewiesenen</w:t>
      </w:r>
      <w:r>
        <w:t xml:space="preserve"> Zf</w:t>
      </w:r>
      <w:r w:rsidR="5DFE2EB1">
        <w:t>s</w:t>
      </w:r>
      <w:r>
        <w:t>L.</w:t>
      </w:r>
    </w:p>
    <w:p w14:paraId="26B059F2" w14:textId="00DE087E" w:rsidR="00862F1A" w:rsidRDefault="770B8C55" w:rsidP="00450D76">
      <w:pPr>
        <w:pStyle w:val="Textkrper"/>
        <w:numPr>
          <w:ilvl w:val="0"/>
          <w:numId w:val="6"/>
        </w:numPr>
        <w:spacing w:line="276" w:lineRule="auto"/>
        <w:ind w:right="183"/>
        <w:rPr>
          <w:color w:val="000000" w:themeColor="text1"/>
        </w:rPr>
      </w:pPr>
      <w:r>
        <w:t>An den Schulen sind die Ausbildungsbeauftragten für das Praxissemester (Abba</w:t>
      </w:r>
      <w:r w:rsidR="6CBA61AD">
        <w:t>s</w:t>
      </w:r>
      <w:r>
        <w:t>) die ersten Ansprechpersonen in allen schulischen Angelegenheiten des Praxissemesters</w:t>
      </w:r>
      <w:r w:rsidRPr="02C86697">
        <w:rPr>
          <w:color w:val="000000" w:themeColor="text1"/>
        </w:rPr>
        <w:t>.</w:t>
      </w:r>
    </w:p>
    <w:p w14:paraId="3E7CA728" w14:textId="7F94D481" w:rsidR="000F591F" w:rsidRDefault="000F591F" w:rsidP="009754EB">
      <w:pPr>
        <w:pStyle w:val="berschrift1"/>
        <w:ind w:left="116"/>
      </w:pPr>
      <w:bookmarkStart w:id="6" w:name="_Toc182581264"/>
      <w:r>
        <w:t>Antritt</w:t>
      </w:r>
      <w:bookmarkEnd w:id="6"/>
    </w:p>
    <w:p w14:paraId="34D6183A" w14:textId="0B2FBE08" w:rsidR="000F591F" w:rsidRDefault="002173A2" w:rsidP="02C86697">
      <w:pPr>
        <w:pStyle w:val="Textkrper"/>
        <w:spacing w:line="276" w:lineRule="auto"/>
        <w:ind w:left="116" w:right="116"/>
      </w:pPr>
      <w:r>
        <w:t>Der schulpraktische Teil</w:t>
      </w:r>
      <w:r w:rsidR="0057162D">
        <w:t xml:space="preserve"> des Praxissemesters</w:t>
      </w:r>
      <w:r w:rsidR="000F591F">
        <w:t xml:space="preserve"> beginnt mit </w:t>
      </w:r>
      <w:r w:rsidR="00F84F71">
        <w:t>dem Antritt</w:t>
      </w:r>
      <w:r w:rsidR="000F591F">
        <w:t xml:space="preserve"> der Studierenden an der Schule. Für den Antritt des Praxissemesters müssen </w:t>
      </w:r>
      <w:r w:rsidR="00E2380D">
        <w:t xml:space="preserve">Studierende </w:t>
      </w:r>
      <w:r w:rsidR="00450D76" w:rsidRPr="00142B56">
        <w:rPr>
          <w:u w:val="single"/>
        </w:rPr>
        <w:t>frühzeitig</w:t>
      </w:r>
      <w:r w:rsidR="00450D76">
        <w:t xml:space="preserve"> </w:t>
      </w:r>
      <w:r w:rsidR="00E2380D">
        <w:t>einen</w:t>
      </w:r>
      <w:r w:rsidR="000F591F">
        <w:t xml:space="preserve"> Termin mit den Schulvertretern vereinbaren</w:t>
      </w:r>
      <w:r w:rsidR="00DE32EA">
        <w:t xml:space="preserve">, an dem sie </w:t>
      </w:r>
      <w:r w:rsidR="000F591F">
        <w:t>sich persönlich an der Schule vorstellen</w:t>
      </w:r>
      <w:r w:rsidR="00DE32EA">
        <w:t xml:space="preserve"> und die erforderlichen Formulare vorlegen</w:t>
      </w:r>
      <w:r w:rsidR="000F591F">
        <w:t xml:space="preserve">. Dieser Antritt der Studierenden an der Schule erfolgt im Sommersemester </w:t>
      </w:r>
      <w:r w:rsidR="000F591F" w:rsidRPr="00142B56">
        <w:rPr>
          <w:u w:val="single"/>
        </w:rPr>
        <w:t>spätestens</w:t>
      </w:r>
      <w:r w:rsidR="000F591F">
        <w:t xml:space="preserve"> bis zum 15. Februar, im Wintersemester </w:t>
      </w:r>
      <w:r w:rsidR="000F591F" w:rsidRPr="00142B56">
        <w:rPr>
          <w:u w:val="single"/>
        </w:rPr>
        <w:t>spätestens</w:t>
      </w:r>
      <w:r w:rsidR="000F591F">
        <w:t xml:space="preserve"> bis zum 15. September. Die </w:t>
      </w:r>
      <w:r w:rsidR="003F1E18">
        <w:t xml:space="preserve">konkrete </w:t>
      </w:r>
      <w:r w:rsidR="000F591F">
        <w:t>Terminsetzung für den Start a</w:t>
      </w:r>
      <w:r w:rsidR="00450D76">
        <w:t xml:space="preserve">n Schule und </w:t>
      </w:r>
      <w:r w:rsidR="000F591F">
        <w:t xml:space="preserve">ZfsL </w:t>
      </w:r>
      <w:r w:rsidR="00A962B3">
        <w:t xml:space="preserve">folgt dem </w:t>
      </w:r>
      <w:hyperlink r:id="rId17">
        <w:r w:rsidR="00A962B3" w:rsidRPr="02C86697">
          <w:rPr>
            <w:rStyle w:val="Hyperlink"/>
          </w:rPr>
          <w:t>Zeitfenster</w:t>
        </w:r>
        <w:r w:rsidR="00184521" w:rsidRPr="02C86697">
          <w:rPr>
            <w:rStyle w:val="Hyperlink"/>
          </w:rPr>
          <w:t>- und Studientag</w:t>
        </w:r>
        <w:r w:rsidR="00A962B3" w:rsidRPr="02C86697">
          <w:rPr>
            <w:rStyle w:val="Hyperlink"/>
          </w:rPr>
          <w:t>modell</w:t>
        </w:r>
      </w:hyperlink>
      <w:r w:rsidR="000F591F">
        <w:t xml:space="preserve">. </w:t>
      </w:r>
      <w:r w:rsidR="00450D76">
        <w:t xml:space="preserve">Zu beachten sind die Termine der Einführungsveranstaltungen am ZfsL und an der Schule. </w:t>
      </w:r>
      <w:r w:rsidR="007C4C49">
        <w:t>Diese</w:t>
      </w:r>
      <w:r w:rsidR="003140A9">
        <w:t xml:space="preserve">r </w:t>
      </w:r>
      <w:r w:rsidR="00B660D1">
        <w:t>Beginn des schulpraktischen Teils kann</w:t>
      </w:r>
      <w:r w:rsidR="007C4C49">
        <w:t xml:space="preserve"> deutlich vor dem spät-möglichsten Termin liegen. </w:t>
      </w:r>
      <w:r w:rsidR="000F591F">
        <w:t xml:space="preserve">Die Schulen </w:t>
      </w:r>
      <w:r w:rsidR="00450D76">
        <w:t xml:space="preserve">und ZfsL </w:t>
      </w:r>
      <w:r w:rsidR="000F591F">
        <w:t xml:space="preserve">kommunizieren den Termin ihrer </w:t>
      </w:r>
      <w:r w:rsidR="005E5A4A">
        <w:t xml:space="preserve">jeweiligen </w:t>
      </w:r>
      <w:r w:rsidR="000F591F">
        <w:t>Einführungsveranstaltung mit den Studierenden. Die Schule dokumentier</w:t>
      </w:r>
      <w:r w:rsidR="00E9458A">
        <w:t>t</w:t>
      </w:r>
      <w:r w:rsidR="000F591F">
        <w:t xml:space="preserve"> den Antritt </w:t>
      </w:r>
      <w:r w:rsidR="25FD6F0E">
        <w:t>an der Schule</w:t>
      </w:r>
      <w:r w:rsidR="00AF0CBE">
        <w:t xml:space="preserve"> </w:t>
      </w:r>
      <w:r w:rsidR="00A707BC">
        <w:t xml:space="preserve">innerhalb der </w:t>
      </w:r>
      <w:r w:rsidR="00195ABC">
        <w:t xml:space="preserve">jeweils </w:t>
      </w:r>
      <w:r w:rsidR="00A707BC">
        <w:t>geltenden Frist</w:t>
      </w:r>
      <w:r w:rsidR="25FD6F0E">
        <w:t xml:space="preserve">, </w:t>
      </w:r>
      <w:r w:rsidR="000F591F">
        <w:t xml:space="preserve">das dazugehörende ZfsL </w:t>
      </w:r>
      <w:r w:rsidR="00DA432C">
        <w:t xml:space="preserve">vorab </w:t>
      </w:r>
      <w:r w:rsidR="000F591F">
        <w:t xml:space="preserve">den Starttermin </w:t>
      </w:r>
      <w:r w:rsidR="7C2430F5">
        <w:t xml:space="preserve">am ZfsL </w:t>
      </w:r>
      <w:r w:rsidR="000F591F">
        <w:t>in PVP.</w:t>
      </w:r>
    </w:p>
    <w:p w14:paraId="6FD37C7F" w14:textId="7FBF0ED7" w:rsidR="00862F1A" w:rsidRPr="00D211B3" w:rsidRDefault="00862F1A" w:rsidP="00D211B3">
      <w:pPr>
        <w:pStyle w:val="berschrift1"/>
      </w:pPr>
      <w:bookmarkStart w:id="7" w:name="_bookmark3"/>
      <w:bookmarkStart w:id="8" w:name="_Anwesenheitszeiten_in_Schule"/>
      <w:bookmarkStart w:id="9" w:name="_Toc182581265"/>
      <w:bookmarkEnd w:id="7"/>
      <w:bookmarkEnd w:id="8"/>
      <w:r>
        <w:t>Anwesenheit in Schule</w:t>
      </w:r>
      <w:r w:rsidR="009256C5">
        <w:t xml:space="preserve"> und </w:t>
      </w:r>
      <w:r>
        <w:t>ZfsL</w:t>
      </w:r>
      <w:bookmarkEnd w:id="9"/>
    </w:p>
    <w:p w14:paraId="4D5A6AFB" w14:textId="1980B915" w:rsidR="00D51537" w:rsidRDefault="15803C89" w:rsidP="00457393">
      <w:pPr>
        <w:pStyle w:val="Textkrper"/>
        <w:spacing w:line="276" w:lineRule="auto"/>
        <w:ind w:left="116" w:right="183"/>
      </w:pPr>
      <w:r>
        <w:t xml:space="preserve">Studierende sind </w:t>
      </w:r>
      <w:r w:rsidR="009C215D">
        <w:t xml:space="preserve">obligatorisch </w:t>
      </w:r>
      <w:r w:rsidR="00CD410B">
        <w:t xml:space="preserve">laut </w:t>
      </w:r>
      <w:hyperlink r:id="rId18" w:history="1">
        <w:r w:rsidR="00CD410B" w:rsidRPr="00CB633D">
          <w:rPr>
            <w:rStyle w:val="Hyperlink"/>
          </w:rPr>
          <w:t>Praxissemesterordnung</w:t>
        </w:r>
      </w:hyperlink>
      <w:r w:rsidR="00CD410B">
        <w:t xml:space="preserve"> </w:t>
      </w:r>
      <w:r>
        <w:t xml:space="preserve">im Verlauf des gesamten Praxissemesters </w:t>
      </w:r>
      <w:r w:rsidR="00CD410B">
        <w:t xml:space="preserve">in der Regel </w:t>
      </w:r>
      <w:r w:rsidR="54D0ADB1">
        <w:t xml:space="preserve">insgesamt </w:t>
      </w:r>
      <w:r>
        <w:t xml:space="preserve">250 </w:t>
      </w:r>
      <w:r w:rsidR="219AC82B">
        <w:t xml:space="preserve">Zeitstunden </w:t>
      </w:r>
      <w:r w:rsidR="00DE41FB">
        <w:t xml:space="preserve">in </w:t>
      </w:r>
      <w:r w:rsidR="219AC82B" w:rsidRPr="00F909AC">
        <w:t>Schule</w:t>
      </w:r>
      <w:r w:rsidR="07577D9F">
        <w:t xml:space="preserve"> </w:t>
      </w:r>
      <w:r w:rsidR="000F21DB">
        <w:t>und</w:t>
      </w:r>
      <w:r w:rsidR="219AC82B">
        <w:t xml:space="preserve"> </w:t>
      </w:r>
      <w:r w:rsidR="54D0ADB1" w:rsidRPr="002A3034">
        <w:t>ZfsL</w:t>
      </w:r>
      <w:r w:rsidR="54D0ADB1">
        <w:t xml:space="preserve"> </w:t>
      </w:r>
      <w:r>
        <w:t xml:space="preserve">anwesend. </w:t>
      </w:r>
      <w:r w:rsidR="00F80108" w:rsidRPr="00382F08">
        <w:t>Dazu zählen alle Anwesenheitszeiten im Rahmen der Angebote der Schulen sowie der Zentren für schulpraktische Lehrerausbildung.</w:t>
      </w:r>
      <w:r w:rsidR="00D51537">
        <w:tab/>
      </w:r>
      <w:r w:rsidR="00D51537">
        <w:br/>
      </w:r>
      <w:r w:rsidR="002F20AC">
        <w:t xml:space="preserve">Die Anwesenheit </w:t>
      </w:r>
      <w:r w:rsidR="00B8652E">
        <w:t>am Lernort Schule</w:t>
      </w:r>
      <w:r w:rsidR="002F20AC">
        <w:t xml:space="preserve"> umfasst in der Regel vier Werktage pro Woche. </w:t>
      </w:r>
      <w:r w:rsidR="00457393">
        <w:t>Die Schulleitung kann</w:t>
      </w:r>
      <w:r w:rsidR="00045033">
        <w:t xml:space="preserve"> im Einvernehmen mit der Bezirksregierung</w:t>
      </w:r>
      <w:r w:rsidR="00457393">
        <w:t xml:space="preserve"> im Einzelfall eine Ableistung an drei Werktagen in einer Woche zulassen, wenn schwerwiegende soziale </w:t>
      </w:r>
      <w:r w:rsidR="00457393">
        <w:lastRenderedPageBreak/>
        <w:t>Gründe oder außergewöhnliche Fahrzeiten dies erfordern.</w:t>
      </w:r>
      <w:r w:rsidR="00686378">
        <w:t xml:space="preserve"> Die Praxissemesterbeauftragten sind </w:t>
      </w:r>
      <w:r w:rsidR="00E50B0C">
        <w:t xml:space="preserve">dafür </w:t>
      </w:r>
      <w:r w:rsidR="00686378">
        <w:t>die Ansprechpersonen</w:t>
      </w:r>
      <w:r w:rsidR="00E50B0C">
        <w:t>.</w:t>
      </w:r>
    </w:p>
    <w:p w14:paraId="2A2363C0" w14:textId="1A6E4456" w:rsidR="00862F1A" w:rsidRDefault="23F80BE5" w:rsidP="000F21DB">
      <w:pPr>
        <w:pStyle w:val="Textkrper"/>
        <w:spacing w:line="276" w:lineRule="auto"/>
        <w:ind w:left="116" w:right="183"/>
      </w:pPr>
      <w:r w:rsidRPr="000F21DB">
        <w:t xml:space="preserve">Nachzuweisen sind im Rahmen der </w:t>
      </w:r>
      <w:r w:rsidR="15803C89" w:rsidRPr="000F21DB">
        <w:t>Anwesenheitszeiten</w:t>
      </w:r>
      <w:r w:rsidRPr="000F21DB">
        <w:t xml:space="preserve"> im Unterricht unter Begleitung</w:t>
      </w:r>
      <w:r w:rsidR="3537A05F" w:rsidRPr="000F21DB">
        <w:t xml:space="preserve"> mindestens </w:t>
      </w:r>
      <w:r w:rsidR="15803C89" w:rsidRPr="000F21DB">
        <w:t>50</w:t>
      </w:r>
      <w:r w:rsidR="3537A05F" w:rsidRPr="000F21DB">
        <w:t xml:space="preserve"> und maximal </w:t>
      </w:r>
      <w:r w:rsidR="15803C89" w:rsidRPr="000F21DB">
        <w:t>70 Unterrichtsstunden</w:t>
      </w:r>
      <w:r w:rsidR="599A2957" w:rsidRPr="000F21DB">
        <w:t xml:space="preserve"> (je 45 Minuten</w:t>
      </w:r>
      <w:r w:rsidR="7422EFB0" w:rsidRPr="000F21DB">
        <w:t>)</w:t>
      </w:r>
      <w:r w:rsidR="52846595" w:rsidRPr="000F21DB">
        <w:t>.</w:t>
      </w:r>
      <w:r w:rsidR="7422EFB0">
        <w:t xml:space="preserve"> </w:t>
      </w:r>
      <w:r w:rsidR="4CC861C5" w:rsidRPr="000F21DB">
        <w:t>Eigenständige Unterrichtselemente</w:t>
      </w:r>
      <w:r w:rsidR="15803C89" w:rsidRPr="000F21DB">
        <w:t xml:space="preserve"> werden</w:t>
      </w:r>
      <w:r w:rsidR="4CC861C5" w:rsidRPr="000F21DB">
        <w:t xml:space="preserve"> unabhängig von ihrem exakten Zeitumfang als </w:t>
      </w:r>
      <w:r w:rsidR="003C43EF">
        <w:t xml:space="preserve">volle </w:t>
      </w:r>
      <w:r w:rsidR="4CC861C5" w:rsidRPr="000F21DB">
        <w:t>Unterrichtsstunde gezählt.</w:t>
      </w:r>
      <w:r w:rsidR="15803C89">
        <w:t xml:space="preserve"> </w:t>
      </w:r>
      <w:r w:rsidR="1D9B2F57">
        <w:t>Die Teilnah</w:t>
      </w:r>
      <w:r w:rsidR="219AC82B">
        <w:t>me</w:t>
      </w:r>
      <w:r w:rsidR="1D9B2F57">
        <w:t xml:space="preserve"> an den </w:t>
      </w:r>
      <w:r w:rsidR="00521DFD">
        <w:t>Begleitformaten</w:t>
      </w:r>
      <w:r w:rsidR="00D967D7">
        <w:t xml:space="preserve"> </w:t>
      </w:r>
      <w:r w:rsidR="1D9B2F57">
        <w:t>der ZfsL ist verpflichtend.</w:t>
      </w:r>
    </w:p>
    <w:p w14:paraId="131529DB" w14:textId="195A86AA" w:rsidR="00FA083E" w:rsidRPr="000F21DB" w:rsidRDefault="00FA083E" w:rsidP="000F21DB">
      <w:pPr>
        <w:pStyle w:val="Textkrper"/>
        <w:spacing w:line="276" w:lineRule="auto"/>
        <w:ind w:left="116" w:right="183"/>
      </w:pPr>
      <w:r w:rsidRPr="00382F08">
        <w:t>Schulen und ZfsL achten auf die Einhaltung der vorgegebenen Anwesenheitszeiten. Der Nachweis über die Erfüllung der notwendigen Präsenzzeiten erfolgt mit der Aushändigung der Praxissemesterbescheinigung zum Ende des Praxissemesters.</w:t>
      </w:r>
    </w:p>
    <w:p w14:paraId="2BBC7E6F" w14:textId="5CBC7A35" w:rsidR="007765DF" w:rsidRDefault="007765DF" w:rsidP="007765DF">
      <w:pPr>
        <w:pStyle w:val="berschrift1"/>
      </w:pPr>
      <w:bookmarkStart w:id="10" w:name="_Aufsicht"/>
      <w:bookmarkStart w:id="11" w:name="_Toc182581266"/>
      <w:bookmarkEnd w:id="10"/>
      <w:r>
        <w:t>Aufsicht</w:t>
      </w:r>
      <w:bookmarkEnd w:id="11"/>
    </w:p>
    <w:p w14:paraId="423E80B3" w14:textId="3BD0FF05" w:rsidR="007C2E00" w:rsidRDefault="007765DF" w:rsidP="00D517C8">
      <w:pPr>
        <w:pStyle w:val="Textkrper"/>
        <w:spacing w:before="1" w:line="276" w:lineRule="auto"/>
        <w:ind w:left="116"/>
        <w:rPr>
          <w:color w:val="00AF50"/>
          <w:u w:val="single" w:color="00AF50"/>
        </w:rPr>
      </w:pPr>
      <w:r>
        <w:t xml:space="preserve">Wesentliche Aussagen trifft der Aufsichts-Erlass (vgl. </w:t>
      </w:r>
      <w:hyperlink r:id="rId19" w:history="1">
        <w:r w:rsidRPr="00056F63">
          <w:rPr>
            <w:rStyle w:val="Hyperlink"/>
          </w:rPr>
          <w:t>BASS 12-08 Nr. 1</w:t>
        </w:r>
      </w:hyperlink>
      <w:r>
        <w:t>). Danach obliegt die Aufsichtspflicht allen Lehrkräften der Schule sowie de</w:t>
      </w:r>
      <w:r w:rsidR="47579FBD">
        <w:t>n</w:t>
      </w:r>
      <w:r>
        <w:t xml:space="preserve"> pädagogischen Fachkräfte</w:t>
      </w:r>
      <w:r w:rsidR="60624D9A">
        <w:t>n</w:t>
      </w:r>
      <w:r>
        <w:t xml:space="preserve"> und d</w:t>
      </w:r>
      <w:r w:rsidR="3A1D5E9D">
        <w:t>em</w:t>
      </w:r>
      <w:r>
        <w:t xml:space="preserve"> weitere</w:t>
      </w:r>
      <w:r w:rsidR="50B3FD13">
        <w:t>n</w:t>
      </w:r>
      <w:r>
        <w:t xml:space="preserve"> Betreuungspersonal</w:t>
      </w:r>
      <w:r w:rsidR="00D517C8">
        <w:t>,</w:t>
      </w:r>
      <w:r>
        <w:t xml:space="preserve"> </w:t>
      </w:r>
      <w:proofErr w:type="gramStart"/>
      <w:r>
        <w:t>das</w:t>
      </w:r>
      <w:proofErr w:type="gramEnd"/>
      <w:r>
        <w:t xml:space="preserve"> in Ganztagsschulen, Ganztagsangeboten und anderen</w:t>
      </w:r>
      <w:r w:rsidR="00D517C8">
        <w:t xml:space="preserve"> </w:t>
      </w:r>
      <w:r>
        <w:t xml:space="preserve">außerunterrichtlichen Angeboten der Schule tätig ist. Studierende in verschiedenen Praxisphasen dürften allenfalls als </w:t>
      </w:r>
      <w:r w:rsidR="00D517C8">
        <w:t xml:space="preserve">Unterstützung </w:t>
      </w:r>
      <w:r>
        <w:t>bei der Wahrnehmung der Aufsichtspflicht in Anspruch genommen werden.</w:t>
      </w:r>
      <w:r w:rsidR="00D517C8">
        <w:t xml:space="preserve"> </w:t>
      </w:r>
      <w:r>
        <w:t>In diesem Fall besteht die Aufsichtspflicht der Lehrkraft allerdings fort (siehe Ziff. 3 letzter Absatz des Erlasses).</w:t>
      </w:r>
      <w:r w:rsidR="00D517C8">
        <w:t xml:space="preserve"> </w:t>
      </w:r>
      <w:r>
        <w:t>Sowohl bei der Beaufsichtigung der Schüler</w:t>
      </w:r>
      <w:r w:rsidR="5A0730C7">
        <w:t>innen und Schüler</w:t>
      </w:r>
      <w:r>
        <w:t xml:space="preserve"> durch das Lehrpersonal selbst als auch bei der Organisation dieser Maßnahme (durch die Schulleitung) handelt es sich um die Ausübung öffentlicher Gewalt im Sinne von Art. 34 GG. Der Einsatz von </w:t>
      </w:r>
      <w:r w:rsidR="00D517C8">
        <w:t>Praxissemesterstudiere</w:t>
      </w:r>
      <w:r w:rsidR="00D517C8" w:rsidRPr="0017621E">
        <w:t>nde</w:t>
      </w:r>
      <w:r w:rsidR="0017621E" w:rsidRPr="0017621E">
        <w:t>n</w:t>
      </w:r>
      <w:r>
        <w:t xml:space="preserve"> kann im Schadensfall zu der Feststellung führen, dass eine schuldhafte Verletzung von Aufsichtspflichten oder ein Organisationsverschulden der Schule für den Schaden ursächlich geworden ist.</w:t>
      </w:r>
      <w:r>
        <w:tab/>
      </w:r>
    </w:p>
    <w:p w14:paraId="57B8A219" w14:textId="095C73D8" w:rsidR="00862F1A" w:rsidRPr="00D211B3" w:rsidRDefault="00862F1A" w:rsidP="00C63DED">
      <w:pPr>
        <w:pStyle w:val="berschrift1"/>
      </w:pPr>
      <w:bookmarkStart w:id="12" w:name="_bookmark4"/>
      <w:bookmarkStart w:id="13" w:name="_Toc182581267"/>
      <w:bookmarkEnd w:id="12"/>
      <w:r>
        <w:t>Ausb</w:t>
      </w:r>
      <w:r w:rsidRPr="682184BF">
        <w:rPr>
          <w:color w:val="365F91" w:themeColor="accent1" w:themeShade="BF"/>
        </w:rPr>
        <w:t>ildu</w:t>
      </w:r>
      <w:r>
        <w:t>ngs</w:t>
      </w:r>
      <w:r w:rsidRPr="682184BF">
        <w:rPr>
          <w:color w:val="1F497D" w:themeColor="text2"/>
        </w:rPr>
        <w:t>bea</w:t>
      </w:r>
      <w:r>
        <w:t>uf</w:t>
      </w:r>
      <w:r w:rsidRPr="682184BF">
        <w:rPr>
          <w:color w:val="365F91" w:themeColor="accent1" w:themeShade="BF"/>
        </w:rPr>
        <w:t>tragte</w:t>
      </w:r>
      <w:r w:rsidR="11F33B66" w:rsidRPr="682184BF">
        <w:rPr>
          <w:color w:val="365F91" w:themeColor="accent1" w:themeShade="BF"/>
        </w:rPr>
        <w:t>/r (Abba)</w:t>
      </w:r>
      <w:bookmarkEnd w:id="13"/>
    </w:p>
    <w:p w14:paraId="02151EF1" w14:textId="214AFE81" w:rsidR="00862F1A" w:rsidRDefault="00862F1A" w:rsidP="006E7C08">
      <w:pPr>
        <w:pStyle w:val="Textkrper"/>
        <w:spacing w:before="1" w:line="276" w:lineRule="auto"/>
        <w:ind w:left="116" w:right="155"/>
      </w:pPr>
      <w:r>
        <w:t>An jeder Schule der Ausbildungsregion steh</w:t>
      </w:r>
      <w:r w:rsidR="76B94996">
        <w:t>en</w:t>
      </w:r>
      <w:r>
        <w:t xml:space="preserve"> für alle Studierenden im Praxissemester Ausbildungsbeauftragte als Ansprechperson</w:t>
      </w:r>
      <w:r w:rsidR="4036F6C5">
        <w:t>en</w:t>
      </w:r>
      <w:r>
        <w:t xml:space="preserve"> zur Verfügung. Die</w:t>
      </w:r>
      <w:r w:rsidR="00B61FC3">
        <w:t>s</w:t>
      </w:r>
      <w:r w:rsidR="49D88118">
        <w:t>e</w:t>
      </w:r>
      <w:r>
        <w:t xml:space="preserve"> </w:t>
      </w:r>
      <w:r w:rsidR="1EB22F14">
        <w:t xml:space="preserve">sind </w:t>
      </w:r>
      <w:r>
        <w:t>schulische Lehrkr</w:t>
      </w:r>
      <w:r w:rsidR="547D50F2">
        <w:t>äfte</w:t>
      </w:r>
      <w:r>
        <w:t>, die im Auftrag und zur Unterstützung der Schulleitung alle organisatorischen, inhaltlichen und kommunikativen Aufgaben, die sich aus der Begleitung von Praxissemesterstudierenden an einer Schule ergeben</w:t>
      </w:r>
      <w:r w:rsidR="1168FB48">
        <w:t>, koordinier</w:t>
      </w:r>
      <w:r w:rsidR="60F3C24D">
        <w:t>en</w:t>
      </w:r>
      <w:r w:rsidR="1168FB48">
        <w:t xml:space="preserve"> und bearbeite</w:t>
      </w:r>
      <w:r w:rsidR="3959A360">
        <w:t>n</w:t>
      </w:r>
      <w:r w:rsidR="1168FB48">
        <w:t>.</w:t>
      </w:r>
      <w:r>
        <w:t xml:space="preserve"> Die Ausbildungsbeauftragten der Schulen arbeiten eng mit den Praxissemesterbeauftragten der ZfsL zusammen und</w:t>
      </w:r>
      <w:r w:rsidR="006E7C08">
        <w:t xml:space="preserve"> </w:t>
      </w:r>
      <w:r>
        <w:t>sind deren erste Ansprechpersonen in allen Fragen des Praxissemesters</w:t>
      </w:r>
      <w:r w:rsidR="00F5532E">
        <w:t>.</w:t>
      </w:r>
    </w:p>
    <w:p w14:paraId="18D7C002" w14:textId="682F2AFD" w:rsidR="00862F1A" w:rsidRPr="00D211B3" w:rsidRDefault="00862F1A" w:rsidP="00D211B3">
      <w:pPr>
        <w:pStyle w:val="berschrift1"/>
      </w:pPr>
      <w:bookmarkStart w:id="14" w:name="_bookmark5"/>
      <w:bookmarkStart w:id="15" w:name="_Toc182581268"/>
      <w:bookmarkEnd w:id="14"/>
      <w:r>
        <w:t>Befragungen</w:t>
      </w:r>
      <w:r w:rsidR="007C005C">
        <w:t xml:space="preserve"> und </w:t>
      </w:r>
      <w:r>
        <w:t>Erhebungen</w:t>
      </w:r>
      <w:r w:rsidR="0038541F">
        <w:t xml:space="preserve"> </w:t>
      </w:r>
      <w:r w:rsidR="2376A345">
        <w:t>an Schulen durch Studierende</w:t>
      </w:r>
      <w:bookmarkEnd w:id="15"/>
      <w:r w:rsidR="2376A345">
        <w:t xml:space="preserve"> </w:t>
      </w:r>
    </w:p>
    <w:p w14:paraId="7BF7E686" w14:textId="64AFAE4F" w:rsidR="00862F1A" w:rsidRPr="007A1C1B" w:rsidRDefault="00862F1A" w:rsidP="00862F1A">
      <w:pPr>
        <w:pStyle w:val="Textkrper"/>
        <w:spacing w:line="276" w:lineRule="auto"/>
        <w:ind w:left="116" w:right="209"/>
      </w:pPr>
      <w:r>
        <w:t xml:space="preserve">Für Zwecke der Lehrerbildung sowie der Qualitätsentwicklung und Qualitätssicherung dürfen vom Ministerium genehmigte Bild- und Tonaufzeichnungen des Unterrichts erfolgen, wenn die Betroffenen rechtzeitig über die beabsichtigte Aufzeichnung und den Aufzeichnungszweck informiert worden sind und </w:t>
      </w:r>
      <w:r w:rsidR="0B88CAF1">
        <w:t xml:space="preserve">denen </w:t>
      </w:r>
      <w:r>
        <w:t>nicht widersprochen haben.</w:t>
      </w:r>
    </w:p>
    <w:p w14:paraId="5018139E" w14:textId="5193E93F" w:rsidR="00862F1A" w:rsidRDefault="00862F1A" w:rsidP="00B74E24">
      <w:pPr>
        <w:pStyle w:val="Textkrper"/>
        <w:spacing w:line="276" w:lineRule="auto"/>
        <w:ind w:left="116" w:right="209"/>
      </w:pPr>
      <w:r w:rsidRPr="007A1C1B">
        <w:t xml:space="preserve">Soweit im Praxissemestererlass keine weitere Regelung vorhanden ist, gilt §120 Abs. 5, SchulG. Ein Rechtsanspruch auf Übermittlung von Daten ergibt sich nicht aus der sogenannten „Forschungsklausel“ in § 28 DSG NW. Ergänzend präzisiert der RdErl. </w:t>
      </w:r>
      <w:r w:rsidR="00D517C8">
        <w:t>d</w:t>
      </w:r>
      <w:r w:rsidRPr="007A1C1B">
        <w:t>es MS</w:t>
      </w:r>
      <w:r w:rsidR="00D517C8">
        <w:t>B</w:t>
      </w:r>
      <w:r w:rsidRPr="007A1C1B">
        <w:t xml:space="preserve"> </w:t>
      </w:r>
      <w:r w:rsidR="007113C7">
        <w:t xml:space="preserve">vom 15.07.1996 </w:t>
      </w:r>
      <w:r w:rsidRPr="007A1C1B">
        <w:t xml:space="preserve">zu wissenschaftlichen </w:t>
      </w:r>
      <w:r w:rsidR="007113C7">
        <w:t xml:space="preserve">Untersuchungen, </w:t>
      </w:r>
      <w:r w:rsidRPr="007A1C1B">
        <w:t xml:space="preserve">Tests und Befragungen </w:t>
      </w:r>
      <w:r w:rsidR="007113C7">
        <w:lastRenderedPageBreak/>
        <w:t>a</w:t>
      </w:r>
      <w:r w:rsidRPr="007A1C1B">
        <w:t>n Schulen. Darin Nr. 3: „Die Entscheidung über die Durchführung der empirischen Untersuchung oder Befragung trifft die Schulleitung nach Beteiligung der Schulkonferenz. Ein Anspruch auf Zustimmung besteht nicht.“</w:t>
      </w:r>
      <w:r w:rsidR="007113C7">
        <w:t xml:space="preserve"> </w:t>
      </w:r>
      <w:r w:rsidRPr="007A1C1B">
        <w:t>Fasst die Schulkonferenz einen negativen Beschluss, muss die Schulleitung entsprechend handeln. In der Konsequenz sollen Studierende ihr Forschungsvorhaben frühzeitig kommunizieren und ggf. nach Alternativen suchen.</w:t>
      </w:r>
    </w:p>
    <w:p w14:paraId="26F53C2C" w14:textId="2A7B0651" w:rsidR="00661E58" w:rsidRDefault="00661E58" w:rsidP="00D211B3">
      <w:pPr>
        <w:pStyle w:val="berschrift1"/>
      </w:pPr>
      <w:bookmarkStart w:id="16" w:name="_bookmark6"/>
      <w:bookmarkStart w:id="17" w:name="_Toc182581269"/>
      <w:bookmarkEnd w:id="16"/>
      <w:r>
        <w:t>Beginn des Praxissemesters</w:t>
      </w:r>
      <w:bookmarkEnd w:id="17"/>
    </w:p>
    <w:p w14:paraId="6D140BEA" w14:textId="095C7231" w:rsidR="00661E58" w:rsidRDefault="00661E58" w:rsidP="00142B56">
      <w:pPr>
        <w:pStyle w:val="Textkrper"/>
        <w:spacing w:line="276" w:lineRule="auto"/>
        <w:ind w:left="116" w:right="209"/>
      </w:pPr>
      <w:r>
        <w:t>D</w:t>
      </w:r>
      <w:r w:rsidR="000629E2">
        <w:t xml:space="preserve">as Datum des </w:t>
      </w:r>
      <w:r>
        <w:t>Beginn</w:t>
      </w:r>
      <w:r w:rsidR="000629E2">
        <w:t>s</w:t>
      </w:r>
      <w:r>
        <w:t xml:space="preserve"> des Praxissemesters </w:t>
      </w:r>
      <w:r w:rsidR="00BA64C8">
        <w:t xml:space="preserve">ist </w:t>
      </w:r>
      <w:r w:rsidR="00491583">
        <w:t xml:space="preserve">für jeden Durchgang </w:t>
      </w:r>
      <w:r w:rsidR="009F4A11">
        <w:t>unter dem Punkt „Die durchgangsbezogene Anwendung des Modells“ auf der</w:t>
      </w:r>
      <w:r w:rsidR="00BA64C8">
        <w:t xml:space="preserve"> </w:t>
      </w:r>
      <w:hyperlink r:id="rId20" w:history="1">
        <w:r w:rsidR="009F4A11" w:rsidRPr="0044283C">
          <w:rPr>
            <w:rStyle w:val="Hyperlink"/>
          </w:rPr>
          <w:t>Homepage des ZL</w:t>
        </w:r>
        <w:r w:rsidR="00A50C72">
          <w:rPr>
            <w:rStyle w:val="Hyperlink"/>
          </w:rPr>
          <w:t>B</w:t>
        </w:r>
        <w:r w:rsidR="009F4A11" w:rsidRPr="0044283C">
          <w:rPr>
            <w:rStyle w:val="Hyperlink"/>
          </w:rPr>
          <w:t xml:space="preserve"> zum Zeitfenstermodell</w:t>
        </w:r>
      </w:hyperlink>
      <w:r w:rsidR="009F4A11">
        <w:t xml:space="preserve"> no</w:t>
      </w:r>
      <w:r w:rsidR="00BA64C8">
        <w:t>tiert.</w:t>
      </w:r>
      <w:r w:rsidR="009F4A11">
        <w:t xml:space="preserve"> Dieser Termin liegt häufig deutlich vor dem spät</w:t>
      </w:r>
      <w:r w:rsidR="00966C7E">
        <w:t>-möglichsten Beginn des Praxissemesters (15.</w:t>
      </w:r>
      <w:r w:rsidR="00FC630B">
        <w:t xml:space="preserve"> Februar</w:t>
      </w:r>
      <w:r w:rsidR="00966C7E">
        <w:t xml:space="preserve"> </w:t>
      </w:r>
      <w:r w:rsidR="00FC630B">
        <w:t>oder</w:t>
      </w:r>
      <w:r w:rsidR="00966C7E">
        <w:t xml:space="preserve"> 15.</w:t>
      </w:r>
      <w:r w:rsidR="00FC630B">
        <w:t xml:space="preserve"> September</w:t>
      </w:r>
      <w:r w:rsidR="00966C7E">
        <w:t>).</w:t>
      </w:r>
      <w:r w:rsidR="009F4A11">
        <w:t xml:space="preserve"> </w:t>
      </w:r>
    </w:p>
    <w:p w14:paraId="3F3CD3B7" w14:textId="2185D97C" w:rsidR="00862F1A" w:rsidRPr="00D211B3" w:rsidRDefault="0038541F" w:rsidP="00D211B3">
      <w:pPr>
        <w:pStyle w:val="berschrift1"/>
      </w:pPr>
      <w:bookmarkStart w:id="18" w:name="_Toc182581270"/>
      <w:r>
        <w:t>Begleit</w:t>
      </w:r>
      <w:r w:rsidR="00862F1A">
        <w:t>formate der Schulen</w:t>
      </w:r>
      <w:bookmarkEnd w:id="18"/>
    </w:p>
    <w:p w14:paraId="0CA110F7" w14:textId="6FA217DC" w:rsidR="00862F1A" w:rsidRDefault="00862F1A" w:rsidP="02C86697">
      <w:pPr>
        <w:pStyle w:val="Textkrper"/>
        <w:spacing w:before="1" w:line="276" w:lineRule="auto"/>
        <w:ind w:left="116" w:right="209"/>
        <w:rPr>
          <w:color w:val="FF0000"/>
        </w:rPr>
      </w:pPr>
      <w:r>
        <w:t>Die Schulen halten für die Studierenden unterschiedlic</w:t>
      </w:r>
      <w:r w:rsidR="0038541F">
        <w:t>he Begleit</w:t>
      </w:r>
      <w:r>
        <w:t>formate bereit, die dem regelmäßigen Austausch und der Reflexion des eigenen Entwicklungs- und Kompetenzstands dienen. Ausgangs-</w:t>
      </w:r>
      <w:r w:rsidR="00D211B3">
        <w:t xml:space="preserve"> und</w:t>
      </w:r>
      <w:r>
        <w:t xml:space="preserve"> Bezugspunkte bilden die konkreten Erfahrungen, Fragestellungen und Bedürfnisse der Praxissemesterstudierenden</w:t>
      </w:r>
      <w:r w:rsidR="33275FE3">
        <w:t xml:space="preserve"> </w:t>
      </w:r>
      <w:r w:rsidR="55880BC4">
        <w:t xml:space="preserve">bzgl. der </w:t>
      </w:r>
      <w:r w:rsidR="33275FE3">
        <w:t>vielfältigen schulischen Handlungsfelder</w:t>
      </w:r>
      <w:r w:rsidR="49C5267D">
        <w:t xml:space="preserve"> zu</w:t>
      </w:r>
      <w:r w:rsidR="69EC9E85">
        <w:t>r Entwicklung</w:t>
      </w:r>
      <w:r w:rsidR="49C5267D">
        <w:t xml:space="preserve"> der in der </w:t>
      </w:r>
      <w:hyperlink r:id="rId21">
        <w:r w:rsidR="49C5267D" w:rsidRPr="682184BF">
          <w:rPr>
            <w:rStyle w:val="Hyperlink"/>
          </w:rPr>
          <w:t>Lehr</w:t>
        </w:r>
        <w:r w:rsidR="2F76FF1C" w:rsidRPr="682184BF">
          <w:rPr>
            <w:rStyle w:val="Hyperlink"/>
          </w:rPr>
          <w:t>amts</w:t>
        </w:r>
        <w:r w:rsidR="49C5267D" w:rsidRPr="682184BF">
          <w:rPr>
            <w:rStyle w:val="Hyperlink"/>
          </w:rPr>
          <w:t>zugangsverordnung</w:t>
        </w:r>
      </w:hyperlink>
      <w:r w:rsidR="49C5267D">
        <w:t xml:space="preserve"> (</w:t>
      </w:r>
      <w:r w:rsidR="00D053F8">
        <w:t>LZV</w:t>
      </w:r>
      <w:r w:rsidR="49C5267D">
        <w:t xml:space="preserve">) </w:t>
      </w:r>
      <w:r w:rsidR="2E1FDA9D" w:rsidRPr="682184BF">
        <w:t>im</w:t>
      </w:r>
      <w:r w:rsidR="2E1FDA9D">
        <w:t xml:space="preserve"> </w:t>
      </w:r>
      <w:r w:rsidR="559246FB">
        <w:t xml:space="preserve">§8 </w:t>
      </w:r>
      <w:r w:rsidR="49C5267D">
        <w:t xml:space="preserve">formulierten Fähigkeiten. </w:t>
      </w:r>
      <w:r>
        <w:t>Die Teilnahme an allen Begleit</w:t>
      </w:r>
      <w:r w:rsidR="00D211B3">
        <w:t>formaten</w:t>
      </w:r>
      <w:r>
        <w:t xml:space="preserve"> (Einführungsveranstaltung, Beratungsangebote, Praxisbegleitung bei Unterrichtsvorhaben, </w:t>
      </w:r>
      <w:r w:rsidR="006D0BDB">
        <w:t>Teilnahme an Konferenzen und Teilnahme am Schulleben</w:t>
      </w:r>
      <w:r>
        <w:t xml:space="preserve">) ist verpflichtend. </w:t>
      </w:r>
    </w:p>
    <w:p w14:paraId="6157EFC3" w14:textId="25D45E2F" w:rsidR="00862F1A" w:rsidRDefault="00862F1A" w:rsidP="00F350F6">
      <w:pPr>
        <w:pStyle w:val="berschrift1"/>
      </w:pPr>
      <w:bookmarkStart w:id="19" w:name="_bookmark7"/>
      <w:bookmarkStart w:id="20" w:name="_Toc182581271"/>
      <w:bookmarkEnd w:id="19"/>
      <w:r>
        <w:t>Begleit</w:t>
      </w:r>
      <w:r w:rsidR="00B77F08">
        <w:t>formate</w:t>
      </w:r>
      <w:r>
        <w:t xml:space="preserve"> der ZfsL</w:t>
      </w:r>
      <w:bookmarkEnd w:id="20"/>
    </w:p>
    <w:p w14:paraId="5B67AC1E" w14:textId="233C73E5" w:rsidR="00450D76" w:rsidRDefault="00862F1A" w:rsidP="02C86697">
      <w:pPr>
        <w:pStyle w:val="Textkrper"/>
        <w:spacing w:line="276" w:lineRule="auto"/>
        <w:ind w:left="116" w:right="209"/>
      </w:pPr>
      <w:r>
        <w:t xml:space="preserve">Ausbildungskräfte des ZfsL </w:t>
      </w:r>
      <w:r w:rsidR="00B26FA6">
        <w:t xml:space="preserve">gestalten </w:t>
      </w:r>
      <w:r>
        <w:t>unterschiedliche Formate, die dem regelmäßigen Austausch und der Reflexion des eigenen Entwicklungs- und Kompetenzstands dienen. Ausgangs-</w:t>
      </w:r>
      <w:r w:rsidR="00E0372A">
        <w:t xml:space="preserve"> und </w:t>
      </w:r>
      <w:r>
        <w:t>Bezugspunkte bilden die konkreten Erfahrungen, Fragestellungen und Bedürfnisse der Praxissemesterstudierenden</w:t>
      </w:r>
      <w:r w:rsidR="66CB7AB3">
        <w:t xml:space="preserve"> zur Anbahnung eines verantwortlichen und selbstständigen Lehrerhandelns</w:t>
      </w:r>
      <w:r w:rsidR="00D66765">
        <w:t xml:space="preserve"> (gemäß </w:t>
      </w:r>
      <w:hyperlink r:id="rId22">
        <w:r w:rsidR="00D66765" w:rsidRPr="7BD27C57">
          <w:rPr>
            <w:rStyle w:val="Hyperlink"/>
          </w:rPr>
          <w:t>LZV</w:t>
        </w:r>
      </w:hyperlink>
      <w:r w:rsidR="00D66765">
        <w:t xml:space="preserve"> §8)</w:t>
      </w:r>
      <w:r w:rsidR="4439D441">
        <w:t>.</w:t>
      </w:r>
      <w:r>
        <w:t xml:space="preserve"> Die Teilnahme an allen Begleit</w:t>
      </w:r>
      <w:r w:rsidR="00FE5D35">
        <w:t>formaten</w:t>
      </w:r>
      <w:r w:rsidR="00E0372A">
        <w:t xml:space="preserve"> </w:t>
      </w:r>
      <w:r>
        <w:t xml:space="preserve">(Einführungsveranstaltung, </w:t>
      </w:r>
      <w:r w:rsidR="66553EC7">
        <w:t>Begleitveranstaltungen</w:t>
      </w:r>
      <w:r>
        <w:t xml:space="preserve">, </w:t>
      </w:r>
      <w:r w:rsidR="00F3C57F">
        <w:t>Kollegiale Arbeitsformen</w:t>
      </w:r>
      <w:r>
        <w:t xml:space="preserve">, </w:t>
      </w:r>
      <w:hyperlink w:anchor="_bookmark28">
        <w:r>
          <w:t xml:space="preserve">Praxisbegleitung bei </w:t>
        </w:r>
      </w:hyperlink>
      <w:r w:rsidR="46E00180">
        <w:t>Unterrichtsvorhaben</w:t>
      </w:r>
      <w:r>
        <w:t>, Beratung</w:t>
      </w:r>
      <w:hyperlink w:anchor="_bookmark9">
        <w:r>
          <w:t xml:space="preserve">, </w:t>
        </w:r>
      </w:hyperlink>
      <w:r w:rsidR="2EA75609">
        <w:t>Bilanz- und Perspektivgespräch</w:t>
      </w:r>
      <w:r>
        <w:t>) ist verpflichtend</w:t>
      </w:r>
      <w:bookmarkStart w:id="21" w:name="_bookmark8"/>
      <w:bookmarkEnd w:id="21"/>
      <w:r>
        <w:t>.</w:t>
      </w:r>
    </w:p>
    <w:p w14:paraId="64A31B00" w14:textId="2B051761" w:rsidR="00033254" w:rsidRDefault="00033254" w:rsidP="02C86697">
      <w:pPr>
        <w:pStyle w:val="Textkrper"/>
        <w:spacing w:line="276" w:lineRule="auto"/>
        <w:ind w:left="116" w:right="209"/>
      </w:pPr>
      <w:r>
        <w:t>Die</w:t>
      </w:r>
      <w:r w:rsidR="00171374">
        <w:t xml:space="preserve"> </w:t>
      </w:r>
      <w:r>
        <w:t xml:space="preserve">Begleitveranstaltungen </w:t>
      </w:r>
      <w:r w:rsidR="00171374">
        <w:t xml:space="preserve">am Lernort ZfsL </w:t>
      </w:r>
      <w:r>
        <w:t xml:space="preserve">werden unterschieden nach </w:t>
      </w:r>
      <w:r w:rsidR="651272E7">
        <w:t>über</w:t>
      </w:r>
      <w:r w:rsidR="1CB5F515">
        <w:t xml:space="preserve">fachlichen </w:t>
      </w:r>
      <w:r>
        <w:t xml:space="preserve">und </w:t>
      </w:r>
      <w:r w:rsidR="4ED37EAD">
        <w:t>fachlichen</w:t>
      </w:r>
      <w:r>
        <w:t xml:space="preserve"> </w:t>
      </w:r>
      <w:r w:rsidR="2A659751">
        <w:t>Begleitveranstaltungen.</w:t>
      </w:r>
      <w:r w:rsidR="518DC3AE">
        <w:t xml:space="preserve"> </w:t>
      </w:r>
      <w:r>
        <w:t>Sie finden während des Praxissemesters an vorgegebenen Studientagen statt. Grundlage für die Gestaltung der Begleitveranstaltung ist die Verknüpfung von Theorie- und Praxiserfahrungen im Hinblick auf eine professionsorientierte Kompetenzentwicklung.</w:t>
      </w:r>
    </w:p>
    <w:p w14:paraId="62062FCC" w14:textId="1DE7190A" w:rsidR="006246A9" w:rsidRDefault="006246A9" w:rsidP="006246A9">
      <w:pPr>
        <w:pStyle w:val="berschrift1"/>
      </w:pPr>
      <w:bookmarkStart w:id="22" w:name="_Toc182581272"/>
      <w:r>
        <w:t>Belehrung gemäß § 35 Infektionsschutzgesetz</w:t>
      </w:r>
      <w:bookmarkEnd w:id="22"/>
    </w:p>
    <w:p w14:paraId="2264901C" w14:textId="7BBB09FE" w:rsidR="006246A9" w:rsidRDefault="006246A9" w:rsidP="02C86697">
      <w:pPr>
        <w:pStyle w:val="Textkrper"/>
        <w:spacing w:line="276" w:lineRule="auto"/>
        <w:ind w:left="116" w:right="182"/>
      </w:pPr>
      <w:r>
        <w:t>Die Praxissemesterstudierenden legen beim Antritt in der Schule eine unterschriebene Belehrung</w:t>
      </w:r>
      <w:r w:rsidR="00C760D0">
        <w:t xml:space="preserve"> gemäß § 35 Infektionsschutzgesetz</w:t>
      </w:r>
      <w:r>
        <w:t xml:space="preserve"> vor. Das Formular erhalten </w:t>
      </w:r>
      <w:r w:rsidR="00C760D0">
        <w:t>s</w:t>
      </w:r>
      <w:r>
        <w:t>ie nach der Zuweisung des Schulplatzes aus PVP</w:t>
      </w:r>
      <w:r w:rsidR="0D392D85">
        <w:t>.</w:t>
      </w:r>
    </w:p>
    <w:p w14:paraId="7EDF59E4" w14:textId="02A94EF6" w:rsidR="00C76128" w:rsidRDefault="00C76128" w:rsidP="00C63DED">
      <w:pPr>
        <w:pStyle w:val="berschrift1"/>
      </w:pPr>
      <w:bookmarkStart w:id="23" w:name="_Begleitveranstaltungen_der_ZfsL"/>
      <w:bookmarkStart w:id="24" w:name="_bookmark9"/>
      <w:bookmarkStart w:id="25" w:name="_Toc182581273"/>
      <w:bookmarkEnd w:id="23"/>
      <w:bookmarkEnd w:id="24"/>
      <w:r>
        <w:lastRenderedPageBreak/>
        <w:t>Beratungsangebote</w:t>
      </w:r>
      <w:r w:rsidR="37E03C44">
        <w:t>,</w:t>
      </w:r>
      <w:r w:rsidR="4DAFFD07">
        <w:t xml:space="preserve"> personenorientiert</w:t>
      </w:r>
      <w:r w:rsidR="5EB6153C">
        <w:t>e</w:t>
      </w:r>
      <w:bookmarkEnd w:id="25"/>
    </w:p>
    <w:p w14:paraId="59887756" w14:textId="7D06FA9C" w:rsidR="00C76128" w:rsidRDefault="00C76128" w:rsidP="00142B56">
      <w:pPr>
        <w:pStyle w:val="Textkrper"/>
        <w:spacing w:line="276" w:lineRule="auto"/>
        <w:ind w:left="116" w:right="182"/>
      </w:pPr>
      <w:r w:rsidRPr="7BD27C57">
        <w:t xml:space="preserve">Die Beratung zur </w:t>
      </w:r>
      <w:hyperlink w:anchor="_bookmark34">
        <w:r w:rsidRPr="7BD27C57">
          <w:t xml:space="preserve">Professionsentwicklung </w:t>
        </w:r>
      </w:hyperlink>
      <w:r w:rsidRPr="7BD27C57">
        <w:t xml:space="preserve">erfolgt in Form von personenorientierten Beratungsangeboten </w:t>
      </w:r>
      <w:r w:rsidR="00E42915" w:rsidRPr="7BD27C57">
        <w:t>in Schule und Zfs</w:t>
      </w:r>
      <w:r w:rsidR="007B2C9C" w:rsidRPr="7BD27C57">
        <w:t>L</w:t>
      </w:r>
      <w:r w:rsidRPr="7BD27C57">
        <w:t xml:space="preserve">. Fragestellungen und Beratungsanlässe ergeben sich am Lernort </w:t>
      </w:r>
      <w:r w:rsidR="007D024C" w:rsidRPr="7BD27C57">
        <w:t>ZfsL bedarfsorientiert</w:t>
      </w:r>
      <w:r w:rsidR="4F3144CA" w:rsidRPr="7BD27C57">
        <w:t xml:space="preserve"> im Rahmen der Begleitveranstaltungen und </w:t>
      </w:r>
      <w:r w:rsidRPr="7BD27C57">
        <w:t xml:space="preserve">aus der </w:t>
      </w:r>
      <w:r w:rsidR="006D0BDB" w:rsidRPr="7BD27C57">
        <w:t>Praxisbegleitung bei Unterrichtsvorhabe</w:t>
      </w:r>
      <w:r w:rsidR="518DC3AE" w:rsidRPr="7BD27C57">
        <w:t>n</w:t>
      </w:r>
      <w:r w:rsidRPr="7BD27C57">
        <w:t>. Am Lernort Schule ergeben sich vielfältige fachliche und überfachliche sowie systemische Beratungszusammenhänge.</w:t>
      </w:r>
      <w:r>
        <w:tab/>
      </w:r>
    </w:p>
    <w:p w14:paraId="10280E21" w14:textId="698968FF" w:rsidR="00C76128" w:rsidRPr="00E0372A" w:rsidRDefault="00C76128" w:rsidP="00E0372A">
      <w:pPr>
        <w:pStyle w:val="berschrift1"/>
      </w:pPr>
      <w:bookmarkStart w:id="26" w:name="_bookmark10"/>
      <w:bookmarkStart w:id="27" w:name="_Toc182581274"/>
      <w:bookmarkEnd w:id="26"/>
      <w:r>
        <w:t>Bescheinigungen</w:t>
      </w:r>
      <w:r w:rsidR="5416936B">
        <w:t xml:space="preserve"> über das Praxissemester</w:t>
      </w:r>
      <w:bookmarkEnd w:id="27"/>
    </w:p>
    <w:p w14:paraId="101F5398" w14:textId="759F85DF" w:rsidR="00E0372A" w:rsidRDefault="00C76128" w:rsidP="02C86697">
      <w:pPr>
        <w:pStyle w:val="Textkrper"/>
        <w:spacing w:line="276" w:lineRule="auto"/>
        <w:ind w:left="116" w:right="209"/>
      </w:pPr>
      <w:r>
        <w:t xml:space="preserve">Am Ende des Praxissemesters erhalten Studierende von der Schulseite </w:t>
      </w:r>
      <w:r w:rsidR="25CA24AD">
        <w:t>(Ausbildungsschule und ZfsL)</w:t>
      </w:r>
      <w:r>
        <w:t xml:space="preserve"> eine Doppelbescheinigung, </w:t>
      </w:r>
      <w:r w:rsidR="09999B98">
        <w:t xml:space="preserve">welche </w:t>
      </w:r>
      <w:r>
        <w:t>die ZfsL</w:t>
      </w:r>
      <w:r w:rsidR="06C5C88C">
        <w:t>-</w:t>
      </w:r>
      <w:r>
        <w:t xml:space="preserve">Vertretung zum Bilanz- und Perspektivgespräch </w:t>
      </w:r>
      <w:r w:rsidR="74A8A7CD">
        <w:t xml:space="preserve">der Schule </w:t>
      </w:r>
      <w:r>
        <w:t>vorlegt</w:t>
      </w:r>
      <w:r w:rsidR="6823451A">
        <w:t>.</w:t>
      </w:r>
      <w:r>
        <w:t xml:space="preserve"> Das </w:t>
      </w:r>
      <w:r w:rsidR="6823451A">
        <w:t>Zfs</w:t>
      </w:r>
      <w:r w:rsidR="00062356">
        <w:t>L</w:t>
      </w:r>
      <w:r>
        <w:t xml:space="preserve"> bescheinigt </w:t>
      </w:r>
      <w:r w:rsidR="00062356">
        <w:t>damit die</w:t>
      </w:r>
      <w:r>
        <w:t xml:space="preserve"> ordnungsgemäße Durchführung </w:t>
      </w:r>
      <w:r w:rsidR="006160E4">
        <w:t xml:space="preserve">des </w:t>
      </w:r>
      <w:r>
        <w:t>Bilanz- und Perspektivgespräch</w:t>
      </w:r>
      <w:r w:rsidR="006160E4">
        <w:t>s</w:t>
      </w:r>
      <w:r>
        <w:t xml:space="preserve">. Die Schule </w:t>
      </w:r>
      <w:r w:rsidR="002C480C">
        <w:t>bestätigt im</w:t>
      </w:r>
      <w:r w:rsidR="7B997FE0">
        <w:t xml:space="preserve"> zweiten Teil</w:t>
      </w:r>
      <w:r>
        <w:t xml:space="preserve"> die or</w:t>
      </w:r>
      <w:r w:rsidR="006160E4">
        <w:t>dnungsgemäße Erbringung aller laut</w:t>
      </w:r>
      <w:r>
        <w:t xml:space="preserve"> Erlass geforderten </w:t>
      </w:r>
      <w:hyperlink w:anchor="_bookmark3">
        <w:r>
          <w:t>Anwesenheitszeiten</w:t>
        </w:r>
      </w:hyperlink>
      <w:r>
        <w:t xml:space="preserve">. Die Bescheinigung wird </w:t>
      </w:r>
      <w:r w:rsidR="002C480C">
        <w:t xml:space="preserve">den Praxissemesterstudierenden </w:t>
      </w:r>
      <w:r w:rsidR="29AC8B42">
        <w:t xml:space="preserve">am letzten Tag </w:t>
      </w:r>
      <w:r w:rsidR="002C480C">
        <w:t>d</w:t>
      </w:r>
      <w:r w:rsidR="29AC8B42">
        <w:t xml:space="preserve">es Praxissemesters in der Schule ausgehändigt und </w:t>
      </w:r>
      <w:r>
        <w:t xml:space="preserve">im Dokumentationsbereich des Portfolios der Studierenden hinterlegt. </w:t>
      </w:r>
      <w:r w:rsidR="16ADB539">
        <w:t xml:space="preserve">Sie muss nicht eingereicht werden, die entsprechenden Leistungspunkte </w:t>
      </w:r>
      <w:r w:rsidR="3AF639EF">
        <w:t xml:space="preserve">für den schulpraktischen Teil des Praxissemesters </w:t>
      </w:r>
      <w:r w:rsidR="16ADB539">
        <w:t>werden automatisch</w:t>
      </w:r>
      <w:r w:rsidR="7CC01D67">
        <w:t xml:space="preserve"> </w:t>
      </w:r>
      <w:r w:rsidR="374D0986">
        <w:t xml:space="preserve">im Auftrag </w:t>
      </w:r>
      <w:r w:rsidR="002C480C">
        <w:t>des ZL</w:t>
      </w:r>
      <w:r w:rsidR="004C676D">
        <w:t>B</w:t>
      </w:r>
      <w:r w:rsidR="16ADB539">
        <w:t xml:space="preserve"> </w:t>
      </w:r>
      <w:r w:rsidR="10282AA0">
        <w:t xml:space="preserve">in QISPOS </w:t>
      </w:r>
      <w:r w:rsidR="16ADB539">
        <w:t>verbucht.</w:t>
      </w:r>
    </w:p>
    <w:p w14:paraId="7DF89AE0" w14:textId="39D5B2AC" w:rsidR="007C005C" w:rsidRDefault="00C76128" w:rsidP="007C005C">
      <w:pPr>
        <w:pStyle w:val="berschrift1"/>
      </w:pPr>
      <w:bookmarkStart w:id="28" w:name="_bookmark11"/>
      <w:bookmarkStart w:id="29" w:name="_Bilanz-_und_Perspektivgespräch"/>
      <w:bookmarkStart w:id="30" w:name="_Toc182581275"/>
      <w:bookmarkEnd w:id="28"/>
      <w:bookmarkEnd w:id="29"/>
      <w:r>
        <w:t>Bilanz- und Perspektivgespräch</w:t>
      </w:r>
      <w:bookmarkEnd w:id="30"/>
    </w:p>
    <w:p w14:paraId="15A26B03" w14:textId="06F27CFA" w:rsidR="00C76128" w:rsidRDefault="00873501" w:rsidP="7BD27C57">
      <w:pPr>
        <w:pStyle w:val="Textkrper"/>
        <w:spacing w:line="276" w:lineRule="auto"/>
        <w:ind w:left="116" w:right="209"/>
      </w:pPr>
      <w:r w:rsidRPr="00873501">
        <w:t xml:space="preserve">Am Ende des </w:t>
      </w:r>
      <w:r>
        <w:t xml:space="preserve">ordnungsgemäßen Verlaufs des </w:t>
      </w:r>
      <w:r w:rsidRPr="00873501">
        <w:t xml:space="preserve">schulpraktischen Teils des Praxissemesters wird das Bilanz- und Perspektivgespräch am Lernort Schule unter Beteiligung des ZfsL durchgeführt. </w:t>
      </w:r>
      <w:r w:rsidR="00C76128">
        <w:t>Teilnehmer</w:t>
      </w:r>
      <w:r w:rsidR="006160E4">
        <w:t>innen und Teilnehmer</w:t>
      </w:r>
      <w:r w:rsidR="00C76128">
        <w:t xml:space="preserve"> des Gesprächs sind neben den Praxissemesterstudierenden jeweils eine an der Begleitung beteiligte Seminarausbildungskraft, eine Schulvertretung und ggf. eine </w:t>
      </w:r>
      <w:r w:rsidR="014DB96C">
        <w:t xml:space="preserve">nicht an der Bewertung der/s Praxissemesterstudierenden beteiligte </w:t>
      </w:r>
      <w:r w:rsidR="00C76128">
        <w:t xml:space="preserve">Vertretung der Hochschule. Das Bilanz- und Perspektivgespräch orientiert sich inhaltlich an der durch die </w:t>
      </w:r>
      <w:hyperlink r:id="rId23">
        <w:r w:rsidR="006E243E" w:rsidRPr="7BD27C57">
          <w:rPr>
            <w:rStyle w:val="Hyperlink"/>
          </w:rPr>
          <w:t>LZV</w:t>
        </w:r>
      </w:hyperlink>
      <w:r w:rsidR="006E243E">
        <w:t xml:space="preserve"> </w:t>
      </w:r>
      <w:r w:rsidR="00C76128">
        <w:t>§ 8 vorgegebene</w:t>
      </w:r>
      <w:r w:rsidR="00D13FDF">
        <w:t>n</w:t>
      </w:r>
      <w:r w:rsidR="00C76128">
        <w:t xml:space="preserve"> Fähigkeitsbeschreibung. Über das einstündige, nicht b</w:t>
      </w:r>
      <w:r w:rsidR="2AC0F3C9">
        <w:t>eno</w:t>
      </w:r>
      <w:r w:rsidR="00C76128">
        <w:t>tete Gespräch erstellt das ZfsL eine Bescheinigung.</w:t>
      </w:r>
    </w:p>
    <w:p w14:paraId="7734910C" w14:textId="6FB01922" w:rsidR="00E53296" w:rsidRDefault="00E53296" w:rsidP="00E53296">
      <w:pPr>
        <w:pStyle w:val="berschrift1"/>
      </w:pPr>
      <w:bookmarkStart w:id="31" w:name="_Toc182581276"/>
      <w:r>
        <w:t>Datenschutz</w:t>
      </w:r>
      <w:bookmarkEnd w:id="31"/>
    </w:p>
    <w:p w14:paraId="4878A6A3" w14:textId="005F78ED" w:rsidR="1C537102" w:rsidRPr="00A3434B" w:rsidRDefault="00BB108C" w:rsidP="00A3434B">
      <w:pPr>
        <w:pStyle w:val="Textkrper"/>
        <w:spacing w:line="276" w:lineRule="auto"/>
        <w:ind w:left="116" w:right="209"/>
      </w:pPr>
      <w:r w:rsidRPr="00A3434B">
        <w:t xml:space="preserve">Die rechtliche Unterweisung hinsichtlich des Datenschutzes </w:t>
      </w:r>
      <w:r w:rsidR="008104DA" w:rsidRPr="00A3434B">
        <w:t xml:space="preserve">an der Schule </w:t>
      </w:r>
      <w:r w:rsidRPr="00A3434B">
        <w:t>obliegt der Schulleitung.</w:t>
      </w:r>
      <w:r w:rsidR="00CA2122">
        <w:t xml:space="preserve"> Die </w:t>
      </w:r>
      <w:r w:rsidR="00566BE5">
        <w:t>Studierenden</w:t>
      </w:r>
      <w:r w:rsidR="00CA2122">
        <w:t xml:space="preserve"> legen</w:t>
      </w:r>
      <w:r w:rsidR="00A03509">
        <w:t xml:space="preserve"> bei </w:t>
      </w:r>
      <w:r w:rsidR="00F0298A">
        <w:t>i</w:t>
      </w:r>
      <w:r w:rsidR="00A03509">
        <w:t xml:space="preserve">hrem Antritt in der Schule eine entsprechende aus PVP erhaltene </w:t>
      </w:r>
      <w:r w:rsidR="00DE4C02">
        <w:t xml:space="preserve">Verschwiegenheitserklärung </w:t>
      </w:r>
      <w:r w:rsidR="00A03509">
        <w:t>vor.</w:t>
      </w:r>
    </w:p>
    <w:p w14:paraId="79CBD75B" w14:textId="1BD9A171" w:rsidR="00C76128" w:rsidRDefault="00C76128" w:rsidP="007C005C">
      <w:pPr>
        <w:pStyle w:val="berschrift1"/>
      </w:pPr>
      <w:bookmarkStart w:id="32" w:name="_Einführungsveranstaltungen"/>
      <w:bookmarkStart w:id="33" w:name="_Toc182581277"/>
      <w:bookmarkEnd w:id="32"/>
      <w:r>
        <w:t>Einführungsveranstaltungen</w:t>
      </w:r>
      <w:bookmarkEnd w:id="33"/>
    </w:p>
    <w:p w14:paraId="6DCB9888" w14:textId="38385AF0" w:rsidR="00C76128" w:rsidRDefault="00C76128" w:rsidP="007C005C">
      <w:pPr>
        <w:pStyle w:val="Textkrper"/>
        <w:spacing w:line="276" w:lineRule="auto"/>
        <w:ind w:left="116" w:right="209"/>
      </w:pPr>
      <w:r>
        <w:t xml:space="preserve">In den </w:t>
      </w:r>
      <w:r w:rsidR="452174A7">
        <w:t xml:space="preserve">verpflichtenden </w:t>
      </w:r>
      <w:r>
        <w:t xml:space="preserve">Einführungsveranstaltungen an den Schulen und ZfsL wird ein Überblick über </w:t>
      </w:r>
      <w:r w:rsidR="69611463">
        <w:t xml:space="preserve">Ziele, </w:t>
      </w:r>
      <w:r w:rsidR="5C4BAFB1">
        <w:t xml:space="preserve">rechtliche Vorgaben und </w:t>
      </w:r>
      <w:r>
        <w:t>die jeweilige standortbezogene Organisation des Praxissemesters und über die Ausgestaltung der Begleit</w:t>
      </w:r>
      <w:r w:rsidR="003F094B">
        <w:t>formate</w:t>
      </w:r>
      <w:r>
        <w:t xml:space="preserve"> gegeben. Die Einführungsveranstaltung am Lernort ZfsL</w:t>
      </w:r>
      <w:r w:rsidR="518DC3AE">
        <w:t xml:space="preserve"> </w:t>
      </w:r>
      <w:r>
        <w:t>ha</w:t>
      </w:r>
      <w:r w:rsidR="007C005C">
        <w:t>t</w:t>
      </w:r>
      <w:r>
        <w:t xml:space="preserve"> insbesondere die Funktion, ein grundlegendes Verständnis von Unterrichtsvorhab</w:t>
      </w:r>
      <w:r w:rsidR="007C005C">
        <w:t>en</w:t>
      </w:r>
      <w:r>
        <w:t xml:space="preserve"> als </w:t>
      </w:r>
      <w:r w:rsidR="00BB5457" w:rsidRPr="00BB5457">
        <w:t>zentrales Begleitformat im Praxissemester</w:t>
      </w:r>
      <w:r>
        <w:t xml:space="preserve"> der </w:t>
      </w:r>
      <w:r w:rsidR="7BAAF05E">
        <w:t xml:space="preserve">schulseitigen </w:t>
      </w:r>
      <w:r>
        <w:t>Lernorte</w:t>
      </w:r>
      <w:r w:rsidR="285E759A">
        <w:t xml:space="preserve"> Schule und ZfsL</w:t>
      </w:r>
      <w:r>
        <w:t xml:space="preserve"> zu etablieren. </w:t>
      </w:r>
      <w:r w:rsidR="007C005C">
        <w:t xml:space="preserve">Die </w:t>
      </w:r>
      <w:r w:rsidR="00700E6C">
        <w:t xml:space="preserve">nachfolgende </w:t>
      </w:r>
      <w:r>
        <w:t>Einführungsveranstaltung des Lernorts Schule</w:t>
      </w:r>
      <w:r w:rsidR="518DC3AE">
        <w:t xml:space="preserve"> </w:t>
      </w:r>
      <w:r>
        <w:t>bau</w:t>
      </w:r>
      <w:r w:rsidR="00463AD5">
        <w:t>t</w:t>
      </w:r>
      <w:r>
        <w:t xml:space="preserve"> auf den Inhalten der Einführungsveranstaltung de</w:t>
      </w:r>
      <w:r w:rsidR="007C005C">
        <w:t>s</w:t>
      </w:r>
      <w:r>
        <w:t xml:space="preserve"> ZfsL auf und informier</w:t>
      </w:r>
      <w:r w:rsidR="007C005C">
        <w:t>t</w:t>
      </w:r>
      <w:r>
        <w:t xml:space="preserve"> vor allem über Standortspezifika </w:t>
      </w:r>
      <w:r>
        <w:lastRenderedPageBreak/>
        <w:t xml:space="preserve">der </w:t>
      </w:r>
      <w:r w:rsidR="2EAD461C">
        <w:t>Praktikumss</w:t>
      </w:r>
      <w:r>
        <w:t>chule.</w:t>
      </w:r>
      <w:r w:rsidR="345C00D0">
        <w:t xml:space="preserve"> </w:t>
      </w:r>
      <w:r w:rsidR="00885574">
        <w:t>ZfsL und Schulen laden die Praxissemesterstudierenden zu diesen Veranstaltungen ein.</w:t>
      </w:r>
      <w:r w:rsidR="00203648">
        <w:t xml:space="preserve"> </w:t>
      </w:r>
    </w:p>
    <w:p w14:paraId="32BF98BD" w14:textId="77777777" w:rsidR="00C76128" w:rsidRDefault="00C76128" w:rsidP="00F350F6">
      <w:pPr>
        <w:pStyle w:val="berschrift1"/>
      </w:pPr>
      <w:bookmarkStart w:id="34" w:name="_bookmark13"/>
      <w:bookmarkStart w:id="35" w:name="_Toc182581278"/>
      <w:bookmarkEnd w:id="34"/>
      <w:r>
        <w:t>Ende des schulpraktischen Teils des Praxissemesters</w:t>
      </w:r>
      <w:bookmarkEnd w:id="35"/>
    </w:p>
    <w:p w14:paraId="4771A91F" w14:textId="6258E947" w:rsidR="00C76128" w:rsidRDefault="00C76128" w:rsidP="02C86697">
      <w:pPr>
        <w:pStyle w:val="Textkrper"/>
        <w:spacing w:line="276" w:lineRule="auto"/>
        <w:ind w:left="116" w:right="209"/>
      </w:pPr>
      <w:r>
        <w:t xml:space="preserve">Der letzte </w:t>
      </w:r>
      <w:r w:rsidR="00B96D0A">
        <w:t>Tag</w:t>
      </w:r>
      <w:r>
        <w:t xml:space="preserve"> </w:t>
      </w:r>
      <w:r w:rsidR="4E944853">
        <w:t>des schulpraktischen Teils des Praxissemesters</w:t>
      </w:r>
      <w:r>
        <w:t xml:space="preserve"> ist für Studierende </w:t>
      </w:r>
      <w:r w:rsidR="002F3947">
        <w:t xml:space="preserve">im Sommersemester / 2. Schulhalbjahr der </w:t>
      </w:r>
      <w:r w:rsidR="4EB28098">
        <w:t>letzte Schultag vor Beginn der Sommerferien</w:t>
      </w:r>
      <w:r>
        <w:t xml:space="preserve">. </w:t>
      </w:r>
      <w:r w:rsidR="002F3947">
        <w:t xml:space="preserve">Im </w:t>
      </w:r>
      <w:r w:rsidR="00AF4347">
        <w:t>Wintersemester / 1. Schulhalbjahr endet der schulpraktische Teil am 31. Januar</w:t>
      </w:r>
      <w:r w:rsidR="0036493D">
        <w:t xml:space="preserve"> oder </w:t>
      </w:r>
      <w:r w:rsidR="00313568">
        <w:t xml:space="preserve">am </w:t>
      </w:r>
      <w:r w:rsidR="00944906">
        <w:t xml:space="preserve">Ausgabetag der Halbjahreszeugnisse, falls dieser </w:t>
      </w:r>
      <w:r w:rsidR="002A6569">
        <w:t>Tag</w:t>
      </w:r>
      <w:r w:rsidR="00944906">
        <w:t xml:space="preserve"> nach dem 31. Januar liegt. </w:t>
      </w:r>
      <w:r>
        <w:t>Zu diesem Termin erhalten Studierende die Bescheinigung von ZfsL und Schule aus den Händen der Schule.</w:t>
      </w:r>
    </w:p>
    <w:p w14:paraId="45AD6867" w14:textId="0B8AB956" w:rsidR="00C76128" w:rsidRPr="009D1163" w:rsidRDefault="00C76128" w:rsidP="00F350F6">
      <w:pPr>
        <w:pStyle w:val="berschrift1"/>
      </w:pPr>
      <w:bookmarkStart w:id="36" w:name="_bookmark14"/>
      <w:bookmarkStart w:id="37" w:name="_Toc182581279"/>
      <w:bookmarkEnd w:id="36"/>
      <w:r>
        <w:t>Erweitertes Führungszeugnis (EFZ</w:t>
      </w:r>
      <w:r w:rsidR="00463FB0">
        <w:t>)</w:t>
      </w:r>
      <w:bookmarkEnd w:id="37"/>
    </w:p>
    <w:p w14:paraId="779CBC12" w14:textId="3A0179F2" w:rsidR="00421167" w:rsidRDefault="00C76128" w:rsidP="02C86697">
      <w:pPr>
        <w:pStyle w:val="Textkrper"/>
        <w:spacing w:line="276" w:lineRule="auto"/>
        <w:ind w:left="116" w:right="116"/>
      </w:pPr>
      <w:r>
        <w:t xml:space="preserve">Gemäß §12 Abs. 4 </w:t>
      </w:r>
      <w:hyperlink r:id="rId24">
        <w:r w:rsidRPr="02C86697">
          <w:rPr>
            <w:rStyle w:val="Hyperlink"/>
          </w:rPr>
          <w:t>LABG</w:t>
        </w:r>
      </w:hyperlink>
      <w:r>
        <w:t xml:space="preserve"> ist spätestens zum Beginn </w:t>
      </w:r>
      <w:r w:rsidR="785068A1">
        <w:t xml:space="preserve">des schulpraktischen Teils </w:t>
      </w:r>
      <w:r>
        <w:t xml:space="preserve">des Praxissemesters dem jeweiligen ZfsL ein zweckgebundenes, gebührenpflichtiges </w:t>
      </w:r>
      <w:r w:rsidR="00EA6DA0">
        <w:t>„</w:t>
      </w:r>
      <w:r w:rsidR="007173B2">
        <w:t>e</w:t>
      </w:r>
      <w:r>
        <w:t>rweitertes Führungszeugnis</w:t>
      </w:r>
      <w:r w:rsidR="00EA6DA0">
        <w:t>“</w:t>
      </w:r>
      <w:r>
        <w:t xml:space="preserve"> (Belegart OE-Behördenführungszeugnis) nach § 30a Abs. 2 Bundeszentralregistergesetz (BZRG) vorzulegen. Die Bearbeitungsdauer beträgt i</w:t>
      </w:r>
      <w:r w:rsidR="00D94D04">
        <w:t>n der Regel</w:t>
      </w:r>
      <w:r>
        <w:t xml:space="preserve"> 3-4 Wochen</w:t>
      </w:r>
      <w:r w:rsidR="006E7D2A">
        <w:t xml:space="preserve">, </w:t>
      </w:r>
      <w:r w:rsidR="009F6721">
        <w:t xml:space="preserve">in </w:t>
      </w:r>
      <w:r w:rsidR="006E7D2A">
        <w:t>Einzelfällen deutlich länger</w:t>
      </w:r>
      <w:r>
        <w:t>.</w:t>
      </w:r>
      <w:r w:rsidR="006224A0">
        <w:tab/>
      </w:r>
      <w:r w:rsidR="006224A0">
        <w:br/>
      </w:r>
      <w:r w:rsidR="006224A0" w:rsidRPr="006224A0">
        <w:t>Vorhandene Führungszeugnisse können nicht akzeptiert werden. Eine Ausnahme besteht für Führungszeugnisse, die in der Bezirksregierung Münster bereits im Rahmen von befristeten Einstellungen in den Schuldienst vorliegen, und für Studierende im berufsbegleitenden Master (Lehramt Berufskolleg). In diesem Fall informieren die Studierenden umgehend das zuständige ZfsL.</w:t>
      </w:r>
    </w:p>
    <w:p w14:paraId="2724E7CB" w14:textId="5F04FC3A" w:rsidR="00421167" w:rsidRDefault="00421167" w:rsidP="00C76128">
      <w:pPr>
        <w:pStyle w:val="Textkrper"/>
        <w:spacing w:line="276" w:lineRule="auto"/>
        <w:ind w:left="116" w:right="116"/>
      </w:pPr>
      <w:r>
        <w:t>Im Fall einer doppelten Staatsbürgerschaft sind zwei Staaten an der Ausstellung beteiligt, wodurch sich die Bearbeitungsdauer um mehrere Wochen verlängern kann.</w:t>
      </w:r>
    </w:p>
    <w:p w14:paraId="54436A1C" w14:textId="07D863D0" w:rsidR="00E5767A" w:rsidRDefault="00C76128" w:rsidP="00C76128">
      <w:pPr>
        <w:pStyle w:val="Textkrper"/>
        <w:spacing w:line="276" w:lineRule="auto"/>
        <w:ind w:left="116" w:right="116"/>
        <w:rPr>
          <w:strike/>
        </w:rPr>
      </w:pPr>
      <w:r w:rsidRPr="00667C7D">
        <w:t xml:space="preserve">Eine frühzeitige Beantragung </w:t>
      </w:r>
      <w:r w:rsidR="00667C7D">
        <w:t>wird</w:t>
      </w:r>
      <w:r w:rsidR="00D94D04">
        <w:t xml:space="preserve"> daher dringend empfohlen. </w:t>
      </w:r>
      <w:r w:rsidRPr="00667C7D">
        <w:t>Die</w:t>
      </w:r>
      <w:r>
        <w:t xml:space="preserve"> Studierenden erhalten dazu automatisch aus PVP mit ihrer Zuweisung ein entsprechendes Anforderungsschreiben des zugewiesenen ZfsL. Nach 15 Kalendertagen erfolgt ebenso automatisch aus PVP eine Erinnerung zur Beantragung des EFZ. Die zugewiesenen Seminare der ZfsL sammeln die eingehenden EFZ und prüfen deren Vollständigkeit.</w:t>
      </w:r>
      <w:r w:rsidR="00847C44">
        <w:t xml:space="preserve"> Sie tragen </w:t>
      </w:r>
      <w:r w:rsidR="003B6F75">
        <w:t xml:space="preserve">in regelmäßigen Abständen </w:t>
      </w:r>
      <w:r w:rsidR="00847C44">
        <w:t>den</w:t>
      </w:r>
      <w:r w:rsidR="003B6F75">
        <w:t xml:space="preserve"> bis dahin erfolgten</w:t>
      </w:r>
      <w:r w:rsidR="00847C44">
        <w:t xml:space="preserve"> Eingang in PVP ein, um dadurch die Studierenden, die Universität und die Schulen über den Eingang zu informieren.</w:t>
      </w:r>
    </w:p>
    <w:p w14:paraId="2DDA7FEF" w14:textId="4E31C4F7" w:rsidR="004255C6" w:rsidRPr="00E5767A" w:rsidRDefault="00C76128" w:rsidP="004255C6">
      <w:pPr>
        <w:pStyle w:val="Textkrper"/>
        <w:spacing w:line="276" w:lineRule="auto"/>
        <w:ind w:left="116" w:right="116"/>
      </w:pPr>
      <w:r>
        <w:t xml:space="preserve">Liegt das erweiterte Führungszeugnis bis zum Beginn des </w:t>
      </w:r>
      <w:r w:rsidR="7B0DCE9C">
        <w:t xml:space="preserve">schulpraktischen Teils des </w:t>
      </w:r>
      <w:r>
        <w:t xml:space="preserve">Praxissemesters nicht vor, informiert das ZfsL </w:t>
      </w:r>
      <w:r w:rsidR="00E64874">
        <w:t>die Schule</w:t>
      </w:r>
      <w:r>
        <w:t xml:space="preserve">. </w:t>
      </w:r>
      <w:r w:rsidR="009D1163">
        <w:t xml:space="preserve">Solange das </w:t>
      </w:r>
      <w:r w:rsidR="56F26221">
        <w:t xml:space="preserve">erweiterte </w:t>
      </w:r>
      <w:r w:rsidR="009D1163">
        <w:t>Führungszeugnis nicht vorliegt</w:t>
      </w:r>
      <w:r w:rsidR="00D94D04">
        <w:t>,</w:t>
      </w:r>
      <w:r w:rsidR="009D1163">
        <w:t xml:space="preserve"> ist ein</w:t>
      </w:r>
      <w:r w:rsidR="00D94D04">
        <w:t xml:space="preserve">e Anwesenheit </w:t>
      </w:r>
      <w:r w:rsidR="009D1163">
        <w:t xml:space="preserve">an der Schule </w:t>
      </w:r>
      <w:r w:rsidR="00D94D04">
        <w:t xml:space="preserve">über den formalen Antritt hinaus </w:t>
      </w:r>
      <w:r w:rsidR="009D1163">
        <w:t>nicht möglich.</w:t>
      </w:r>
      <w:r w:rsidR="00667C7D">
        <w:t xml:space="preserve"> </w:t>
      </w:r>
      <w:r w:rsidR="00D94D04">
        <w:t xml:space="preserve">Für die </w:t>
      </w:r>
      <w:r w:rsidR="00667C7D">
        <w:t>Begleitveranstaltungen des ZfsL</w:t>
      </w:r>
      <w:r w:rsidR="00D94D04">
        <w:t xml:space="preserve"> besteht </w:t>
      </w:r>
      <w:r w:rsidR="005F5C50">
        <w:t>auch bei fehlende</w:t>
      </w:r>
      <w:r w:rsidR="004255C6">
        <w:t>m</w:t>
      </w:r>
      <w:r w:rsidR="005F5C50">
        <w:t xml:space="preserve"> </w:t>
      </w:r>
      <w:proofErr w:type="gramStart"/>
      <w:r w:rsidR="005F5C50">
        <w:t xml:space="preserve">EFZ </w:t>
      </w:r>
      <w:r w:rsidR="00D94D04">
        <w:t>Anwesenheitspflicht</w:t>
      </w:r>
      <w:proofErr w:type="gramEnd"/>
      <w:r w:rsidR="00667C7D">
        <w:t>.</w:t>
      </w:r>
      <w:r w:rsidR="005F5C50">
        <w:tab/>
      </w:r>
      <w:r w:rsidR="00EA24C5">
        <w:br/>
      </w:r>
      <w:r w:rsidR="004255C6">
        <w:t>Enthält das EFZ eine Eintragung, die eine Beeinträchtigung der Rechte von Schülerinnen und Schüler befürchten lässt, sind die obere Schulaufsichtsbehörde und die Hochschule zu beteiligen. Die obere Schulaufsichtsbehörde kann in diesem Fall den Einsatz untersagen.</w:t>
      </w:r>
    </w:p>
    <w:p w14:paraId="7A7DDE82" w14:textId="57863EE4" w:rsidR="00C76128" w:rsidRDefault="00EA24C5" w:rsidP="02C86697">
      <w:pPr>
        <w:pStyle w:val="Textkrper"/>
        <w:spacing w:line="276" w:lineRule="auto"/>
        <w:ind w:left="116" w:right="116"/>
      </w:pPr>
      <w:r w:rsidRPr="00EA24C5">
        <w:t>Das dem ZfsL vorliegende EFZ kann nicht kopiert oder an andere Stellen weitergeleitet werden. Eine Ausnahme besteht für Führungszeugnisse, die von der Bezirksregierung Münster im Rahmen von befristeten Einstellungen in den Schuldienst angefordert werden.</w:t>
      </w:r>
    </w:p>
    <w:p w14:paraId="6198D6C4" w14:textId="51A677DC" w:rsidR="52482B8C" w:rsidRDefault="52482B8C" w:rsidP="00296054">
      <w:pPr>
        <w:pStyle w:val="berschrift1"/>
      </w:pPr>
      <w:bookmarkStart w:id="38" w:name="_bookmark15"/>
      <w:bookmarkStart w:id="39" w:name="_Fachliche_Begleitung"/>
      <w:bookmarkStart w:id="40" w:name="_Toc182581280"/>
      <w:bookmarkEnd w:id="38"/>
      <w:bookmarkEnd w:id="39"/>
      <w:r w:rsidRPr="00296054">
        <w:lastRenderedPageBreak/>
        <w:t>Fachgruppen / Fachgruppenkonzepte</w:t>
      </w:r>
      <w:bookmarkEnd w:id="40"/>
    </w:p>
    <w:p w14:paraId="4AEC380A" w14:textId="5533F217" w:rsidR="00296054" w:rsidRPr="00296054" w:rsidRDefault="00296054" w:rsidP="00296054">
      <w:pPr>
        <w:pStyle w:val="Textkrper"/>
        <w:spacing w:line="276" w:lineRule="auto"/>
        <w:ind w:left="116" w:right="116"/>
      </w:pPr>
      <w:r>
        <w:t xml:space="preserve">Für die </w:t>
      </w:r>
      <w:r w:rsidR="007F4E89">
        <w:t>Ausgestaltung</w:t>
      </w:r>
      <w:r w:rsidR="006C628C">
        <w:t xml:space="preserve"> fachlicher Begleitung durch Universität</w:t>
      </w:r>
      <w:r w:rsidR="00921D08">
        <w:t>, ZfsL und Schule</w:t>
      </w:r>
      <w:r w:rsidR="00921D08" w:rsidRPr="00921D08">
        <w:t xml:space="preserve"> </w:t>
      </w:r>
      <w:r w:rsidR="00921D08">
        <w:t>sowie für die Bildungswissenschaften und die überfachliche Begleitung in ZfsL und Schule</w:t>
      </w:r>
      <w:r w:rsidR="006C628C">
        <w:t xml:space="preserve"> </w:t>
      </w:r>
      <w:r w:rsidR="006F3F46">
        <w:t>haben</w:t>
      </w:r>
      <w:r w:rsidR="00860D4B" w:rsidRPr="00860D4B">
        <w:t xml:space="preserve"> </w:t>
      </w:r>
      <w:r w:rsidR="00860D4B">
        <w:t>Vertreterinnen und Vertreter aller beteiligten Institutionen in</w:t>
      </w:r>
      <w:r w:rsidR="006F3F46">
        <w:t xml:space="preserve"> Fachgruppen</w:t>
      </w:r>
      <w:r w:rsidR="00BF6E18">
        <w:t xml:space="preserve"> </w:t>
      </w:r>
      <w:hyperlink r:id="rId25" w:history="1">
        <w:r w:rsidR="00BF6E18" w:rsidRPr="00BF6E18">
          <w:rPr>
            <w:rStyle w:val="Hyperlink"/>
          </w:rPr>
          <w:t>Konzepte</w:t>
        </w:r>
        <w:r w:rsidR="006F3F46" w:rsidRPr="00BF6E18">
          <w:rPr>
            <w:rStyle w:val="Hyperlink"/>
          </w:rPr>
          <w:t xml:space="preserve"> </w:t>
        </w:r>
      </w:hyperlink>
      <w:r w:rsidR="002E0EAE">
        <w:t>erstellt</w:t>
      </w:r>
      <w:r w:rsidR="00860D4B">
        <w:t xml:space="preserve">, die </w:t>
      </w:r>
      <w:r w:rsidR="00B142E5">
        <w:t>ständig weiterentwickelt</w:t>
      </w:r>
      <w:r w:rsidR="00860D4B">
        <w:t xml:space="preserve"> werden</w:t>
      </w:r>
      <w:r w:rsidR="00B142E5">
        <w:t>.</w:t>
      </w:r>
    </w:p>
    <w:p w14:paraId="6E7F2A6E" w14:textId="6450CAB2" w:rsidR="52482B8C" w:rsidRPr="00382C3D" w:rsidRDefault="52482B8C" w:rsidP="00382C3D">
      <w:pPr>
        <w:pStyle w:val="berschrift1"/>
      </w:pPr>
      <w:bookmarkStart w:id="41" w:name="_Toc182581281"/>
      <w:r w:rsidRPr="00382C3D">
        <w:t>Fächersperrungen</w:t>
      </w:r>
      <w:bookmarkEnd w:id="41"/>
    </w:p>
    <w:p w14:paraId="15DAC84B" w14:textId="2E6CE1D6" w:rsidR="0040194F" w:rsidRPr="00382C3D" w:rsidRDefault="0040194F" w:rsidP="00382C3D">
      <w:pPr>
        <w:pStyle w:val="Textkrper"/>
        <w:spacing w:line="276" w:lineRule="auto"/>
        <w:ind w:left="116" w:right="116"/>
      </w:pPr>
      <w:r w:rsidRPr="00382C3D">
        <w:t xml:space="preserve">Schulen </w:t>
      </w:r>
      <w:r w:rsidR="00CF250D" w:rsidRPr="00382C3D">
        <w:t xml:space="preserve">können </w:t>
      </w:r>
      <w:r w:rsidR="003E1495">
        <w:t xml:space="preserve">im Vorfeld eines Verteilverfahrens </w:t>
      </w:r>
      <w:r w:rsidR="00CF250D" w:rsidRPr="00382C3D">
        <w:t xml:space="preserve">zu festen Terminen </w:t>
      </w:r>
      <w:r w:rsidR="002422D5">
        <w:t xml:space="preserve">gemäß PVP-Zeitplan </w:t>
      </w:r>
      <w:r w:rsidR="00AB78BF">
        <w:t xml:space="preserve">einzelne </w:t>
      </w:r>
      <w:r w:rsidR="00382C3D" w:rsidRPr="00382C3D">
        <w:t xml:space="preserve">Fächer für die </w:t>
      </w:r>
      <w:r w:rsidR="00AB78BF">
        <w:t xml:space="preserve">schulische </w:t>
      </w:r>
      <w:r w:rsidR="00382C3D" w:rsidRPr="00382C3D">
        <w:t>Begleitung im Praxissemester sperren, falls das entsprechende Fach gar nicht oder im entsprechenden Halbjahr nicht unterrichtet wird.</w:t>
      </w:r>
      <w:r w:rsidR="00161B15">
        <w:t xml:space="preserve"> </w:t>
      </w:r>
      <w:r w:rsidR="00883F77">
        <w:t xml:space="preserve">Dazu ist eine </w:t>
      </w:r>
      <w:r w:rsidR="00161B15">
        <w:t>frü</w:t>
      </w:r>
      <w:r w:rsidR="00B26CE2">
        <w:t xml:space="preserve">hzeitige Kommunikation mit den </w:t>
      </w:r>
      <w:proofErr w:type="spellStart"/>
      <w:r w:rsidR="00B26CE2">
        <w:t>Prabas</w:t>
      </w:r>
      <w:proofErr w:type="spellEnd"/>
      <w:r w:rsidR="00B26CE2">
        <w:t xml:space="preserve"> </w:t>
      </w:r>
      <w:r w:rsidR="00883F77">
        <w:t>erforderlich.</w:t>
      </w:r>
    </w:p>
    <w:p w14:paraId="594681B5" w14:textId="0F894F26" w:rsidR="00C76128" w:rsidRPr="00A264BA" w:rsidRDefault="00C76128" w:rsidP="00E54679">
      <w:pPr>
        <w:pStyle w:val="berschrift1"/>
      </w:pPr>
      <w:bookmarkStart w:id="42" w:name="_Fehlzeiten"/>
      <w:bookmarkStart w:id="43" w:name="_Toc182581282"/>
      <w:bookmarkEnd w:id="42"/>
      <w:r w:rsidRPr="00A264BA">
        <w:t>Fehlzeiten</w:t>
      </w:r>
      <w:bookmarkEnd w:id="43"/>
      <w:r w:rsidR="00BA080C">
        <w:t xml:space="preserve"> </w:t>
      </w:r>
    </w:p>
    <w:p w14:paraId="4CDB2F85" w14:textId="25097757" w:rsidR="00C76128" w:rsidRDefault="00833423" w:rsidP="02C86697">
      <w:pPr>
        <w:pStyle w:val="Textkrper"/>
        <w:spacing w:line="276" w:lineRule="auto"/>
        <w:ind w:left="116" w:right="116"/>
      </w:pPr>
      <w:r>
        <w:t>Im Fall einer Erkrankun</w:t>
      </w:r>
      <w:r w:rsidR="05FB26BE">
        <w:t>g</w:t>
      </w:r>
      <w:r>
        <w:t xml:space="preserve"> </w:t>
      </w:r>
      <w:r w:rsidR="00A01BE9">
        <w:t xml:space="preserve">ist </w:t>
      </w:r>
      <w:r>
        <w:t>immer die Schule</w:t>
      </w:r>
      <w:r w:rsidR="00A01BE9">
        <w:t xml:space="preserve"> sofort zu benachrichtigen</w:t>
      </w:r>
      <w:r>
        <w:t xml:space="preserve">. Bei Fehlzeiten durch Krankheit ist nach dem dritten Fehltag in Folge der Schule ein ärztliches Attest vorzulegen. Gleichermaßen </w:t>
      </w:r>
      <w:r w:rsidR="000E16FB">
        <w:t>müssen</w:t>
      </w:r>
      <w:r>
        <w:t xml:space="preserve"> das </w:t>
      </w:r>
      <w:r w:rsidR="005F2348">
        <w:t>ZLB</w:t>
      </w:r>
      <w:r>
        <w:t xml:space="preserve"> und das ZfsL (</w:t>
      </w:r>
      <w:proofErr w:type="spellStart"/>
      <w:r w:rsidR="00676748">
        <w:t>Praba</w:t>
      </w:r>
      <w:r w:rsidR="6D0F0963">
        <w:t>s</w:t>
      </w:r>
      <w:proofErr w:type="spellEnd"/>
      <w:r>
        <w:t xml:space="preserve">) mittels Kopie des Attests informiert werden. Im Fall einer Erkrankung </w:t>
      </w:r>
      <w:r w:rsidR="00A01BE9">
        <w:t xml:space="preserve">am Studientag </w:t>
      </w:r>
      <w:r>
        <w:t xml:space="preserve">am Lernort ZfsL </w:t>
      </w:r>
      <w:r w:rsidR="00A01BE9">
        <w:t xml:space="preserve">sind die betroffenen Seminarausbildungskräfte sowie die jeweiligen </w:t>
      </w:r>
      <w:proofErr w:type="spellStart"/>
      <w:r w:rsidR="001710DD">
        <w:t>Prabas</w:t>
      </w:r>
      <w:proofErr w:type="spellEnd"/>
      <w:r w:rsidR="00A01BE9">
        <w:t xml:space="preserve"> unmittelbar zu informieren. </w:t>
      </w:r>
      <w:r w:rsidR="00361832">
        <w:t xml:space="preserve">Im Falle nicht krankheitsbedingter Abwesenheitszeiten ist vorab eine Genehmigung der Schule und der </w:t>
      </w:r>
      <w:proofErr w:type="spellStart"/>
      <w:r w:rsidR="00361832">
        <w:t>Prabas</w:t>
      </w:r>
      <w:proofErr w:type="spellEnd"/>
      <w:r w:rsidR="00361832">
        <w:t xml:space="preserve"> </w:t>
      </w:r>
      <w:r w:rsidR="005C04B0">
        <w:t xml:space="preserve">einzuholen. </w:t>
      </w:r>
      <w:r w:rsidR="00C76128">
        <w:t xml:space="preserve">Näheres hierzu regelt die </w:t>
      </w:r>
      <w:hyperlink r:id="rId26">
        <w:r w:rsidR="00C76128" w:rsidRPr="6117B31E">
          <w:rPr>
            <w:rStyle w:val="Hyperlink"/>
          </w:rPr>
          <w:t>Praxissemesterordnung</w:t>
        </w:r>
      </w:hyperlink>
      <w:r w:rsidR="00C76128">
        <w:t>.</w:t>
      </w:r>
    </w:p>
    <w:p w14:paraId="26866EAA" w14:textId="77777777" w:rsidR="00C76128" w:rsidRDefault="00C76128" w:rsidP="00F350F6">
      <w:pPr>
        <w:pStyle w:val="berschrift1"/>
      </w:pPr>
      <w:bookmarkStart w:id="44" w:name="_bookmark17"/>
      <w:bookmarkStart w:id="45" w:name="_Toc182581283"/>
      <w:bookmarkEnd w:id="44"/>
      <w:r>
        <w:t>Forschende Grundhaltung</w:t>
      </w:r>
      <w:bookmarkEnd w:id="45"/>
    </w:p>
    <w:p w14:paraId="360AE7F3" w14:textId="3C08F74A" w:rsidR="00C76128" w:rsidRDefault="00C76128" w:rsidP="00D17701">
      <w:pPr>
        <w:pStyle w:val="Textkrper"/>
        <w:spacing w:line="276" w:lineRule="auto"/>
        <w:ind w:left="116" w:right="116"/>
      </w:pPr>
      <w:r>
        <w:t>Die forschende Grundhaltung ist Basis und integraler Bestandteil des gesamten Selbsterkundungs- und Selbsterprobungsprozesses zur individuellen Professionsentwicklung</w:t>
      </w:r>
      <w:r w:rsidR="007B277C">
        <w:t xml:space="preserve"> im Praxissemester</w:t>
      </w:r>
      <w:r>
        <w:t>. Dieses wesentliche Merkmal der professionellen Handlungskompetenz von Lehrerinnen und Lehrern soll über die Auseinandersetzung mit</w:t>
      </w:r>
      <w:r w:rsidR="00D17701">
        <w:t xml:space="preserve"> – </w:t>
      </w:r>
      <w:r>
        <w:t xml:space="preserve">für den Lehrerberuf bedeutsamen </w:t>
      </w:r>
      <w:r w:rsidR="00D17701">
        <w:t>–</w:t>
      </w:r>
      <w:r>
        <w:t xml:space="preserve"> individuellen Fragestellungen und</w:t>
      </w:r>
      <w:r w:rsidR="5801A7DC">
        <w:t xml:space="preserve"> </w:t>
      </w:r>
      <w:r w:rsidR="008E4772">
        <w:t xml:space="preserve">im praktischen </w:t>
      </w:r>
      <w:r>
        <w:t>Handeln gestärkt werden.</w:t>
      </w:r>
    </w:p>
    <w:p w14:paraId="647A5178" w14:textId="77777777" w:rsidR="00C76128" w:rsidRDefault="00C76128" w:rsidP="00F350F6">
      <w:pPr>
        <w:pStyle w:val="berschrift1"/>
      </w:pPr>
      <w:bookmarkStart w:id="46" w:name="_bookmark18"/>
      <w:bookmarkStart w:id="47" w:name="_Toc182581284"/>
      <w:bookmarkEnd w:id="46"/>
      <w:r>
        <w:t>Fortbildungsangebot für begleitende Lehrkräfte</w:t>
      </w:r>
      <w:bookmarkEnd w:id="47"/>
    </w:p>
    <w:p w14:paraId="2DD5FF2E" w14:textId="235E9C5F" w:rsidR="00C76128" w:rsidRDefault="00C76128" w:rsidP="02C86697">
      <w:pPr>
        <w:pStyle w:val="Textkrper"/>
        <w:spacing w:line="276" w:lineRule="auto"/>
        <w:ind w:left="116" w:right="116"/>
      </w:pPr>
      <w:r>
        <w:t xml:space="preserve">Das </w:t>
      </w:r>
      <w:hyperlink r:id="rId27">
        <w:r w:rsidRPr="7BD27C57">
          <w:rPr>
            <w:rStyle w:val="Hyperlink"/>
          </w:rPr>
          <w:t xml:space="preserve">Dezernat </w:t>
        </w:r>
        <w:r w:rsidR="79A2300F" w:rsidRPr="7BD27C57">
          <w:rPr>
            <w:rStyle w:val="Hyperlink"/>
          </w:rPr>
          <w:t>46.</w:t>
        </w:r>
        <w:r w:rsidR="132E5A41" w:rsidRPr="7BD27C57">
          <w:rPr>
            <w:rStyle w:val="Hyperlink"/>
          </w:rPr>
          <w:t>2</w:t>
        </w:r>
        <w:r w:rsidR="79A2300F" w:rsidRPr="7BD27C57">
          <w:rPr>
            <w:rStyle w:val="Hyperlink"/>
          </w:rPr>
          <w:t xml:space="preserve"> </w:t>
        </w:r>
        <w:r w:rsidRPr="7BD27C57">
          <w:rPr>
            <w:rStyle w:val="Hyperlink"/>
          </w:rPr>
          <w:t>Lehrerfortbildung</w:t>
        </w:r>
      </w:hyperlink>
      <w:r>
        <w:t xml:space="preserve"> bietet ganztägige </w:t>
      </w:r>
      <w:hyperlink r:id="rId28" w:history="1">
        <w:r w:rsidRPr="00A87CA0">
          <w:rPr>
            <w:rStyle w:val="Hyperlink"/>
          </w:rPr>
          <w:t>Fortbildungsveranstaltungen</w:t>
        </w:r>
      </w:hyperlink>
      <w:r>
        <w:t xml:space="preserve"> für Lehrkräfte an, die Praxissemesterstudierende in den Schulen fachlich begleiten. Kernpunkte des Fortbild</w:t>
      </w:r>
      <w:r w:rsidR="00A01185">
        <w:t>ungsangebotes sind neben Basis</w:t>
      </w:r>
      <w:r>
        <w:t>informationen zur Organisation und Umsetzung des Praxissemesters an Schulen Möglichkeiten der Begleitung von Studierenden bei der Planung und Durchführung von Unterrichtsvorhaben und der Umsetzung von Studienprojekten</w:t>
      </w:r>
      <w:r w:rsidR="3F68449E">
        <w:t xml:space="preserve"> sowie die</w:t>
      </w:r>
      <w:r w:rsidR="4D2A6CB4">
        <w:t xml:space="preserve"> </w:t>
      </w:r>
      <w:r w:rsidR="7AE1BBBE">
        <w:t>personenorientierte</w:t>
      </w:r>
      <w:r>
        <w:t xml:space="preserve"> Beratung von Praxissemesterstudierenden</w:t>
      </w:r>
      <w:r w:rsidR="38471541">
        <w:t>.</w:t>
      </w:r>
      <w:r>
        <w:t xml:space="preserve"> </w:t>
      </w:r>
    </w:p>
    <w:p w14:paraId="635F42DC" w14:textId="0B6DAB5B" w:rsidR="003D438B" w:rsidRPr="003D438B" w:rsidRDefault="003D438B" w:rsidP="003D438B">
      <w:pPr>
        <w:pStyle w:val="berschrift1"/>
      </w:pPr>
      <w:bookmarkStart w:id="48" w:name="_Toc182581285"/>
      <w:r w:rsidRPr="003D438B">
        <w:t>Fortbildungsteilnahme von Studierenden</w:t>
      </w:r>
      <w:bookmarkEnd w:id="48"/>
    </w:p>
    <w:p w14:paraId="5894D726" w14:textId="6AE9D020" w:rsidR="003D438B" w:rsidRPr="003D438B" w:rsidRDefault="003D438B" w:rsidP="003D438B">
      <w:pPr>
        <w:pStyle w:val="Textkrper"/>
        <w:spacing w:line="276" w:lineRule="auto"/>
        <w:ind w:left="116" w:right="116"/>
      </w:pPr>
      <w:r w:rsidRPr="003D438B">
        <w:t>Praxissemesterstudierende dürfen ausschließlich an schulinternen Fortbildungen, zum Beispiel an pädagogischen Studientagen</w:t>
      </w:r>
      <w:r w:rsidR="00346662">
        <w:t xml:space="preserve"> der Schule</w:t>
      </w:r>
      <w:r w:rsidRPr="003D438B">
        <w:t>, teilnehmen.</w:t>
      </w:r>
      <w:r w:rsidR="00B55706">
        <w:t xml:space="preserve"> Bei Überschneidungen haben Veranstaltungen der Universität und des ZfsL Vorrang.</w:t>
      </w:r>
    </w:p>
    <w:p w14:paraId="01C66801" w14:textId="77777777" w:rsidR="00424484" w:rsidRDefault="00424484" w:rsidP="00F350F6">
      <w:pPr>
        <w:pStyle w:val="berschrift1"/>
      </w:pPr>
      <w:bookmarkStart w:id="49" w:name="_bookmark19"/>
      <w:bookmarkStart w:id="50" w:name="_Toc182581286"/>
      <w:bookmarkEnd w:id="49"/>
      <w:r>
        <w:lastRenderedPageBreak/>
        <w:t>Haftpflichtversicherung</w:t>
      </w:r>
      <w:bookmarkEnd w:id="50"/>
    </w:p>
    <w:p w14:paraId="51311908" w14:textId="5958861E" w:rsidR="00424484" w:rsidRDefault="00424484" w:rsidP="02C86697">
      <w:pPr>
        <w:pStyle w:val="Textkrper"/>
        <w:spacing w:line="276" w:lineRule="auto"/>
        <w:ind w:left="116" w:right="116"/>
      </w:pPr>
      <w:r>
        <w:t>Bei der Beurteilung einer Haftung bei Sachschäden kommt es immer auf den Einzelfall an. Generell gilt: Entsteht ein Sachschaden (b</w:t>
      </w:r>
      <w:r w:rsidR="003259FF">
        <w:t xml:space="preserve">eispielweise </w:t>
      </w:r>
      <w:r>
        <w:t>an schulischen Einrichtungsgegenständen oder technischen Geräten</w:t>
      </w:r>
      <w:r w:rsidR="0F78824F">
        <w:t>) lt. § 839 BGB i</w:t>
      </w:r>
      <w:r>
        <w:t xml:space="preserve">m Zusammenhang mit </w:t>
      </w:r>
      <w:r w:rsidR="09AF74AB">
        <w:t xml:space="preserve">der </w:t>
      </w:r>
      <w:r>
        <w:t xml:space="preserve">Ausführung einer hoheitlichen Tätigkeit (dazu gehören alle Tätigkeiten, die </w:t>
      </w:r>
      <w:r w:rsidR="003259FF">
        <w:t>Praxissemesterstudierende</w:t>
      </w:r>
      <w:r>
        <w:t xml:space="preserve"> im Rahmen des Praxissemesters im Auftrag und in Kenntnis der Schulleitung</w:t>
      </w:r>
      <w:r w:rsidR="006D465C">
        <w:t xml:space="preserve"> oder</w:t>
      </w:r>
      <w:r>
        <w:t xml:space="preserve"> begleitenden Lehr- oder Seminarausbildungskr</w:t>
      </w:r>
      <w:r w:rsidR="006D465C">
        <w:t>äften</w:t>
      </w:r>
      <w:r>
        <w:t xml:space="preserve"> ausüb</w:t>
      </w:r>
      <w:r w:rsidR="18184C8C">
        <w:t>en</w:t>
      </w:r>
      <w:r>
        <w:t xml:space="preserve">), besteht eine Schadensersatzverpflichtung des Landes NRW. Bei Schäden, die im Rahmen des Praxissemesters durch eigenmächtig </w:t>
      </w:r>
      <w:r w:rsidR="006D465C">
        <w:t xml:space="preserve">(also </w:t>
      </w:r>
      <w:r>
        <w:t>ohne Auftrag und Rücksprache mit der Schulleitung</w:t>
      </w:r>
      <w:r w:rsidR="006D465C">
        <w:t xml:space="preserve"> oder</w:t>
      </w:r>
      <w:r>
        <w:t xml:space="preserve"> begleitenden Lehr- oder Seminarausbildungskr</w:t>
      </w:r>
      <w:r w:rsidR="006D465C">
        <w:t>äften)</w:t>
      </w:r>
      <w:r>
        <w:t xml:space="preserve"> durchgeführte Tätigkeiten entstehen, haften die Studierenden </w:t>
      </w:r>
      <w:r w:rsidR="003F1866">
        <w:t xml:space="preserve">persönlich, etwa </w:t>
      </w:r>
      <w:r>
        <w:t xml:space="preserve">mit einer eigenen oder elterlichen </w:t>
      </w:r>
      <w:r w:rsidR="00A44A0C">
        <w:t>Haftpflichtversicherung. Grund</w:t>
      </w:r>
      <w:r>
        <w:t xml:space="preserve">sätzlich müssen </w:t>
      </w:r>
      <w:r w:rsidR="000A30B6">
        <w:t>Praxissemesterstudierende</w:t>
      </w:r>
      <w:r>
        <w:t xml:space="preserve"> vor Antritt des Praxissemesters keine Nachweise gegenüber dem ZfsL oder der Schule über das Vorliegen einer eigenen Haftpflichtversicherung erbringen.</w:t>
      </w:r>
    </w:p>
    <w:p w14:paraId="16FE7972" w14:textId="77777777" w:rsidR="00424484" w:rsidRDefault="00424484" w:rsidP="00F350F6">
      <w:pPr>
        <w:pStyle w:val="berschrift1"/>
      </w:pPr>
      <w:bookmarkStart w:id="51" w:name="_bookmark20"/>
      <w:bookmarkStart w:id="52" w:name="_bookmark21"/>
      <w:bookmarkStart w:id="53" w:name="_Toc182581287"/>
      <w:bookmarkEnd w:id="51"/>
      <w:bookmarkEnd w:id="52"/>
      <w:r>
        <w:t>Kollegiale Arbeitsformen</w:t>
      </w:r>
      <w:bookmarkEnd w:id="53"/>
    </w:p>
    <w:p w14:paraId="0B21C91C" w14:textId="5DF865D3" w:rsidR="00424484" w:rsidRDefault="00424484" w:rsidP="003F1866">
      <w:pPr>
        <w:pStyle w:val="Textkrper"/>
        <w:spacing w:line="276" w:lineRule="auto"/>
        <w:ind w:left="116" w:right="116"/>
      </w:pPr>
      <w:r>
        <w:t>Kooperatives Handeln und kollegiale Zusammenarbeit sind eine Voraussetzung erfolgreichen Lehrerhandelns, daher werden in den Begleitveranstaltungen kooperative Arbeitsformen (wie z. B. Teamarbeit, Gruppenhospitationen und Hospitation</w:t>
      </w:r>
      <w:r w:rsidR="00E764D0">
        <w:t>en</w:t>
      </w:r>
      <w:r>
        <w:t xml:space="preserve"> im Kontext von Unterrichtsvorhaben, Arbeit in professionellen Lerngemeinschaften, kollegiale Fallberatung) vorgestellt, praktisch erprobt und angeleitet reflektiert.</w:t>
      </w:r>
    </w:p>
    <w:p w14:paraId="0DABC33E" w14:textId="77777777" w:rsidR="00424484" w:rsidRDefault="00424484" w:rsidP="00F350F6">
      <w:pPr>
        <w:pStyle w:val="berschrift1"/>
      </w:pPr>
      <w:bookmarkStart w:id="54" w:name="_bookmark22"/>
      <w:bookmarkStart w:id="55" w:name="_Lernort_Schule"/>
      <w:bookmarkStart w:id="56" w:name="_Toc182581288"/>
      <w:bookmarkEnd w:id="54"/>
      <w:bookmarkEnd w:id="55"/>
      <w:r>
        <w:t>Lernort Schule</w:t>
      </w:r>
      <w:bookmarkEnd w:id="56"/>
    </w:p>
    <w:p w14:paraId="1A46A193" w14:textId="160819D1" w:rsidR="00762353" w:rsidRDefault="0BC6863C" w:rsidP="00142B56">
      <w:pPr>
        <w:pStyle w:val="Textkrper"/>
        <w:spacing w:before="3" w:line="276" w:lineRule="auto"/>
        <w:ind w:left="116"/>
      </w:pPr>
      <w:r>
        <w:t xml:space="preserve">Die Schule ist der </w:t>
      </w:r>
      <w:r w:rsidR="00EE4231">
        <w:t>z</w:t>
      </w:r>
      <w:r w:rsidR="00424484">
        <w:t xml:space="preserve">entrale Lernort im </w:t>
      </w:r>
      <w:r w:rsidR="00F5788A">
        <w:t xml:space="preserve">schulpraktischen Teil des </w:t>
      </w:r>
      <w:r w:rsidR="00424484">
        <w:t>Praxissemester</w:t>
      </w:r>
      <w:r w:rsidR="00F5788A">
        <w:t>s</w:t>
      </w:r>
      <w:r w:rsidR="00424484">
        <w:t>. Die inhaltliche, zeitliche und räumliche Konkretisierung aller Begleit</w:t>
      </w:r>
      <w:r w:rsidR="00C62B81">
        <w:t>formate</w:t>
      </w:r>
      <w:r w:rsidR="00424484">
        <w:t xml:space="preserve"> am Lernort Schule </w:t>
      </w:r>
      <w:r w:rsidR="2D0DD258">
        <w:t>erfolgt</w:t>
      </w:r>
      <w:r w:rsidR="00424484">
        <w:t xml:space="preserve"> </w:t>
      </w:r>
      <w:r w:rsidR="2801ABF1">
        <w:t>standort</w:t>
      </w:r>
      <w:r w:rsidR="00424484">
        <w:t>abhängig</w:t>
      </w:r>
      <w:r w:rsidR="00EE4231">
        <w:t xml:space="preserve">, auf der Grundlage der Vorgaben des </w:t>
      </w:r>
      <w:hyperlink r:id="rId29">
        <w:r w:rsidR="000E5F2B" w:rsidRPr="7BD27C57">
          <w:rPr>
            <w:rStyle w:val="Hyperlink"/>
          </w:rPr>
          <w:t>Orientierungsrahmen Praxissemester für die Ausbildungsregion Münster</w:t>
        </w:r>
      </w:hyperlink>
      <w:r w:rsidR="00C037FC">
        <w:t>.</w:t>
      </w:r>
      <w:r w:rsidR="00424484">
        <w:t xml:space="preserve"> Über die standortspezifischen Rahmenbedingungen werden die Studierenden zu Beginn </w:t>
      </w:r>
      <w:r w:rsidR="0091733B">
        <w:t xml:space="preserve">des schulpraktischen Teils </w:t>
      </w:r>
      <w:r w:rsidR="00424484">
        <w:t xml:space="preserve">in </w:t>
      </w:r>
      <w:r w:rsidR="00C037FC">
        <w:t>einer</w:t>
      </w:r>
      <w:r w:rsidR="001B1C6F">
        <w:t xml:space="preserve"> der Einführungsveranstaltung des ZfsL nachgelagerten Einführungsveranstaltung</w:t>
      </w:r>
      <w:r w:rsidR="00424484">
        <w:t xml:space="preserve"> </w:t>
      </w:r>
      <w:r w:rsidR="0091733B">
        <w:t xml:space="preserve">der Schule </w:t>
      </w:r>
      <w:r w:rsidR="00424484">
        <w:t>informiert.</w:t>
      </w:r>
      <w:r w:rsidR="00033D96">
        <w:t xml:space="preserve"> </w:t>
      </w:r>
    </w:p>
    <w:p w14:paraId="0118F06E" w14:textId="5C7CB8D0" w:rsidR="00762353" w:rsidRDefault="00033D96" w:rsidP="00142B56">
      <w:pPr>
        <w:pStyle w:val="Textkrper"/>
        <w:spacing w:before="3" w:line="276" w:lineRule="auto"/>
        <w:ind w:left="116"/>
      </w:pPr>
      <w:r>
        <w:t xml:space="preserve">An manchen Schulen findet </w:t>
      </w:r>
      <w:r w:rsidR="00416435">
        <w:t>die Begleitung im</w:t>
      </w:r>
      <w:r>
        <w:t xml:space="preserve"> schulpraktische</w:t>
      </w:r>
      <w:r w:rsidR="00416435">
        <w:t>n</w:t>
      </w:r>
      <w:r>
        <w:t xml:space="preserve"> Teil an mehreren</w:t>
      </w:r>
      <w:r w:rsidR="08B28246">
        <w:t xml:space="preserve"> </w:t>
      </w:r>
      <w:r>
        <w:t>Teilstandorten</w:t>
      </w:r>
      <w:r w:rsidR="00416435">
        <w:t xml:space="preserve"> statt. </w:t>
      </w:r>
      <w:r w:rsidR="009E7DE2">
        <w:t xml:space="preserve">Informationen </w:t>
      </w:r>
      <w:r w:rsidR="00E40F6E">
        <w:t>über Teilstandorte</w:t>
      </w:r>
      <w:r w:rsidR="009E7DE2">
        <w:t xml:space="preserve"> finden sich </w:t>
      </w:r>
      <w:r w:rsidR="00E40F6E">
        <w:t>auf der Homepage der jeweiligen Schule.</w:t>
      </w:r>
    </w:p>
    <w:p w14:paraId="47453BE8" w14:textId="21A63A57" w:rsidR="00424484" w:rsidRDefault="00BE0EBF" w:rsidP="00142B56">
      <w:pPr>
        <w:pStyle w:val="Textkrper"/>
        <w:spacing w:before="3" w:line="276" w:lineRule="auto"/>
        <w:ind w:left="116"/>
      </w:pPr>
      <w:r>
        <w:t xml:space="preserve">Die Schulleitung </w:t>
      </w:r>
      <w:r w:rsidR="006E2F36">
        <w:t>ist gegenüber</w:t>
      </w:r>
      <w:r>
        <w:t xml:space="preserve"> </w:t>
      </w:r>
      <w:r w:rsidR="006E2F36">
        <w:t>den Praxissemesterstudierenden weisungsbefugt.</w:t>
      </w:r>
      <w:r w:rsidR="00371C09">
        <w:t xml:space="preserve"> </w:t>
      </w:r>
    </w:p>
    <w:p w14:paraId="05A6DA53" w14:textId="38DBE67E" w:rsidR="00424484" w:rsidRDefault="00424484" w:rsidP="00F350F6">
      <w:pPr>
        <w:pStyle w:val="berschrift1"/>
      </w:pPr>
      <w:bookmarkStart w:id="57" w:name="_bookmark23"/>
      <w:bookmarkStart w:id="58" w:name="_Lernort_ZfsL"/>
      <w:bookmarkStart w:id="59" w:name="_Toc182581289"/>
      <w:bookmarkEnd w:id="57"/>
      <w:bookmarkEnd w:id="58"/>
      <w:r>
        <w:t>Lernort ZfsL</w:t>
      </w:r>
      <w:bookmarkEnd w:id="59"/>
    </w:p>
    <w:p w14:paraId="53B1760C" w14:textId="1027D930" w:rsidR="00424484" w:rsidRDefault="00424484" w:rsidP="3EB48BDF">
      <w:pPr>
        <w:pStyle w:val="Textkrper"/>
        <w:spacing w:line="276" w:lineRule="auto"/>
        <w:ind w:left="116" w:right="116"/>
      </w:pPr>
      <w:r>
        <w:t>Die Begleit</w:t>
      </w:r>
      <w:r w:rsidR="00375EFA">
        <w:t>formate</w:t>
      </w:r>
      <w:r>
        <w:t xml:space="preserve"> werden von den jeweiligen </w:t>
      </w:r>
      <w:r w:rsidR="00E617E9">
        <w:t xml:space="preserve">Seminaren (G, </w:t>
      </w:r>
      <w:proofErr w:type="spellStart"/>
      <w:r w:rsidR="00E617E9">
        <w:t>HRSGe</w:t>
      </w:r>
      <w:proofErr w:type="spellEnd"/>
      <w:r w:rsidR="00E617E9">
        <w:t xml:space="preserve">, SF, GyGe, BK) </w:t>
      </w:r>
      <w:r>
        <w:t>der ZfsL standortspezifisch gestaltet.</w:t>
      </w:r>
      <w:r w:rsidR="00C13C51">
        <w:t xml:space="preserve"> </w:t>
      </w:r>
      <w:r>
        <w:t xml:space="preserve">Zentrale Ansprechpersonen bezüglich aller Fragen </w:t>
      </w:r>
      <w:r w:rsidR="00A77615">
        <w:t xml:space="preserve">zum </w:t>
      </w:r>
      <w:r>
        <w:t xml:space="preserve">Lernort ZfsL sind die </w:t>
      </w:r>
      <w:proofErr w:type="spellStart"/>
      <w:r w:rsidR="001919E2">
        <w:t>Prabas</w:t>
      </w:r>
      <w:proofErr w:type="spellEnd"/>
      <w:r>
        <w:t>.</w:t>
      </w:r>
    </w:p>
    <w:p w14:paraId="2F71D965" w14:textId="73F88F04" w:rsidR="00F602C0" w:rsidRPr="00F602C0" w:rsidRDefault="00F602C0" w:rsidP="00F602C0">
      <w:pPr>
        <w:pStyle w:val="Textkrper"/>
        <w:spacing w:before="3"/>
        <w:ind w:left="116"/>
      </w:pPr>
      <w:r>
        <w:t xml:space="preserve">Die ZfsL-Leitung ist gegenüber den Praxissemesterstudierenden weisungsbefugt. </w:t>
      </w:r>
    </w:p>
    <w:p w14:paraId="7BF325A5" w14:textId="04E37BEE" w:rsidR="00D61CF2" w:rsidRDefault="00D61CF2" w:rsidP="00D61CF2">
      <w:pPr>
        <w:pStyle w:val="berschrift1"/>
      </w:pPr>
      <w:bookmarkStart w:id="60" w:name="_Toc182581290"/>
      <w:r>
        <w:t>Masernschutznachweis</w:t>
      </w:r>
      <w:bookmarkEnd w:id="60"/>
    </w:p>
    <w:p w14:paraId="36C1A772" w14:textId="374767ED" w:rsidR="00D61CF2" w:rsidRDefault="00A34495" w:rsidP="02C86697">
      <w:pPr>
        <w:pStyle w:val="Textkrper"/>
        <w:spacing w:line="276" w:lineRule="auto"/>
        <w:ind w:left="116" w:right="116"/>
      </w:pPr>
      <w:r>
        <w:t xml:space="preserve">Nach </w:t>
      </w:r>
      <w:r w:rsidR="005235F8">
        <w:t>§ </w:t>
      </w:r>
      <w:r>
        <w:t>20</w:t>
      </w:r>
      <w:r w:rsidR="005235F8">
        <w:t> </w:t>
      </w:r>
      <w:r>
        <w:t>Abs.</w:t>
      </w:r>
      <w:r w:rsidR="005235F8">
        <w:t> </w:t>
      </w:r>
      <w:r>
        <w:t>8</w:t>
      </w:r>
      <w:r w:rsidR="005235F8">
        <w:t> </w:t>
      </w:r>
      <w:r>
        <w:t>f</w:t>
      </w:r>
      <w:r w:rsidR="00D61CF2">
        <w:t xml:space="preserve"> </w:t>
      </w:r>
      <w:r w:rsidR="00902DC0">
        <w:t xml:space="preserve">IfSG (Infektionsschutzgesetz) </w:t>
      </w:r>
      <w:r w:rsidR="00D61CF2">
        <w:t xml:space="preserve">müssen Studierende </w:t>
      </w:r>
      <w:r w:rsidR="00104F3B">
        <w:t>vor Antritt</w:t>
      </w:r>
      <w:r w:rsidR="00D61CF2">
        <w:t xml:space="preserve"> des </w:t>
      </w:r>
      <w:r w:rsidR="443435EF">
        <w:t xml:space="preserve">schulpraktischen Teils des </w:t>
      </w:r>
      <w:r w:rsidR="00D61CF2">
        <w:t>Praxissemester</w:t>
      </w:r>
      <w:r w:rsidR="092F46CA">
        <w:t>s</w:t>
      </w:r>
      <w:r w:rsidR="00D61CF2">
        <w:t xml:space="preserve"> bei der Schulleitung </w:t>
      </w:r>
      <w:r w:rsidR="003143F4">
        <w:t>eine Impf</w:t>
      </w:r>
      <w:r w:rsidR="004A13C9">
        <w:t>dokumentation</w:t>
      </w:r>
      <w:r w:rsidR="003C015C">
        <w:t xml:space="preserve"> </w:t>
      </w:r>
      <w:r w:rsidR="003C015C">
        <w:lastRenderedPageBreak/>
        <w:t>oder aber</w:t>
      </w:r>
      <w:r w:rsidR="003143F4">
        <w:t xml:space="preserve"> ein</w:t>
      </w:r>
      <w:r w:rsidR="004A13C9">
        <w:t xml:space="preserve"> ärztliche</w:t>
      </w:r>
      <w:r w:rsidR="003C015C">
        <w:t>s</w:t>
      </w:r>
      <w:r w:rsidR="004A13C9">
        <w:t xml:space="preserve"> </w:t>
      </w:r>
      <w:r w:rsidR="003C015C">
        <w:t>Zeugnis</w:t>
      </w:r>
      <w:r w:rsidR="004A13C9">
        <w:t xml:space="preserve"> über </w:t>
      </w:r>
      <w:r w:rsidR="009E58EF">
        <w:t>ausreichenden Impfschut</w:t>
      </w:r>
      <w:r w:rsidR="004165B1">
        <w:t xml:space="preserve">z </w:t>
      </w:r>
      <w:r w:rsidR="00B23EE0">
        <w:t xml:space="preserve">gegen Masern </w:t>
      </w:r>
      <w:r w:rsidR="004165B1">
        <w:t xml:space="preserve">oder </w:t>
      </w:r>
      <w:r w:rsidR="00A430E9">
        <w:t xml:space="preserve">über </w:t>
      </w:r>
      <w:r w:rsidR="004165B1">
        <w:t>eine vorliegende</w:t>
      </w:r>
      <w:r w:rsidR="003143F4">
        <w:t xml:space="preserve"> Immunität</w:t>
      </w:r>
      <w:r w:rsidR="00B23EE0">
        <w:t xml:space="preserve"> gegen Masern oder </w:t>
      </w:r>
      <w:r w:rsidR="00A430E9">
        <w:t xml:space="preserve">über </w:t>
      </w:r>
      <w:r w:rsidR="00B23EE0">
        <w:t xml:space="preserve">eine </w:t>
      </w:r>
      <w:r w:rsidR="00A430E9">
        <w:t xml:space="preserve">vorliegende </w:t>
      </w:r>
      <w:r w:rsidR="00B23EE0">
        <w:t>Kontraindikation</w:t>
      </w:r>
      <w:r w:rsidR="00385D7E">
        <w:t xml:space="preserve"> </w:t>
      </w:r>
      <w:r w:rsidR="006A6F3E">
        <w:t>gegen eine Masernimpfung</w:t>
      </w:r>
      <w:r w:rsidR="006655B9">
        <w:t xml:space="preserve"> vorlegen</w:t>
      </w:r>
      <w:r w:rsidR="006A6F3E">
        <w:t xml:space="preserve">. </w:t>
      </w:r>
      <w:r w:rsidR="019B96E5">
        <w:t>Zu beachten sind</w:t>
      </w:r>
      <w:r w:rsidR="00D61CF2">
        <w:t xml:space="preserve"> die Informationen im Merkblatt sowie das Formular der Nachweisbescheinigung</w:t>
      </w:r>
      <w:r w:rsidR="00960905">
        <w:t xml:space="preserve">, die sich beide </w:t>
      </w:r>
      <w:r w:rsidR="00886079">
        <w:t xml:space="preserve">auf </w:t>
      </w:r>
      <w:r w:rsidR="00D61CF2">
        <w:t>de</w:t>
      </w:r>
      <w:r w:rsidR="6B450A37">
        <w:t xml:space="preserve">n </w:t>
      </w:r>
      <w:r w:rsidR="009A074C">
        <w:t>H</w:t>
      </w:r>
      <w:r w:rsidR="00D61CF2">
        <w:t>omepage</w:t>
      </w:r>
      <w:r w:rsidR="1D5BB11C">
        <w:t>s</w:t>
      </w:r>
      <w:r w:rsidR="00D61CF2">
        <w:t xml:space="preserve"> der ZfsL</w:t>
      </w:r>
      <w:r w:rsidR="00960905">
        <w:t xml:space="preserve"> befinden</w:t>
      </w:r>
      <w:r w:rsidR="00104F3B">
        <w:t>.</w:t>
      </w:r>
    </w:p>
    <w:p w14:paraId="760AB2AA" w14:textId="26ADB3A4" w:rsidR="007C236D" w:rsidRDefault="007C236D" w:rsidP="02C86697">
      <w:pPr>
        <w:pStyle w:val="Textkrper"/>
        <w:spacing w:line="276" w:lineRule="auto"/>
        <w:ind w:left="116" w:right="116"/>
      </w:pPr>
      <w:r>
        <w:t>Ersatzweise kann auch eine Bestätigung einer anderen staatlichen Stelle</w:t>
      </w:r>
      <w:r w:rsidR="00B35524">
        <w:t xml:space="preserve">, einer Schule oder einer anderen </w:t>
      </w:r>
      <w:r w:rsidR="00B56F7A">
        <w:t xml:space="preserve">Gemeinschaftseinrichtung </w:t>
      </w:r>
      <w:r w:rsidR="004E68EB">
        <w:t>gemäß §</w:t>
      </w:r>
      <w:r w:rsidR="008118D7">
        <w:t> 20 Abs. 8 Satz 1</w:t>
      </w:r>
      <w:r w:rsidR="00D700EA">
        <w:t xml:space="preserve"> IfSG </w:t>
      </w:r>
      <w:r w:rsidR="004E68EB">
        <w:t>vorgelegt werden.</w:t>
      </w:r>
    </w:p>
    <w:p w14:paraId="69842CFB" w14:textId="1F9BD837" w:rsidR="00F1169F" w:rsidRDefault="00F1169F" w:rsidP="02C86697">
      <w:pPr>
        <w:pStyle w:val="Textkrper"/>
        <w:spacing w:line="276" w:lineRule="auto"/>
        <w:ind w:left="116" w:right="116"/>
      </w:pPr>
      <w:r>
        <w:t xml:space="preserve">Ohne </w:t>
      </w:r>
      <w:r w:rsidR="00C71042">
        <w:t xml:space="preserve">entsprechenden </w:t>
      </w:r>
      <w:r w:rsidR="00C614D5">
        <w:t>Masernschutznachweis</w:t>
      </w:r>
      <w:r>
        <w:t xml:space="preserve"> darf die Schule nicht betreten werden.</w:t>
      </w:r>
    </w:p>
    <w:p w14:paraId="365E3BA0" w14:textId="35B69FC3" w:rsidR="00A30976" w:rsidRPr="00424484" w:rsidRDefault="00A30976" w:rsidP="00A30976">
      <w:pPr>
        <w:pStyle w:val="berschrift1"/>
      </w:pPr>
      <w:bookmarkStart w:id="61" w:name="_Toc182581291"/>
      <w:r w:rsidRPr="00424484">
        <w:t>Nichtannahme zugewiesener Studierender durch die Schule</w:t>
      </w:r>
      <w:bookmarkEnd w:id="61"/>
    </w:p>
    <w:p w14:paraId="3F9C557F" w14:textId="66F4DC80" w:rsidR="00A30976" w:rsidRPr="00424484" w:rsidRDefault="00A30976" w:rsidP="2661482F">
      <w:pPr>
        <w:pStyle w:val="Textkrper"/>
        <w:spacing w:line="276" w:lineRule="auto"/>
        <w:ind w:left="116" w:right="116"/>
      </w:pPr>
      <w:r>
        <w:t xml:space="preserve">Die Schulen erhalten über das zentrale Verteilverfahren in PVP halbjährlich Zuweisungen von Studierenden im Rahmen der im </w:t>
      </w:r>
      <w:hyperlink r:id="rId30">
        <w:r w:rsidRPr="2661482F">
          <w:rPr>
            <w:rStyle w:val="Hyperlink"/>
          </w:rPr>
          <w:t>Praxiselementeerlass</w:t>
        </w:r>
      </w:hyperlink>
      <w:r>
        <w:t xml:space="preserve"> festgelegten Gesamtkapazitäten.</w:t>
      </w:r>
      <w:r w:rsidR="00F75A6D">
        <w:t xml:space="preserve"> </w:t>
      </w:r>
      <w:r>
        <w:t>Schulen können eine erfolgte Zuweisung von Studierenden aus zwei Gründen ablehnen: 1. Ein Fach/eine Fachrichtung der/des Studierenden wird an der betroffenen Schule nicht unterrichtet. 2. Es gibt keine Fachlehrkraft vor Ort.</w:t>
      </w:r>
      <w:r w:rsidR="00F75A6D">
        <w:t xml:space="preserve"> </w:t>
      </w:r>
      <w:r w:rsidR="0F2215C7">
        <w:t xml:space="preserve">Gegebenenfalls erklärt die Schule die Nichtannahme und </w:t>
      </w:r>
      <w:r w:rsidR="4192AAEF">
        <w:t>teilt</w:t>
      </w:r>
      <w:r w:rsidR="0F2215C7">
        <w:t xml:space="preserve"> dies</w:t>
      </w:r>
      <w:r w:rsidR="129EACFA">
        <w:t>e</w:t>
      </w:r>
      <w:r w:rsidR="0F2215C7">
        <w:t xml:space="preserve"> entsprechend den zuständigen </w:t>
      </w:r>
      <w:proofErr w:type="spellStart"/>
      <w:r w:rsidR="0F2215C7">
        <w:t>Prabas</w:t>
      </w:r>
      <w:proofErr w:type="spellEnd"/>
      <w:r w:rsidR="668B7DD9">
        <w:t xml:space="preserve"> mit. </w:t>
      </w:r>
      <w:r>
        <w:t xml:space="preserve">Die Bezirksregierung entscheidet über die Berechtigung einer Nichtannahme. Ggf. weist das </w:t>
      </w:r>
      <w:r w:rsidR="006C0D36">
        <w:t>ZLB</w:t>
      </w:r>
      <w:r>
        <w:t xml:space="preserve"> im Rahmen vorhandener Kapazitäten der/dem Studierenden eine neue Schule zu.</w:t>
      </w:r>
    </w:p>
    <w:p w14:paraId="07C0DD56" w14:textId="4D87E88E" w:rsidR="00424484" w:rsidRDefault="00424484" w:rsidP="00F350F6">
      <w:pPr>
        <w:pStyle w:val="berschrift1"/>
      </w:pPr>
      <w:bookmarkStart w:id="62" w:name="_Toc182581292"/>
      <w:r>
        <w:t xml:space="preserve">Orientierungsrahmen </w:t>
      </w:r>
      <w:r w:rsidR="004E1588">
        <w:t xml:space="preserve">Praxissemester </w:t>
      </w:r>
      <w:r>
        <w:t>für die Ausbildungsregion Münster</w:t>
      </w:r>
      <w:bookmarkEnd w:id="62"/>
    </w:p>
    <w:p w14:paraId="1F454560" w14:textId="30CD6709" w:rsidR="00424484" w:rsidRDefault="00424484" w:rsidP="007A7E6A">
      <w:pPr>
        <w:pStyle w:val="Textkrper"/>
        <w:spacing w:line="276" w:lineRule="auto"/>
        <w:ind w:left="116" w:right="116"/>
      </w:pPr>
      <w:r>
        <w:t>Die für die Planung und Durchführung des Praxissemesters in der Ausbildungsregion Münster verantwortlichen Kooperationspartner</w:t>
      </w:r>
      <w:r w:rsidR="00F64E23">
        <w:t>innen</w:t>
      </w:r>
      <w:r w:rsidR="00214B95">
        <w:t xml:space="preserve"> und Kooperationspartner</w:t>
      </w:r>
      <w:r>
        <w:t xml:space="preserve"> aus den drei beteiligten Hochschulen</w:t>
      </w:r>
      <w:r w:rsidR="004E1588">
        <w:t xml:space="preserve"> (</w:t>
      </w:r>
      <w:r w:rsidR="00210ADE">
        <w:t>Universität</w:t>
      </w:r>
      <w:r w:rsidR="008A5D2E">
        <w:t xml:space="preserve"> Münster</w:t>
      </w:r>
      <w:r w:rsidR="009542CB">
        <w:t xml:space="preserve">, </w:t>
      </w:r>
      <w:r w:rsidR="00E63FF7">
        <w:t>IBL</w:t>
      </w:r>
      <w:r w:rsidR="00A90195">
        <w:t xml:space="preserve">-FH </w:t>
      </w:r>
      <w:r w:rsidR="008A5D2E">
        <w:t>Münster</w:t>
      </w:r>
      <w:r w:rsidR="00E63FF7">
        <w:t>, Kunstakademie</w:t>
      </w:r>
      <w:r w:rsidR="008A5D2E">
        <w:t xml:space="preserve"> Münster</w:t>
      </w:r>
      <w:r w:rsidR="00E63FF7">
        <w:t>)</w:t>
      </w:r>
      <w:r>
        <w:t xml:space="preserve">, allen Schulen und den fünf Zentren für schulpraktische Lehrerausbildung haben </w:t>
      </w:r>
      <w:r w:rsidR="00A24D6A">
        <w:t>in einer paritätisch besetzten Steuergr</w:t>
      </w:r>
      <w:r w:rsidR="004E1588">
        <w:t>uppe</w:t>
      </w:r>
      <w:r w:rsidR="00A24D6A">
        <w:t xml:space="preserve"> </w:t>
      </w:r>
      <w:r>
        <w:t xml:space="preserve">ihre gemeinsamen Leitgedanken sowie wesentliche Eckpunkte zur Umsetzung des Praxissemesters in den Hochschulen, den Schulen und </w:t>
      </w:r>
      <w:r w:rsidR="003635B9">
        <w:t>ZfsL</w:t>
      </w:r>
      <w:r>
        <w:t xml:space="preserve"> in der Ausbildungsregion Münster im </w:t>
      </w:r>
      <w:hyperlink r:id="rId31">
        <w:r w:rsidR="003635B9" w:rsidRPr="7BD27C57">
          <w:rPr>
            <w:rStyle w:val="Hyperlink"/>
          </w:rPr>
          <w:t>Orientierungsrahmen Praxissemester für die Ausbildungsregion Münster</w:t>
        </w:r>
      </w:hyperlink>
      <w:r w:rsidR="003635B9">
        <w:t xml:space="preserve"> </w:t>
      </w:r>
      <w:r w:rsidR="00B218BD">
        <w:t>fest</w:t>
      </w:r>
      <w:r>
        <w:t xml:space="preserve">gelegt. Diese Vereinbarung bildet neben den weiteren rechtlichen Grundlagen eine zentrale Basis für das Handeln der </w:t>
      </w:r>
      <w:r w:rsidR="00F64E23">
        <w:t xml:space="preserve">Kooperationspartnerinnen und Kooperationspartner </w:t>
      </w:r>
      <w:r>
        <w:t>im Praxissemester</w:t>
      </w:r>
      <w:r w:rsidR="0002544E">
        <w:t>.</w:t>
      </w:r>
    </w:p>
    <w:p w14:paraId="1D457D01" w14:textId="4F0DCDC3" w:rsidR="00F64E23" w:rsidRDefault="00F64E23" w:rsidP="00F64E23">
      <w:pPr>
        <w:pStyle w:val="berschrift1"/>
      </w:pPr>
      <w:bookmarkStart w:id="63" w:name="_Toc182581293"/>
      <w:r>
        <w:t>Portfolio</w:t>
      </w:r>
      <w:bookmarkEnd w:id="63"/>
    </w:p>
    <w:p w14:paraId="2479A333" w14:textId="7852B95F" w:rsidR="00424484" w:rsidRDefault="00424484" w:rsidP="007A7E6A">
      <w:pPr>
        <w:pStyle w:val="Textkrper"/>
        <w:spacing w:line="276" w:lineRule="auto"/>
        <w:ind w:left="116" w:right="116"/>
      </w:pPr>
      <w:r>
        <w:t xml:space="preserve">Im </w:t>
      </w:r>
      <w:r w:rsidR="00F81281">
        <w:t xml:space="preserve">eigenen </w:t>
      </w:r>
      <w:r w:rsidR="00B932D5">
        <w:t xml:space="preserve">Portfolio </w:t>
      </w:r>
      <w:r>
        <w:t xml:space="preserve">als </w:t>
      </w:r>
      <w:r w:rsidR="006E3F09">
        <w:t xml:space="preserve">Reflexions-, </w:t>
      </w:r>
      <w:r>
        <w:t xml:space="preserve">Dokumentations- und Präsentationsinstrument </w:t>
      </w:r>
      <w:r w:rsidR="00F81281">
        <w:t xml:space="preserve">sammeln die Studierenden </w:t>
      </w:r>
      <w:r>
        <w:t xml:space="preserve">zielgerichtet und systematisch alle Dokumente gesammelt, die </w:t>
      </w:r>
      <w:r w:rsidR="00F81281">
        <w:t>ihr</w:t>
      </w:r>
      <w:r>
        <w:t>en individuellen Lernprozess und die damit verbundenen Leistungen in einem oder mehreren Lernbereichen darstellen und reflektieren. Als prüfungsrelevante Leistungen (Hochschule) werden zwei Studienprojekte als Teil des Praxissemesterberichts dokumentiert.</w:t>
      </w:r>
      <w:r w:rsidR="00EE4667">
        <w:br/>
        <w:t xml:space="preserve">Das Portfolio kann </w:t>
      </w:r>
      <w:r w:rsidR="00F66D6B">
        <w:t>eine</w:t>
      </w:r>
      <w:r w:rsidR="00DB1736">
        <w:t xml:space="preserve"> Grundlage für das Perspektiv</w:t>
      </w:r>
      <w:r w:rsidR="00EE4667">
        <w:t xml:space="preserve">gespräch </w:t>
      </w:r>
      <w:r w:rsidR="006E3F09">
        <w:t>zu</w:t>
      </w:r>
      <w:r w:rsidR="00EE4667">
        <w:t xml:space="preserve"> Beginn des Vorbereitungsdienstes </w:t>
      </w:r>
      <w:r w:rsidR="00DB1736">
        <w:t>sein</w:t>
      </w:r>
      <w:r w:rsidR="00EE4667">
        <w:t>.</w:t>
      </w:r>
    </w:p>
    <w:p w14:paraId="695B2CB3" w14:textId="453C6B7D" w:rsidR="00424484" w:rsidRDefault="00424484" w:rsidP="00F350F6">
      <w:pPr>
        <w:pStyle w:val="berschrift1"/>
      </w:pPr>
      <w:bookmarkStart w:id="64" w:name="_bookmark26"/>
      <w:bookmarkStart w:id="65" w:name="_Toc182581294"/>
      <w:bookmarkEnd w:id="64"/>
      <w:r>
        <w:lastRenderedPageBreak/>
        <w:t xml:space="preserve">Portal zur Vergabe </w:t>
      </w:r>
      <w:r w:rsidR="007A7E6A">
        <w:t>von</w:t>
      </w:r>
      <w:r>
        <w:t xml:space="preserve"> Pra</w:t>
      </w:r>
      <w:r w:rsidR="007A7E6A">
        <w:t>ktikumsplätzen</w:t>
      </w:r>
      <w:r w:rsidR="006C7A74">
        <w:t xml:space="preserve"> – PVP</w:t>
      </w:r>
      <w:bookmarkEnd w:id="65"/>
    </w:p>
    <w:p w14:paraId="79B91702" w14:textId="14D68917" w:rsidR="00424484" w:rsidRDefault="00424484" w:rsidP="00057E69">
      <w:pPr>
        <w:pStyle w:val="Textkrper"/>
        <w:spacing w:line="276" w:lineRule="auto"/>
        <w:ind w:left="116" w:right="116"/>
      </w:pPr>
      <w:r>
        <w:t>Die in der Ausbildungsregion Münster für das Praxi</w:t>
      </w:r>
      <w:r w:rsidR="00537943">
        <w:t>ssemester zur Verfügung stehen</w:t>
      </w:r>
      <w:r>
        <w:t>den Schulen können von Studierenden im Online</w:t>
      </w:r>
      <w:r w:rsidR="00250081">
        <w:t>-</w:t>
      </w:r>
      <w:r>
        <w:t xml:space="preserve">Portal </w:t>
      </w:r>
      <w:hyperlink r:id="rId32">
        <w:r w:rsidRPr="7BD27C57">
          <w:rPr>
            <w:rStyle w:val="Hyperlink"/>
          </w:rPr>
          <w:t>PVP</w:t>
        </w:r>
      </w:hyperlink>
      <w:r>
        <w:t xml:space="preserve"> ausgewählt werden.</w:t>
      </w:r>
      <w:r w:rsidR="00B218BD">
        <w:t xml:space="preserve"> </w:t>
      </w:r>
      <w:r>
        <w:t xml:space="preserve">Hierbei ist die Beachtung der Regionalklassen von Bedeutung. Mit der Schulauswahl ist gleichzeitig die Auswahl des dieser Schule zugeordneten lehramtsbezogenen Seminares verbunden. Für die erfolgreiche Zuweisung an eine entsprechende Schule ist neben den schulischen Kapazitäten auch immer das Vorhandensein entsprechender Seminarkapazitäten notwendig. Im Rahmen des Online-Verteilverfahrens wird die im </w:t>
      </w:r>
      <w:hyperlink r:id="rId33">
        <w:r w:rsidRPr="7BD27C57">
          <w:rPr>
            <w:rStyle w:val="Hyperlink"/>
          </w:rPr>
          <w:t>Praxiselementeerlass</w:t>
        </w:r>
      </w:hyperlink>
      <w:r>
        <w:t xml:space="preserve"> benannte vergleichbare Auslastung aller Schulen der Schulformen des jeweiligen Lehramtes angestrebt. Es bietet Studierenden aller Lehrämter zum einen eine angemessene Auswahl und stellt zugleich eine Verteilung der Studierenden in die Fläche der Ausbildungsregion Münster sicher.</w:t>
      </w:r>
    </w:p>
    <w:p w14:paraId="67C9C566" w14:textId="2ACA25A1" w:rsidR="00CD6349" w:rsidRDefault="00CD6349" w:rsidP="00057E69">
      <w:pPr>
        <w:pStyle w:val="Textkrper"/>
        <w:spacing w:line="276" w:lineRule="auto"/>
        <w:ind w:left="116" w:right="116"/>
      </w:pPr>
      <w:r>
        <w:t>Praxissemesterstudierende können sich in PVP und auf der Homepage der Schulen über Besonderheiten der Praktikumsschulen informieren</w:t>
      </w:r>
      <w:r w:rsidR="00484009">
        <w:t xml:space="preserve"> (z.B. Teilstandorte, DaZ/DaF, bilinguale Angebote</w:t>
      </w:r>
      <w:r w:rsidR="00CC20A7">
        <w:t xml:space="preserve">, </w:t>
      </w:r>
      <w:r w:rsidR="0053284E">
        <w:t xml:space="preserve">Ganztag, Inklusion, </w:t>
      </w:r>
      <w:r w:rsidR="00CC20A7">
        <w:t>…)</w:t>
      </w:r>
      <w:r>
        <w:t>.</w:t>
      </w:r>
    </w:p>
    <w:p w14:paraId="47DE25CD" w14:textId="02A3A3B6" w:rsidR="00044C01" w:rsidRDefault="000B5436" w:rsidP="02C86697">
      <w:pPr>
        <w:pStyle w:val="Textkrper"/>
        <w:spacing w:line="276" w:lineRule="auto"/>
        <w:ind w:left="116" w:right="116"/>
      </w:pPr>
      <w:r>
        <w:t>PVP-Beratung für ZfsL und Schulen erfolgt durch</w:t>
      </w:r>
      <w:r w:rsidR="00797758">
        <w:t xml:space="preserve"> </w:t>
      </w:r>
      <w:r w:rsidR="00DD292A">
        <w:t xml:space="preserve">die </w:t>
      </w:r>
      <w:hyperlink r:id="rId34" w:history="1">
        <w:r w:rsidR="00DD292A" w:rsidRPr="00DD292A">
          <w:rPr>
            <w:rStyle w:val="Hyperlink"/>
          </w:rPr>
          <w:t xml:space="preserve">Beratungsstelle Praxissemester </w:t>
        </w:r>
        <w:r w:rsidR="00897FFD" w:rsidRPr="00DD292A">
          <w:rPr>
            <w:rStyle w:val="Hyperlink"/>
          </w:rPr>
          <w:t>d</w:t>
        </w:r>
        <w:r w:rsidR="00DD292A" w:rsidRPr="00DD292A">
          <w:rPr>
            <w:rStyle w:val="Hyperlink"/>
          </w:rPr>
          <w:t>es</w:t>
        </w:r>
        <w:r w:rsidR="006A159E" w:rsidRPr="00DD292A">
          <w:rPr>
            <w:rStyle w:val="Hyperlink"/>
          </w:rPr>
          <w:t xml:space="preserve"> Landesamt</w:t>
        </w:r>
        <w:r w:rsidR="00DD292A" w:rsidRPr="00DD292A">
          <w:rPr>
            <w:rStyle w:val="Hyperlink"/>
          </w:rPr>
          <w:t>s</w:t>
        </w:r>
        <w:r w:rsidR="006A159E" w:rsidRPr="00DD292A">
          <w:rPr>
            <w:rStyle w:val="Hyperlink"/>
          </w:rPr>
          <w:t xml:space="preserve"> für Qualitätssicherung und Informationstechnologie der Lehrerausbildung</w:t>
        </w:r>
      </w:hyperlink>
      <w:r w:rsidR="006A159E">
        <w:t>.</w:t>
      </w:r>
    </w:p>
    <w:p w14:paraId="4CCB1427" w14:textId="2B3903A5" w:rsidR="00C421B6" w:rsidRDefault="00C421B6" w:rsidP="00057E69">
      <w:pPr>
        <w:pStyle w:val="Textkrper"/>
        <w:spacing w:line="276" w:lineRule="auto"/>
        <w:ind w:left="116" w:right="116"/>
      </w:pPr>
      <w:r>
        <w:t xml:space="preserve">PVP-Beratung für Praxissemesterstudierende </w:t>
      </w:r>
      <w:r w:rsidR="00DE546C">
        <w:t xml:space="preserve">erfolgt durch </w:t>
      </w:r>
      <w:r w:rsidR="00D46AC4">
        <w:t xml:space="preserve">das </w:t>
      </w:r>
      <w:hyperlink r:id="rId35" w:history="1">
        <w:r w:rsidR="00D46AC4" w:rsidRPr="00B855F9">
          <w:rPr>
            <w:rStyle w:val="Hyperlink"/>
          </w:rPr>
          <w:t>Z</w:t>
        </w:r>
        <w:r w:rsidR="00065E92">
          <w:rPr>
            <w:rStyle w:val="Hyperlink"/>
          </w:rPr>
          <w:t>LB</w:t>
        </w:r>
        <w:r w:rsidR="00B855F9" w:rsidRPr="00B855F9">
          <w:rPr>
            <w:rStyle w:val="Hyperlink"/>
          </w:rPr>
          <w:t xml:space="preserve"> der</w:t>
        </w:r>
        <w:r w:rsidR="00B855F9" w:rsidRPr="00B855F9">
          <w:rPr>
            <w:rStyle w:val="Hyperlink"/>
          </w:rPr>
          <w:t xml:space="preserve"> </w:t>
        </w:r>
        <w:r w:rsidR="00210ADE">
          <w:rPr>
            <w:rStyle w:val="Hyperlink"/>
          </w:rPr>
          <w:t xml:space="preserve">Universität </w:t>
        </w:r>
        <w:r w:rsidR="00B855F9" w:rsidRPr="00B855F9">
          <w:rPr>
            <w:rStyle w:val="Hyperlink"/>
          </w:rPr>
          <w:t>Münster</w:t>
        </w:r>
      </w:hyperlink>
      <w:r w:rsidR="00D46AC4">
        <w:t>.</w:t>
      </w:r>
    </w:p>
    <w:p w14:paraId="37CBB136" w14:textId="77777777" w:rsidR="00424484" w:rsidRDefault="00424484" w:rsidP="00F350F6">
      <w:pPr>
        <w:pStyle w:val="berschrift1"/>
      </w:pPr>
      <w:bookmarkStart w:id="66" w:name="_bookmark27"/>
      <w:bookmarkStart w:id="67" w:name="_bookmark28"/>
      <w:bookmarkStart w:id="68" w:name="_Praxisbegleitung_bei_Unterrichtsvor"/>
      <w:bookmarkStart w:id="69" w:name="_Toc182581295"/>
      <w:bookmarkEnd w:id="66"/>
      <w:bookmarkEnd w:id="67"/>
      <w:bookmarkEnd w:id="68"/>
      <w:r>
        <w:t>Praxisbegleitung bei Unterrichtsvorhaben</w:t>
      </w:r>
      <w:bookmarkEnd w:id="69"/>
    </w:p>
    <w:p w14:paraId="04D0AAE9" w14:textId="694DB699" w:rsidR="00B218BD" w:rsidRDefault="00424484" w:rsidP="00057E69">
      <w:pPr>
        <w:pStyle w:val="Textkrper"/>
        <w:spacing w:line="276" w:lineRule="auto"/>
        <w:ind w:left="116" w:right="116"/>
      </w:pPr>
      <w:r>
        <w:t>Praxissemesterstudierende werden bei der Schwerpunktsetzung und Umsetzung ihrer Unterrichtsvorhaben von den Seminarausbildungskräften und den schulischen Ausbildungslehrkräften begleitet und beraten. Die Formate der Praxisbegleitung bei Unterrichtsvorhaben entwickeln die beteiligten Seminare eigenständig unter Berücksichtigung personenorientierter Beratung und strukturierter Gesprächsformen.</w:t>
      </w:r>
      <w:r w:rsidR="00B218BD">
        <w:t xml:space="preserve"> </w:t>
      </w:r>
      <w:r>
        <w:t>Studierende haben ein Anrecht, sich im Rahmen von Unterrichtsvorhaben in der Praxis zu unterschiedlichen Anliegen (u</w:t>
      </w:r>
      <w:r w:rsidR="00B218BD">
        <w:t>.a.</w:t>
      </w:r>
      <w:r>
        <w:t xml:space="preserve"> Planung, Realisierung, Auswertung, Perspektiventwicklung) von Seminarausbildungskräften begleiten zu lassen</w:t>
      </w:r>
      <w:r w:rsidR="00B218BD">
        <w:t>. Sie sind verpflichtet, Seminarausbilderinnen und Seminarausbilder einmal pro Fach zur Begleitung von Unterrichtsvorhaben einzuladen. Der Umfang der Begleitung orientiert sich an den standortspezifischen Gegebenheiten und den Ressourcen der Seminare.</w:t>
      </w:r>
    </w:p>
    <w:p w14:paraId="2B3043EE" w14:textId="77777777" w:rsidR="00424484" w:rsidRDefault="00424484" w:rsidP="00F350F6">
      <w:pPr>
        <w:pStyle w:val="berschrift1"/>
      </w:pPr>
      <w:bookmarkStart w:id="70" w:name="_bookmark29"/>
      <w:bookmarkStart w:id="71" w:name="_bookmark30"/>
      <w:bookmarkStart w:id="72" w:name="_Toc182581296"/>
      <w:bookmarkEnd w:id="70"/>
      <w:bookmarkEnd w:id="71"/>
      <w:r>
        <w:t>Praxissemesterabschluss</w:t>
      </w:r>
      <w:bookmarkEnd w:id="72"/>
    </w:p>
    <w:p w14:paraId="1E63ADEE" w14:textId="5BD4B4B6" w:rsidR="00911866" w:rsidRDefault="00424484" w:rsidP="2661482F">
      <w:pPr>
        <w:pStyle w:val="Textkrper"/>
        <w:spacing w:line="276" w:lineRule="auto"/>
        <w:ind w:left="116" w:right="116"/>
      </w:pPr>
      <w:r>
        <w:t xml:space="preserve">Das Praxissemester gilt als erfolgreich abgeschlossen, sobald die in der </w:t>
      </w:r>
      <w:hyperlink r:id="rId36">
        <w:r w:rsidRPr="7BD27C57">
          <w:rPr>
            <w:rStyle w:val="Hyperlink"/>
          </w:rPr>
          <w:t>Praxissemesterordnung</w:t>
        </w:r>
      </w:hyperlink>
      <w:r>
        <w:t xml:space="preserve"> geforderten Leistungen erbracht wurden. Bewertet werden nur die Anteile der Hochschule. Im schulpraktischen Teil bildet die vollständige Erfüllung der </w:t>
      </w:r>
      <w:r w:rsidR="00C465EE">
        <w:t xml:space="preserve">verpflichtenden Elemente eine wesentliche Voraussetzung für den erfolgreichen Abschluss. Dazu zählen neben der Anwesenheitszeit von 250 Zeitstunden </w:t>
      </w:r>
      <w:r w:rsidR="00E173AD">
        <w:t xml:space="preserve">die 50 </w:t>
      </w:r>
      <w:r w:rsidR="00382F08">
        <w:t>bis</w:t>
      </w:r>
      <w:r w:rsidR="00E173AD">
        <w:t xml:space="preserve"> 70 Unterrichtstunden</w:t>
      </w:r>
      <w:r w:rsidR="18AA208F">
        <w:t xml:space="preserve"> (je 45 Minuten)</w:t>
      </w:r>
      <w:r w:rsidR="00E173AD">
        <w:t xml:space="preserve"> als Unterricht unter Begleitung, </w:t>
      </w:r>
      <w:r>
        <w:t xml:space="preserve">die regelmäßige Teilnahme an allen Begleitformaten </w:t>
      </w:r>
      <w:r w:rsidR="00E173AD">
        <w:t xml:space="preserve">der </w:t>
      </w:r>
      <w:r w:rsidR="0057106A">
        <w:t>ZfsL</w:t>
      </w:r>
      <w:r w:rsidR="00E173AD">
        <w:t xml:space="preserve"> sowie die Durchführung der Unterrichtsvorhaben</w:t>
      </w:r>
      <w:r>
        <w:t xml:space="preserve">. </w:t>
      </w:r>
      <w:r w:rsidR="00A52BFB">
        <w:t>Der schulpraktische Teil des</w:t>
      </w:r>
      <w:r>
        <w:t xml:space="preserve"> Praxissemester</w:t>
      </w:r>
      <w:r w:rsidR="00A52BFB">
        <w:t>s wird</w:t>
      </w:r>
      <w:r>
        <w:t xml:space="preserve"> mit einem Bilanz- und Perspektivgespräch abgeschlossen,</w:t>
      </w:r>
      <w:r w:rsidR="00911866">
        <w:t xml:space="preserve"> </w:t>
      </w:r>
      <w:r>
        <w:t>welches nicht benotet wird.</w:t>
      </w:r>
    </w:p>
    <w:p w14:paraId="51CA0BBD" w14:textId="18303A17" w:rsidR="0085EFDA" w:rsidRPr="00363630" w:rsidRDefault="0085EFDA" w:rsidP="00363630">
      <w:pPr>
        <w:pStyle w:val="berschrift1"/>
      </w:pPr>
      <w:bookmarkStart w:id="73" w:name="_Toc182581297"/>
      <w:r w:rsidRPr="00363630">
        <w:lastRenderedPageBreak/>
        <w:t>Praxissemester im Ausland</w:t>
      </w:r>
      <w:bookmarkEnd w:id="73"/>
    </w:p>
    <w:p w14:paraId="3770B2EF" w14:textId="5015C1FC" w:rsidR="00363630" w:rsidRDefault="00363630" w:rsidP="3EB48BDF">
      <w:pPr>
        <w:pStyle w:val="Textkrper"/>
        <w:spacing w:line="276" w:lineRule="auto"/>
        <w:ind w:left="116" w:right="116"/>
      </w:pPr>
      <w:r w:rsidRPr="00363630">
        <w:t xml:space="preserve">Grundsätzlich ist es möglich, das Praxissemester an bestimmten Schulen im Ausland durchzuführen. Informationen dazu erteilt das </w:t>
      </w:r>
      <w:r w:rsidR="00065E92">
        <w:t>ZLB</w:t>
      </w:r>
      <w:r w:rsidRPr="00363630">
        <w:t>.</w:t>
      </w:r>
    </w:p>
    <w:p w14:paraId="516CDC2F" w14:textId="6F48F2EA" w:rsidR="004D02CA" w:rsidRDefault="004D02CA" w:rsidP="3EB48BDF">
      <w:pPr>
        <w:pStyle w:val="Textkrper"/>
        <w:spacing w:line="276" w:lineRule="auto"/>
        <w:ind w:left="116" w:right="116"/>
      </w:pPr>
      <w:r>
        <w:t>Die Begleitung während des Praxissemesters im Ausland erfolgt in Form digitale Formate durch Fachleitungen des ZfsL Gelsenkirchen (BK, G, GyGe) oder des ZfsL Recklinghausen (</w:t>
      </w:r>
      <w:proofErr w:type="spellStart"/>
      <w:r>
        <w:t>HRSGe</w:t>
      </w:r>
      <w:proofErr w:type="spellEnd"/>
      <w:r>
        <w:t>)</w:t>
      </w:r>
      <w:r w:rsidR="00A57D3D">
        <w:t>.</w:t>
      </w:r>
    </w:p>
    <w:p w14:paraId="7902858E" w14:textId="1DC78BCD" w:rsidR="00255523" w:rsidRPr="00363630" w:rsidRDefault="00255523" w:rsidP="3EB48BDF">
      <w:pPr>
        <w:pStyle w:val="Textkrper"/>
        <w:spacing w:line="276" w:lineRule="auto"/>
        <w:ind w:left="116" w:right="116"/>
      </w:pPr>
      <w:r>
        <w:t xml:space="preserve">Im Vorfeld des Praxissemesters im Ausland erfolgen </w:t>
      </w:r>
      <w:r w:rsidR="00630C2F">
        <w:t>Präsenz-</w:t>
      </w:r>
      <w:r w:rsidR="000A1046">
        <w:t xml:space="preserve">Veranstaltungen </w:t>
      </w:r>
      <w:r>
        <w:t xml:space="preserve">an einem der ZfsL </w:t>
      </w:r>
      <w:r w:rsidR="000A1046">
        <w:t>und Unterrichtshospita</w:t>
      </w:r>
      <w:r w:rsidR="00D20BCB">
        <w:t>t</w:t>
      </w:r>
      <w:r w:rsidR="000A1046">
        <w:t>ionen an den Schulen der begleitenden Fachleitungen</w:t>
      </w:r>
      <w:r>
        <w:t>.</w:t>
      </w:r>
    </w:p>
    <w:p w14:paraId="720C3B16" w14:textId="45F5C0C0" w:rsidR="00424484" w:rsidRDefault="00424484" w:rsidP="00C63DED">
      <w:pPr>
        <w:pStyle w:val="berschrift1"/>
      </w:pPr>
      <w:bookmarkStart w:id="74" w:name="_bookmark31"/>
      <w:bookmarkStart w:id="75" w:name="_Praxissemesterbeauftragte"/>
      <w:bookmarkStart w:id="76" w:name="_Toc182581298"/>
      <w:bookmarkEnd w:id="74"/>
      <w:bookmarkEnd w:id="75"/>
      <w:r>
        <w:t>Praxissemesterbeauftragte</w:t>
      </w:r>
      <w:r w:rsidR="41FD9EA9">
        <w:t>/r</w:t>
      </w:r>
      <w:r w:rsidR="000961DF">
        <w:t xml:space="preserve"> (Praba)</w:t>
      </w:r>
      <w:bookmarkEnd w:id="76"/>
    </w:p>
    <w:p w14:paraId="5A43A072" w14:textId="1406F730" w:rsidR="00424484" w:rsidRDefault="00424484" w:rsidP="00911866">
      <w:pPr>
        <w:pStyle w:val="Textkrper"/>
        <w:spacing w:line="276" w:lineRule="auto"/>
        <w:ind w:left="116" w:right="116"/>
      </w:pPr>
      <w:r>
        <w:rPr>
          <w:noProof/>
          <w:lang w:bidi="ar-SA"/>
        </w:rPr>
        <mc:AlternateContent>
          <mc:Choice Requires="wps">
            <w:drawing>
              <wp:anchor distT="0" distB="0" distL="114300" distR="114300" simplePos="0" relativeHeight="251658242" behindDoc="1" locked="0" layoutInCell="1" allowOverlap="1" wp14:anchorId="7E55C5F2" wp14:editId="3B97C455">
                <wp:simplePos x="0" y="0"/>
                <wp:positionH relativeFrom="page">
                  <wp:posOffset>4780280</wp:posOffset>
                </wp:positionH>
                <wp:positionV relativeFrom="paragraph">
                  <wp:posOffset>341630</wp:posOffset>
                </wp:positionV>
                <wp:extent cx="42545" cy="10795"/>
                <wp:effectExtent l="0" t="4445"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DC49AB3">
              <v:rect id="Rectangle 7" style="position:absolute;margin-left:376.4pt;margin-top:26.9pt;width:3.35pt;height:.85pt;z-index:-10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ABA6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">
                <w10:wrap anchorx="page"/>
              </v:rect>
            </w:pict>
          </mc:Fallback>
        </mc:AlternateContent>
      </w:r>
      <w:r>
        <w:t xml:space="preserve">An den fünf </w:t>
      </w:r>
      <w:hyperlink w:anchor="_bookmark54" w:history="1">
        <w:r w:rsidRPr="002C38F2">
          <w:t>Zentren für schulpraktische Lehrerausbildung</w:t>
        </w:r>
        <w:r w:rsidRPr="000961DF">
          <w:t xml:space="preserve"> </w:t>
        </w:r>
      </w:hyperlink>
      <w:r>
        <w:t>steh</w:t>
      </w:r>
      <w:r w:rsidR="009D7615">
        <w:t>en</w:t>
      </w:r>
      <w:r>
        <w:t xml:space="preserve"> für jedes dort vorhandene Lehramt als </w:t>
      </w:r>
      <w:r w:rsidRPr="000961DF">
        <w:t>Ansprechpersonen Praxissemesterbeauftragte</w:t>
      </w:r>
      <w:r w:rsidR="74ABBDDD">
        <w:t xml:space="preserve"> </w:t>
      </w:r>
      <w:r w:rsidR="000961DF">
        <w:t>(</w:t>
      </w:r>
      <w:proofErr w:type="spellStart"/>
      <w:r>
        <w:t>Prabas</w:t>
      </w:r>
      <w:proofErr w:type="spellEnd"/>
      <w:r w:rsidR="000961DF">
        <w:t>)</w:t>
      </w:r>
      <w:r w:rsidR="009D7615">
        <w:t>,</w:t>
      </w:r>
      <w:r>
        <w:t xml:space="preserve"> zur Verfügung. Sie koordinieren alle das Praxissemester betreffenden Aufgaben der Seminare</w:t>
      </w:r>
      <w:r w:rsidR="00E541BE">
        <w:t xml:space="preserve"> sowie </w:t>
      </w:r>
      <w:r>
        <w:t xml:space="preserve">die Kommunikation der </w:t>
      </w:r>
      <w:r w:rsidR="00650AB6">
        <w:t xml:space="preserve">im schulpraktischen Teil </w:t>
      </w:r>
      <w:r>
        <w:t>an der Begleitung der Praxissemesterstudierenden Beteiligten</w:t>
      </w:r>
      <w:r w:rsidRPr="00035175">
        <w:t xml:space="preserve">. </w:t>
      </w:r>
      <w:r>
        <w:t xml:space="preserve">Sie informieren im Rahmen der </w:t>
      </w:r>
      <w:r w:rsidRPr="000961DF">
        <w:t xml:space="preserve">Einführungsveranstaltung </w:t>
      </w:r>
      <w:r>
        <w:t>am ZfsL über standortspezifische Begleit</w:t>
      </w:r>
      <w:r w:rsidR="003F094B">
        <w:t>f</w:t>
      </w:r>
      <w:r w:rsidR="00B97032">
        <w:t>or</w:t>
      </w:r>
      <w:r w:rsidR="003F094B">
        <w:t>mate</w:t>
      </w:r>
      <w:r w:rsidR="00791A57">
        <w:t xml:space="preserve"> </w:t>
      </w:r>
      <w:r>
        <w:t xml:space="preserve">und sichern die Durchführung der </w:t>
      </w:r>
      <w:hyperlink w:anchor="_bookmark11" w:history="1">
        <w:r w:rsidRPr="000961DF">
          <w:t>Bilanz- und</w:t>
        </w:r>
      </w:hyperlink>
      <w:r w:rsidR="00E173AD" w:rsidRPr="000961DF">
        <w:t xml:space="preserve"> </w:t>
      </w:r>
      <w:hyperlink w:anchor="_bookmark11" w:history="1">
        <w:r w:rsidRPr="000961DF">
          <w:t>Perspektivgespräche.</w:t>
        </w:r>
      </w:hyperlink>
    </w:p>
    <w:p w14:paraId="098349F0" w14:textId="77777777" w:rsidR="00424484" w:rsidRDefault="00424484" w:rsidP="00F350F6">
      <w:pPr>
        <w:pStyle w:val="berschrift1"/>
      </w:pPr>
      <w:bookmarkStart w:id="77" w:name="_bookmark32"/>
      <w:bookmarkStart w:id="78" w:name="_Praxissemesterordnung"/>
      <w:bookmarkStart w:id="79" w:name="_Toc182581299"/>
      <w:bookmarkEnd w:id="77"/>
      <w:bookmarkEnd w:id="78"/>
      <w:r>
        <w:t>Praxissemesterordnung</w:t>
      </w:r>
      <w:bookmarkEnd w:id="79"/>
    </w:p>
    <w:p w14:paraId="0CB82F38" w14:textId="3A9DB944" w:rsidR="00424484" w:rsidRDefault="00424484" w:rsidP="02C86697">
      <w:pPr>
        <w:pStyle w:val="Textkrper"/>
        <w:spacing w:line="276" w:lineRule="auto"/>
        <w:ind w:left="116" w:right="116"/>
      </w:pPr>
      <w:r>
        <w:t xml:space="preserve">Die </w:t>
      </w:r>
      <w:hyperlink r:id="rId37">
        <w:r w:rsidRPr="02C86697">
          <w:rPr>
            <w:rStyle w:val="Hyperlink"/>
          </w:rPr>
          <w:t>Praxissemesterordnung</w:t>
        </w:r>
      </w:hyperlink>
      <w:r>
        <w:t xml:space="preserve"> und die </w:t>
      </w:r>
      <w:hyperlink r:id="rId38">
        <w:r w:rsidRPr="02C86697">
          <w:rPr>
            <w:rStyle w:val="Hyperlink"/>
          </w:rPr>
          <w:t xml:space="preserve">Verfahrensregelungen zur Ordnung für das Praxissemester der </w:t>
        </w:r>
        <w:r w:rsidR="00064B98">
          <w:rPr>
            <w:rStyle w:val="Hyperlink"/>
          </w:rPr>
          <w:t xml:space="preserve">Universität </w:t>
        </w:r>
        <w:r w:rsidRPr="02C86697">
          <w:rPr>
            <w:rStyle w:val="Hyperlink"/>
          </w:rPr>
          <w:t>Münster</w:t>
        </w:r>
      </w:hyperlink>
      <w:r w:rsidRPr="02C86697">
        <w:rPr>
          <w:i/>
          <w:iCs/>
        </w:rPr>
        <w:t xml:space="preserve"> </w:t>
      </w:r>
      <w:r>
        <w:t xml:space="preserve">regeln elementare Inhalte und Organisationsformen des Praxissemesters für die an </w:t>
      </w:r>
      <w:r w:rsidR="00C9246F">
        <w:t>den beteiligten Hochschulen</w:t>
      </w:r>
      <w:r>
        <w:t xml:space="preserve"> angebotenen Lehramtsstudiengänge.</w:t>
      </w:r>
      <w:r w:rsidR="006B1A91">
        <w:t xml:space="preserve"> </w:t>
      </w:r>
      <w:r>
        <w:t xml:space="preserve">Die Praxissemesterordnung bildet eine </w:t>
      </w:r>
      <w:r w:rsidR="1946B458">
        <w:t xml:space="preserve">der </w:t>
      </w:r>
      <w:r>
        <w:t>rechtliche</w:t>
      </w:r>
      <w:r w:rsidR="14B3DAF6">
        <w:t>n</w:t>
      </w:r>
      <w:r>
        <w:t xml:space="preserve"> Grundlage</w:t>
      </w:r>
      <w:r w:rsidR="11303A6E">
        <w:t>n</w:t>
      </w:r>
      <w:r>
        <w:t xml:space="preserve"> zur Durchführung des Praxissemesters. Die Verfahrensregelungen zur Ordnung für das Praxissemester werden für jeden Praxissemesterdurchgang aktualisiert und</w:t>
      </w:r>
      <w:r w:rsidR="075B4EE8">
        <w:t xml:space="preserve"> auf der H</w:t>
      </w:r>
      <w:r w:rsidR="00C9246F">
        <w:t>omepage</w:t>
      </w:r>
      <w:r w:rsidR="075B4EE8">
        <w:t xml:space="preserve"> des </w:t>
      </w:r>
      <w:r w:rsidR="00F63186">
        <w:t>ZLB</w:t>
      </w:r>
      <w:r>
        <w:t xml:space="preserve"> veröffentlicht.</w:t>
      </w:r>
    </w:p>
    <w:p w14:paraId="493663CC" w14:textId="77777777" w:rsidR="00424484" w:rsidRDefault="00424484" w:rsidP="00AB2B3F">
      <w:pPr>
        <w:pStyle w:val="berschrift1"/>
      </w:pPr>
      <w:bookmarkStart w:id="80" w:name="_bookmark33"/>
      <w:bookmarkStart w:id="81" w:name="_bookmark34"/>
      <w:bookmarkStart w:id="82" w:name="_bookmark35"/>
      <w:bookmarkStart w:id="83" w:name="_Professionsentwicklung"/>
      <w:bookmarkStart w:id="84" w:name="_Toc182581300"/>
      <w:bookmarkEnd w:id="80"/>
      <w:bookmarkEnd w:id="81"/>
      <w:bookmarkEnd w:id="82"/>
      <w:bookmarkEnd w:id="83"/>
      <w:r>
        <w:t>Professionsentwicklung</w:t>
      </w:r>
      <w:bookmarkEnd w:id="84"/>
    </w:p>
    <w:p w14:paraId="6C3F0EF7" w14:textId="08CBC861" w:rsidR="00424484" w:rsidRDefault="00424484" w:rsidP="00946578">
      <w:pPr>
        <w:pStyle w:val="Textkrper"/>
        <w:spacing w:line="276" w:lineRule="auto"/>
        <w:ind w:left="116" w:right="116"/>
      </w:pPr>
      <w:r>
        <w:t xml:space="preserve">Im Mittelpunkt des Praxissemesters stehen die Studierenden und ihr eigener, individueller Erfahrungs- und Professionalisierungsprozess. Die Selbsterkundung der Studierenden im schulischen Berufsfeld wird durch die Hochschule, das ZfsL und die Schule unterstützt. </w:t>
      </w:r>
      <w:r w:rsidR="1D103F17">
        <w:t>Diese Institutionen</w:t>
      </w:r>
      <w:r>
        <w:t xml:space="preserve"> richten dabei jeweils einen spezifischen Fokus auf das komplexe Handlungsfeld Schule, um den Studierenden den Erwerb grundlegender Fähigkeiten zu ermöglichen. Das Praxissemester hat für den Professionalisierungsprozess der Lehramtsstudierenden eine herausragende Bedeutung. In Abgrenzung zu den vorausgegangenen Praxisphasen findet hier erstmals eine längere professionsorientierte Selbsterkundung und Selbsterprobung im zukünftigen Berufsfeld statt.</w:t>
      </w:r>
    </w:p>
    <w:p w14:paraId="529E2DD7" w14:textId="77777777" w:rsidR="00A36B04" w:rsidRPr="00A604E5" w:rsidRDefault="00A36B04" w:rsidP="00A36B04">
      <w:pPr>
        <w:pStyle w:val="berschrift1"/>
      </w:pPr>
      <w:bookmarkStart w:id="85" w:name="_bookmark36"/>
      <w:bookmarkStart w:id="86" w:name="_Toc182581301"/>
      <w:bookmarkEnd w:id="85"/>
      <w:r>
        <w:t>Rechtliche Grundlagen</w:t>
      </w:r>
      <w:bookmarkEnd w:id="86"/>
    </w:p>
    <w:p w14:paraId="66F5EFC0" w14:textId="08EE661F" w:rsidR="00A36B04" w:rsidRPr="00A36B04" w:rsidRDefault="541DF15C" w:rsidP="002838CC">
      <w:pPr>
        <w:pStyle w:val="Textkrper"/>
        <w:spacing w:line="276" w:lineRule="auto"/>
        <w:ind w:left="116" w:right="116"/>
      </w:pPr>
      <w:r w:rsidRPr="002F10BA">
        <w:t xml:space="preserve">Der </w:t>
      </w:r>
      <w:hyperlink r:id="rId39" w:history="1">
        <w:r w:rsidRPr="004F639A">
          <w:rPr>
            <w:rStyle w:val="Hyperlink"/>
          </w:rPr>
          <w:t>Praxiselementeerlass</w:t>
        </w:r>
      </w:hyperlink>
      <w:r w:rsidRPr="002F10BA">
        <w:t xml:space="preserve"> </w:t>
      </w:r>
      <w:r>
        <w:t xml:space="preserve">bildet in Verbindung mit der </w:t>
      </w:r>
      <w:hyperlink r:id="rId40" w:history="1">
        <w:r w:rsidRPr="00216AD2">
          <w:rPr>
            <w:rStyle w:val="Hyperlink"/>
          </w:rPr>
          <w:t>Lehramtszugangsverordnung</w:t>
        </w:r>
      </w:hyperlink>
      <w:r w:rsidR="00A1642E">
        <w:t xml:space="preserve"> (LZV)</w:t>
      </w:r>
      <w:r w:rsidRPr="002F10BA">
        <w:t xml:space="preserve">, </w:t>
      </w:r>
      <w:r>
        <w:t xml:space="preserve">dem </w:t>
      </w:r>
      <w:hyperlink r:id="rId41" w:history="1">
        <w:r w:rsidR="00A1642E" w:rsidRPr="00216AD2">
          <w:rPr>
            <w:rStyle w:val="Hyperlink"/>
          </w:rPr>
          <w:t>Lehrerausbildungsgesetz</w:t>
        </w:r>
      </w:hyperlink>
      <w:r w:rsidR="00A1642E">
        <w:t xml:space="preserve"> (LABG) </w:t>
      </w:r>
      <w:r>
        <w:t xml:space="preserve">und der </w:t>
      </w:r>
      <w:hyperlink r:id="rId42" w:history="1">
        <w:r w:rsidRPr="00216AD2">
          <w:rPr>
            <w:rStyle w:val="Hyperlink"/>
          </w:rPr>
          <w:t>Ordnung der</w:t>
        </w:r>
        <w:r w:rsidR="00A81168">
          <w:rPr>
            <w:rStyle w:val="Hyperlink"/>
          </w:rPr>
          <w:t xml:space="preserve"> </w:t>
        </w:r>
        <w:r w:rsidRPr="00216AD2">
          <w:rPr>
            <w:rStyle w:val="Hyperlink"/>
          </w:rPr>
          <w:t xml:space="preserve">Universität </w:t>
        </w:r>
        <w:r w:rsidR="00A1642E" w:rsidRPr="00216AD2">
          <w:rPr>
            <w:rStyle w:val="Hyperlink"/>
          </w:rPr>
          <w:t xml:space="preserve">Münster </w:t>
        </w:r>
        <w:r w:rsidRPr="00216AD2">
          <w:rPr>
            <w:rStyle w:val="Hyperlink"/>
          </w:rPr>
          <w:t>für das Praxissemester</w:t>
        </w:r>
      </w:hyperlink>
      <w:r w:rsidR="12076813" w:rsidRPr="002F10BA">
        <w:t xml:space="preserve"> </w:t>
      </w:r>
      <w:r>
        <w:t xml:space="preserve">sowie der </w:t>
      </w:r>
      <w:hyperlink r:id="rId43" w:history="1">
        <w:r w:rsidRPr="00412FDD">
          <w:rPr>
            <w:rStyle w:val="Hyperlink"/>
          </w:rPr>
          <w:t>Rahmenkonzeption</w:t>
        </w:r>
      </w:hyperlink>
      <w:r w:rsidRPr="00A1642E">
        <w:t xml:space="preserve"> zur strukturellen und inhaltlichen Ausgestaltung des Praxissemesters im lehramtsbezogenen Masterstudiengang </w:t>
      </w:r>
      <w:r>
        <w:t xml:space="preserve">und der </w:t>
      </w:r>
      <w:hyperlink r:id="rId44" w:history="1">
        <w:r w:rsidRPr="00AD5BDB">
          <w:rPr>
            <w:rStyle w:val="Hyperlink"/>
          </w:rPr>
          <w:t>Zu</w:t>
        </w:r>
        <w:r w:rsidR="000747F7" w:rsidRPr="00AD5BDB">
          <w:rPr>
            <w:rStyle w:val="Hyperlink"/>
          </w:rPr>
          <w:t>satz</w:t>
        </w:r>
        <w:r w:rsidRPr="00AD5BDB">
          <w:rPr>
            <w:rStyle w:val="Hyperlink"/>
          </w:rPr>
          <w:t>vereinbarung zur Rahmenkonzeption</w:t>
        </w:r>
      </w:hyperlink>
      <w:r w:rsidRPr="00A1642E">
        <w:t xml:space="preserve"> </w:t>
      </w:r>
      <w:r>
        <w:t xml:space="preserve">die rechtliche Basis für die Durchführung der </w:t>
      </w:r>
      <w:r>
        <w:lastRenderedPageBreak/>
        <w:t>schulischen Praxiselemente. Hier finden sich neben den Zielformulierungen und übergreifenden Regelungen für alle Praxiselemente in den lehramtsbezogenen Studiengängen umfangreiche Regelungen zur Durchführung des Praxissemesters an Schulen und Zfs</w:t>
      </w:r>
      <w:r w:rsidR="00A969F8">
        <w:t>L</w:t>
      </w:r>
      <w:r w:rsidRPr="3EB48BDF">
        <w:rPr>
          <w:i/>
          <w:iCs/>
        </w:rPr>
        <w:t xml:space="preserve">. </w:t>
      </w:r>
      <w:r>
        <w:t xml:space="preserve">Diese Dokumente finden sich auf der </w:t>
      </w:r>
      <w:hyperlink r:id="rId45" w:history="1">
        <w:r w:rsidRPr="00A1642E">
          <w:rPr>
            <w:rStyle w:val="Hyperlink"/>
          </w:rPr>
          <w:t>Webseite des Z</w:t>
        </w:r>
        <w:r w:rsidR="00EB5C9B">
          <w:rPr>
            <w:rStyle w:val="Hyperlink"/>
          </w:rPr>
          <w:t>LB</w:t>
        </w:r>
      </w:hyperlink>
      <w:r>
        <w:t xml:space="preserve"> sowie des </w:t>
      </w:r>
      <w:hyperlink r:id="rId46" w:history="1">
        <w:r w:rsidRPr="00963C06">
          <w:rPr>
            <w:rStyle w:val="Hyperlink"/>
          </w:rPr>
          <w:t xml:space="preserve">Ministeriums für Schule und </w:t>
        </w:r>
        <w:r w:rsidR="3D5B3E3E" w:rsidRPr="00963C06">
          <w:rPr>
            <w:rStyle w:val="Hyperlink"/>
          </w:rPr>
          <w:t>Bildung</w:t>
        </w:r>
      </w:hyperlink>
      <w:r>
        <w:t>.</w:t>
      </w:r>
    </w:p>
    <w:p w14:paraId="2FC3AC25" w14:textId="77777777" w:rsidR="00424484" w:rsidRDefault="00424484" w:rsidP="00F350F6">
      <w:pPr>
        <w:pStyle w:val="berschrift1"/>
      </w:pPr>
      <w:bookmarkStart w:id="87" w:name="_bookmark37"/>
      <w:bookmarkStart w:id="88" w:name="_Toc182581302"/>
      <w:bookmarkEnd w:id="87"/>
      <w:r>
        <w:t>Regionalklassen</w:t>
      </w:r>
      <w:bookmarkEnd w:id="88"/>
    </w:p>
    <w:p w14:paraId="2EFAE77C" w14:textId="3A8ABF84" w:rsidR="0088193C" w:rsidRDefault="0BF4A7DE" w:rsidP="00946578">
      <w:pPr>
        <w:pStyle w:val="Textkrper"/>
        <w:spacing w:line="276" w:lineRule="auto"/>
        <w:ind w:left="116" w:right="116"/>
      </w:pPr>
      <w:r>
        <w:t xml:space="preserve">In der Ausbildungsregion Münster wurden alle zur Verfügung stehenden Schulen unter Berücksichtigung der Entfernung und einer möglichst gleichen Angebotsstruktur fünf </w:t>
      </w:r>
      <w:r w:rsidRPr="008B087A">
        <w:t xml:space="preserve">Regionalklassen </w:t>
      </w:r>
      <w:r>
        <w:t>zugeordnet. Studierende müssen bei der Auswahl von Schulen die Vorgaben der Regionalklassenwahl berücksichtigen. Die Anzahl der zur Verfügung stehenden Schulen innerhalb der Regionalklassen steigt kontinuierlich von RK 5 zu RK 1. Die Verwendung von Regionalklassen</w:t>
      </w:r>
      <w:r>
        <w:rPr>
          <w:spacing w:val="-18"/>
        </w:rPr>
        <w:t xml:space="preserve"> </w:t>
      </w:r>
      <w:r>
        <w:t>führt</w:t>
      </w:r>
      <w:r w:rsidR="67556D1D">
        <w:t xml:space="preserve"> </w:t>
      </w:r>
      <w:r>
        <w:t xml:space="preserve">insgesamt zu einer </w:t>
      </w:r>
      <w:r w:rsidR="0027223E" w:rsidRPr="0027223E">
        <w:t>ausgewogenen Verteilung in der Ausbildungsregion</w:t>
      </w:r>
      <w:r>
        <w:t xml:space="preserve">. </w:t>
      </w:r>
    </w:p>
    <w:p w14:paraId="28171E97" w14:textId="2461116B" w:rsidR="00B876C8" w:rsidRPr="007A663D" w:rsidRDefault="00B876C8" w:rsidP="00B876C8">
      <w:pPr>
        <w:pStyle w:val="berschrift1"/>
      </w:pPr>
      <w:bookmarkStart w:id="89" w:name="_bookmark38"/>
      <w:bookmarkStart w:id="90" w:name="_Toc182581303"/>
      <w:bookmarkEnd w:id="89"/>
      <w:r>
        <w:t>Schwangerschaft / Stillzeit</w:t>
      </w:r>
      <w:bookmarkEnd w:id="90"/>
    </w:p>
    <w:p w14:paraId="151F2BC7" w14:textId="6EF036BD" w:rsidR="0088193C" w:rsidRDefault="00B876C8" w:rsidP="353E52A7">
      <w:pPr>
        <w:pStyle w:val="Textkrper"/>
        <w:spacing w:line="276" w:lineRule="auto"/>
        <w:ind w:left="116" w:right="116"/>
        <w:rPr>
          <w:rFonts w:ascii="Helvetica" w:eastAsiaTheme="minorEastAsia" w:hAnsi="Helvetica" w:cs="Helvetica"/>
          <w:color w:val="000000"/>
          <w:lang w:eastAsia="en-US" w:bidi="ar-SA"/>
        </w:rPr>
      </w:pPr>
      <w:r w:rsidRPr="353E52A7">
        <w:rPr>
          <w:rFonts w:ascii="Helvetica" w:eastAsiaTheme="minorEastAsia" w:hAnsi="Helvetica" w:cs="Helvetica"/>
          <w:color w:val="000000" w:themeColor="text1"/>
          <w:lang w:eastAsia="en-US" w:bidi="ar-SA"/>
        </w:rPr>
        <w:t xml:space="preserve">Für eine schwangere oder stillende Praktikantin ist </w:t>
      </w:r>
      <w:r w:rsidR="719E5A94" w:rsidRPr="353E52A7">
        <w:rPr>
          <w:rFonts w:ascii="Helvetica" w:eastAsiaTheme="minorEastAsia" w:hAnsi="Helvetica" w:cs="Helvetica"/>
          <w:color w:val="000000" w:themeColor="text1"/>
          <w:lang w:eastAsia="en-US" w:bidi="ar-SA"/>
        </w:rPr>
        <w:t xml:space="preserve">sowohl </w:t>
      </w:r>
      <w:r w:rsidRPr="353E52A7">
        <w:rPr>
          <w:rFonts w:ascii="Helvetica" w:eastAsiaTheme="minorEastAsia" w:hAnsi="Helvetica" w:cs="Helvetica"/>
          <w:color w:val="000000" w:themeColor="text1"/>
          <w:lang w:eastAsia="en-US" w:bidi="ar-SA"/>
        </w:rPr>
        <w:t xml:space="preserve">durch die Schulleitung der </w:t>
      </w:r>
      <w:r w:rsidR="0420E729" w:rsidRPr="353E52A7">
        <w:rPr>
          <w:rFonts w:ascii="Helvetica" w:eastAsiaTheme="minorEastAsia" w:hAnsi="Helvetica" w:cs="Helvetica"/>
          <w:color w:val="000000" w:themeColor="text1"/>
          <w:lang w:eastAsia="en-US" w:bidi="ar-SA"/>
        </w:rPr>
        <w:t>Praxissem</w:t>
      </w:r>
      <w:r w:rsidR="00694406" w:rsidRPr="353E52A7">
        <w:rPr>
          <w:rFonts w:ascii="Helvetica" w:eastAsiaTheme="minorEastAsia" w:hAnsi="Helvetica" w:cs="Helvetica"/>
          <w:color w:val="000000" w:themeColor="text1"/>
          <w:lang w:eastAsia="en-US" w:bidi="ar-SA"/>
        </w:rPr>
        <w:t>e</w:t>
      </w:r>
      <w:r w:rsidR="0420E729" w:rsidRPr="353E52A7">
        <w:rPr>
          <w:rFonts w:ascii="Helvetica" w:eastAsiaTheme="minorEastAsia" w:hAnsi="Helvetica" w:cs="Helvetica"/>
          <w:color w:val="000000" w:themeColor="text1"/>
          <w:lang w:eastAsia="en-US" w:bidi="ar-SA"/>
        </w:rPr>
        <w:t>sters</w:t>
      </w:r>
      <w:r w:rsidRPr="353E52A7">
        <w:rPr>
          <w:rFonts w:ascii="Helvetica" w:eastAsiaTheme="minorEastAsia" w:hAnsi="Helvetica" w:cs="Helvetica"/>
          <w:color w:val="000000" w:themeColor="text1"/>
          <w:lang w:eastAsia="en-US" w:bidi="ar-SA"/>
        </w:rPr>
        <w:t>chule</w:t>
      </w:r>
      <w:r w:rsidR="47049FDA" w:rsidRPr="353E52A7">
        <w:rPr>
          <w:rFonts w:ascii="Helvetica" w:eastAsiaTheme="minorEastAsia" w:hAnsi="Helvetica" w:cs="Helvetica"/>
          <w:color w:val="000000" w:themeColor="text1"/>
          <w:lang w:eastAsia="en-US" w:bidi="ar-SA"/>
        </w:rPr>
        <w:t xml:space="preserve"> als auch durch </w:t>
      </w:r>
      <w:r w:rsidR="00694406" w:rsidRPr="353E52A7">
        <w:rPr>
          <w:rFonts w:ascii="Helvetica" w:eastAsiaTheme="minorEastAsia" w:hAnsi="Helvetica" w:cs="Helvetica"/>
          <w:color w:val="000000" w:themeColor="text1"/>
          <w:lang w:eastAsia="en-US" w:bidi="ar-SA"/>
        </w:rPr>
        <w:t>die Leitung des ZfsL, an dem die Begleitung erfolgt,</w:t>
      </w:r>
      <w:r w:rsidR="47049FDA" w:rsidRPr="353E52A7">
        <w:rPr>
          <w:rFonts w:ascii="Helvetica" w:eastAsiaTheme="minorEastAsia" w:hAnsi="Helvetica" w:cs="Helvetica"/>
          <w:color w:val="000000" w:themeColor="text1"/>
          <w:lang w:eastAsia="en-US" w:bidi="ar-SA"/>
        </w:rPr>
        <w:t xml:space="preserve"> </w:t>
      </w:r>
      <w:r w:rsidRPr="353E52A7">
        <w:rPr>
          <w:rFonts w:ascii="Helvetica" w:eastAsiaTheme="minorEastAsia" w:hAnsi="Helvetica" w:cs="Helvetica"/>
          <w:color w:val="000000" w:themeColor="text1"/>
          <w:lang w:eastAsia="en-US" w:bidi="ar-SA"/>
        </w:rPr>
        <w:t xml:space="preserve">eine Gefährdungsbeurteilung für den Einsatzbereich </w:t>
      </w:r>
      <w:r w:rsidR="008A0384" w:rsidRPr="353E52A7">
        <w:rPr>
          <w:rFonts w:ascii="Helvetica" w:eastAsiaTheme="minorEastAsia" w:hAnsi="Helvetica" w:cs="Helvetica"/>
          <w:color w:val="000000" w:themeColor="text1"/>
          <w:lang w:eastAsia="en-US" w:bidi="ar-SA"/>
        </w:rPr>
        <w:t xml:space="preserve">am jeweiligen Lernort </w:t>
      </w:r>
      <w:r w:rsidRPr="353E52A7">
        <w:rPr>
          <w:rFonts w:ascii="Helvetica" w:eastAsiaTheme="minorEastAsia" w:hAnsi="Helvetica" w:cs="Helvetica"/>
          <w:color w:val="000000" w:themeColor="text1"/>
          <w:lang w:eastAsia="en-US" w:bidi="ar-SA"/>
        </w:rPr>
        <w:t xml:space="preserve">zu </w:t>
      </w:r>
      <w:r>
        <w:t>erstellen</w:t>
      </w:r>
      <w:r w:rsidRPr="353E52A7">
        <w:rPr>
          <w:rFonts w:ascii="Helvetica" w:eastAsiaTheme="minorEastAsia" w:hAnsi="Helvetica" w:cs="Helvetica"/>
          <w:color w:val="000000" w:themeColor="text1"/>
          <w:lang w:eastAsia="en-US" w:bidi="ar-SA"/>
        </w:rPr>
        <w:t>.  Das Verfahren und die Einbeziehung des arbeitsmedizinischen Dienstes richten sich nach den jeweils aktuellen Handlungsempfehlungen, die das Ministerium für Schule und Bildung für die Erstellung von Gefährdungsbeurteilungen bei schwangeren Lehrerinnen veröffentlicht.</w:t>
      </w:r>
      <w:r w:rsidR="0088193C" w:rsidRPr="353E52A7">
        <w:rPr>
          <w:rFonts w:ascii="Helvetica" w:eastAsiaTheme="minorEastAsia" w:hAnsi="Helvetica" w:cs="Helvetica"/>
          <w:color w:val="000000" w:themeColor="text1"/>
          <w:lang w:eastAsia="en-US" w:bidi="ar-SA"/>
        </w:rPr>
        <w:t xml:space="preserve"> </w:t>
      </w:r>
      <w:r w:rsidR="00EC6E81" w:rsidRPr="353E52A7">
        <w:rPr>
          <w:rFonts w:ascii="Helvetica" w:eastAsiaTheme="minorEastAsia" w:hAnsi="Helvetica" w:cs="Helvetica"/>
          <w:color w:val="000000" w:themeColor="text1"/>
          <w:lang w:eastAsia="en-US" w:bidi="ar-SA"/>
        </w:rPr>
        <w:t xml:space="preserve"> </w:t>
      </w:r>
      <w:r w:rsidR="6E4C57D7" w:rsidRPr="353E52A7">
        <w:rPr>
          <w:rFonts w:ascii="Helvetica" w:eastAsiaTheme="minorEastAsia" w:hAnsi="Helvetica" w:cs="Helvetica"/>
          <w:color w:val="000000" w:themeColor="text1"/>
          <w:lang w:eastAsia="en-US" w:bidi="ar-SA"/>
        </w:rPr>
        <w:t>E</w:t>
      </w:r>
      <w:r w:rsidR="00EC6E81" w:rsidRPr="353E52A7">
        <w:rPr>
          <w:rFonts w:ascii="Helvetica" w:eastAsiaTheme="minorEastAsia" w:hAnsi="Helvetica" w:cs="Helvetica"/>
          <w:color w:val="000000" w:themeColor="text1"/>
          <w:lang w:eastAsia="en-US" w:bidi="ar-SA"/>
        </w:rPr>
        <w:t xml:space="preserve">ine </w:t>
      </w:r>
      <w:r w:rsidR="001259DB" w:rsidRPr="353E52A7">
        <w:rPr>
          <w:rFonts w:ascii="Helvetica" w:eastAsiaTheme="minorEastAsia" w:hAnsi="Helvetica" w:cs="Helvetica"/>
          <w:color w:val="000000" w:themeColor="text1"/>
          <w:lang w:eastAsia="en-US" w:bidi="ar-SA"/>
        </w:rPr>
        <w:t xml:space="preserve">frühzeitige </w:t>
      </w:r>
      <w:r w:rsidR="00EC6E81" w:rsidRPr="353E52A7">
        <w:rPr>
          <w:rFonts w:ascii="Helvetica" w:eastAsiaTheme="minorEastAsia" w:hAnsi="Helvetica" w:cs="Helvetica"/>
          <w:color w:val="000000" w:themeColor="text1"/>
          <w:lang w:eastAsia="en-US" w:bidi="ar-SA"/>
        </w:rPr>
        <w:t>Kontaktaufnahme mit der Hochschule</w:t>
      </w:r>
      <w:r w:rsidR="03F3C796" w:rsidRPr="353E52A7">
        <w:rPr>
          <w:rFonts w:ascii="Helvetica" w:eastAsiaTheme="minorEastAsia" w:hAnsi="Helvetica" w:cs="Helvetica"/>
          <w:color w:val="000000" w:themeColor="text1"/>
          <w:lang w:eastAsia="en-US" w:bidi="ar-SA"/>
        </w:rPr>
        <w:t xml:space="preserve">, der Schule und dem </w:t>
      </w:r>
      <w:r w:rsidR="00D73680" w:rsidRPr="353E52A7">
        <w:rPr>
          <w:rFonts w:ascii="Helvetica" w:eastAsiaTheme="minorEastAsia" w:hAnsi="Helvetica" w:cs="Helvetica"/>
          <w:color w:val="000000" w:themeColor="text1"/>
          <w:lang w:eastAsia="en-US" w:bidi="ar-SA"/>
        </w:rPr>
        <w:t>ZfsL ist</w:t>
      </w:r>
      <w:r w:rsidR="0D44E388" w:rsidRPr="353E52A7">
        <w:rPr>
          <w:rFonts w:ascii="Helvetica" w:eastAsiaTheme="minorEastAsia" w:hAnsi="Helvetica" w:cs="Helvetica"/>
          <w:color w:val="000000" w:themeColor="text1"/>
          <w:lang w:eastAsia="en-US" w:bidi="ar-SA"/>
        </w:rPr>
        <w:t xml:space="preserve"> </w:t>
      </w:r>
      <w:r w:rsidR="00EC6E81" w:rsidRPr="353E52A7">
        <w:rPr>
          <w:rFonts w:ascii="Helvetica" w:eastAsiaTheme="minorEastAsia" w:hAnsi="Helvetica" w:cs="Helvetica"/>
          <w:color w:val="000000" w:themeColor="text1"/>
          <w:lang w:eastAsia="en-US" w:bidi="ar-SA"/>
        </w:rPr>
        <w:t>empfehlenswert.</w:t>
      </w:r>
      <w:r w:rsidR="0088193C" w:rsidRPr="353E52A7">
        <w:rPr>
          <w:rFonts w:ascii="Helvetica" w:eastAsiaTheme="minorEastAsia" w:hAnsi="Helvetica" w:cs="Helvetica"/>
          <w:color w:val="000000" w:themeColor="text1"/>
          <w:lang w:eastAsia="en-US" w:bidi="ar-SA"/>
        </w:rPr>
        <w:t xml:space="preserve"> </w:t>
      </w:r>
      <w:r w:rsidRPr="353E52A7">
        <w:rPr>
          <w:rFonts w:ascii="Helvetica" w:eastAsiaTheme="minorEastAsia" w:hAnsi="Helvetica" w:cs="Helvetica"/>
          <w:color w:val="000000" w:themeColor="text1"/>
          <w:lang w:eastAsia="en-US" w:bidi="ar-SA"/>
        </w:rPr>
        <w:t>Die Verantwortlichkeit der jeweiligen Hochschule während der hochschulischen Begleitveranstaltungen des Praxissemesters bleibt hiervon unberührt.</w:t>
      </w:r>
    </w:p>
    <w:p w14:paraId="706A3B43" w14:textId="3FCEB1DD" w:rsidR="00424484" w:rsidRDefault="00424484" w:rsidP="00F350F6">
      <w:pPr>
        <w:pStyle w:val="berschrift1"/>
      </w:pPr>
      <w:bookmarkStart w:id="91" w:name="_Standortbezogene_Begleitung"/>
      <w:bookmarkStart w:id="92" w:name="_bookmark39"/>
      <w:bookmarkStart w:id="93" w:name="_Starttermin"/>
      <w:bookmarkStart w:id="94" w:name="_bookmark40"/>
      <w:bookmarkStart w:id="95" w:name="_Toc182581304"/>
      <w:bookmarkEnd w:id="91"/>
      <w:bookmarkEnd w:id="92"/>
      <w:bookmarkEnd w:id="93"/>
      <w:bookmarkEnd w:id="94"/>
      <w:r>
        <w:t>Studienprojekt</w:t>
      </w:r>
      <w:r w:rsidR="1A5CB515">
        <w:t>e</w:t>
      </w:r>
      <w:bookmarkEnd w:id="95"/>
    </w:p>
    <w:p w14:paraId="772A1134" w14:textId="77777777" w:rsidR="00267698" w:rsidRDefault="006F301C" w:rsidP="006F301C">
      <w:pPr>
        <w:pStyle w:val="Textkrper"/>
        <w:spacing w:line="276" w:lineRule="auto"/>
        <w:ind w:left="116" w:right="116"/>
      </w:pPr>
      <w:r>
        <w:t>Studienprojekte we</w:t>
      </w:r>
      <w:r w:rsidR="00267698">
        <w:t>rden durch die Veranstaltungen „P</w:t>
      </w:r>
      <w:r>
        <w:t xml:space="preserve">raxisbezogene Studien“ an der Hochschule vorbereitet und begleitet. Sie werden </w:t>
      </w:r>
      <w:r w:rsidR="000D6FAB">
        <w:t xml:space="preserve">in der </w:t>
      </w:r>
      <w:r>
        <w:t>Schule unter Berücksichtigung der schulpraktischen Gegebenheiten hinsichtlich deren Umsetzbarkeit konkretisiert und durchgeführt.</w:t>
      </w:r>
      <w:r w:rsidR="00267698">
        <w:t xml:space="preserve"> </w:t>
      </w:r>
      <w:r>
        <w:t>Die Studierenden sollen dabei ihre eigenen für den Lehrerberuf bedeutsamen Fragestellungen identifizieren und in eine kritisch-konstruktive Auseinandersetzung eintreten. Studienprojekte können auch in Verbindung mit Unterrichtsvorhaben durchgeführt werden. Studienprojekte sind die Grundlage für die Prüfungs- und Studienleistungen der Hochschule.</w:t>
      </w:r>
    </w:p>
    <w:p w14:paraId="7613CCF2" w14:textId="55BFBEDA" w:rsidR="00424484" w:rsidRDefault="00424484" w:rsidP="00F350F6">
      <w:pPr>
        <w:pStyle w:val="berschrift1"/>
      </w:pPr>
      <w:bookmarkStart w:id="96" w:name="_bookmark41"/>
      <w:bookmarkStart w:id="97" w:name="_Teilnahme_am_Schulleben"/>
      <w:bookmarkStart w:id="98" w:name="_Toc182581305"/>
      <w:bookmarkEnd w:id="96"/>
      <w:bookmarkEnd w:id="97"/>
      <w:r>
        <w:t xml:space="preserve">Teilnahme </w:t>
      </w:r>
      <w:r w:rsidR="582BBAA3">
        <w:t>Studierende</w:t>
      </w:r>
      <w:r w:rsidR="004F1BCA">
        <w:t>r</w:t>
      </w:r>
      <w:r w:rsidR="582BBAA3">
        <w:t xml:space="preserve"> </w:t>
      </w:r>
      <w:r w:rsidR="004F1BCA">
        <w:t>an Konferenzen</w:t>
      </w:r>
      <w:r w:rsidR="000472C3">
        <w:t>, Beratungen</w:t>
      </w:r>
      <w:r w:rsidR="004F1BCA">
        <w:t xml:space="preserve"> und </w:t>
      </w:r>
      <w:r>
        <w:t xml:space="preserve">am </w:t>
      </w:r>
      <w:r w:rsidR="0055002C">
        <w:t>schulischen Leben</w:t>
      </w:r>
      <w:bookmarkEnd w:id="98"/>
    </w:p>
    <w:p w14:paraId="6518460B" w14:textId="23CE129B" w:rsidR="004F1BCA" w:rsidRDefault="00424484" w:rsidP="00043CFE">
      <w:pPr>
        <w:pStyle w:val="Textkrper"/>
        <w:spacing w:line="276" w:lineRule="auto"/>
        <w:ind w:left="116" w:right="116"/>
      </w:pPr>
      <w:r>
        <w:t xml:space="preserve">Die Praxissemesterstudierenden erhalten Einblicke in das komplexe individuelle Profil der </w:t>
      </w:r>
      <w:r w:rsidR="3596A6E4">
        <w:t>Praktikumss</w:t>
      </w:r>
      <w:r>
        <w:t>chule über die Teilnahme an mindestens zwei standortspezifischen Veranstaltungen (z.B. außerunterrichtliche Veranstaltungen, Veranstaltungen mit Kooperationspartnern</w:t>
      </w:r>
      <w:r w:rsidR="00267698">
        <w:t>, Projekttage</w:t>
      </w:r>
      <w:r>
        <w:t>).</w:t>
      </w:r>
    </w:p>
    <w:p w14:paraId="70B7B1C1" w14:textId="57C0D2E7" w:rsidR="004F1BCA" w:rsidRDefault="00424484" w:rsidP="02C86697">
      <w:pPr>
        <w:pStyle w:val="Textkrper"/>
        <w:spacing w:line="276" w:lineRule="auto"/>
        <w:ind w:left="116" w:right="116"/>
      </w:pPr>
      <w:r>
        <w:t>Einblicke in den Erziehungs- und Bildungsauftrag gewä</w:t>
      </w:r>
      <w:r w:rsidRPr="682184BF">
        <w:t>hr</w:t>
      </w:r>
      <w:r w:rsidR="5921AF6C" w:rsidRPr="682184BF">
        <w:t xml:space="preserve">en </w:t>
      </w:r>
      <w:r>
        <w:t xml:space="preserve">die Teilnahme an mindestens zwei Beratungsanlässen, wie z.B. Eltern- und Schülersprechtage, kollegiale Beratung oder Lernberatung </w:t>
      </w:r>
      <w:r w:rsidR="00D26FA0">
        <w:t>von Schülerinnen und Schülern</w:t>
      </w:r>
      <w:r>
        <w:t>.</w:t>
      </w:r>
    </w:p>
    <w:p w14:paraId="3CE4F95E" w14:textId="15F6CB72" w:rsidR="00424484" w:rsidRPr="00043CFE" w:rsidRDefault="004F1BCA" w:rsidP="00043CFE">
      <w:pPr>
        <w:pStyle w:val="Textkrper"/>
        <w:spacing w:line="276" w:lineRule="auto"/>
        <w:ind w:left="116" w:right="116"/>
      </w:pPr>
      <w:r>
        <w:lastRenderedPageBreak/>
        <w:t>Um das System Schule unter dem Aspekt der vielfältigen Mitwirkungsmöglichkeiten kennenzulernen, soll den Studierenden im Praxissemester die Möglichkeit gegeben werden</w:t>
      </w:r>
      <w:r w:rsidR="14E9197D">
        <w:t>,</w:t>
      </w:r>
      <w:r>
        <w:t xml:space="preserve"> an mindestens zwei Konferenzen der Praxissemesterschule teilzunehmen. Diese können je nach Schulform unterschiedlich sein</w:t>
      </w:r>
      <w:r w:rsidR="00662CE5">
        <w:t>, zum Beispiel</w:t>
      </w:r>
      <w:r w:rsidR="00412C68">
        <w:t xml:space="preserve"> </w:t>
      </w:r>
      <w:r>
        <w:t>Lehr</w:t>
      </w:r>
      <w:r w:rsidR="00662CE5">
        <w:t>kräfte</w:t>
      </w:r>
      <w:r>
        <w:t>konferenzen, Jahrgangsstufenkonferenzen</w:t>
      </w:r>
      <w:r w:rsidR="0089283F">
        <w:t>,</w:t>
      </w:r>
      <w:r>
        <w:t xml:space="preserve"> Bildungsgangkonferenzen, Zeugniskonferenzen, Erprobungsstufenkonferenzen, Teamkonferenzen oder Abteilungs- und Fachkonferenzen.</w:t>
      </w:r>
    </w:p>
    <w:p w14:paraId="3CF81C4F" w14:textId="2065CD98" w:rsidR="00424484" w:rsidRDefault="00424484" w:rsidP="00F350F6">
      <w:pPr>
        <w:pStyle w:val="berschrift1"/>
      </w:pPr>
      <w:bookmarkStart w:id="99" w:name="_bookmark42"/>
      <w:bookmarkStart w:id="100" w:name="_Teilnahme_an_Konferenzen"/>
      <w:bookmarkStart w:id="101" w:name="_bookmark43"/>
      <w:bookmarkStart w:id="102" w:name="_Toc182581306"/>
      <w:bookmarkEnd w:id="99"/>
      <w:bookmarkEnd w:id="100"/>
      <w:bookmarkEnd w:id="101"/>
      <w:r>
        <w:t>Teilnahme</w:t>
      </w:r>
      <w:r w:rsidR="4C5C5E88">
        <w:t xml:space="preserve"> Studierende</w:t>
      </w:r>
      <w:r w:rsidR="1100D847">
        <w:t>r</w:t>
      </w:r>
      <w:r>
        <w:t xml:space="preserve"> an mündlichen Abiturprüfungen</w:t>
      </w:r>
      <w:bookmarkEnd w:id="102"/>
    </w:p>
    <w:p w14:paraId="0DDE5E5C" w14:textId="4AAD278D" w:rsidR="00424484" w:rsidRDefault="00424484" w:rsidP="00886E99">
      <w:pPr>
        <w:pStyle w:val="Textkrper"/>
        <w:spacing w:line="276" w:lineRule="auto"/>
        <w:ind w:left="116" w:right="116"/>
      </w:pPr>
      <w:r>
        <w:t xml:space="preserve">§ 27 Abs. 6 </w:t>
      </w:r>
      <w:hyperlink r:id="rId47" w:history="1">
        <w:r w:rsidRPr="007C485B">
          <w:rPr>
            <w:rStyle w:val="Hyperlink"/>
          </w:rPr>
          <w:t>APO-</w:t>
        </w:r>
        <w:proofErr w:type="spellStart"/>
        <w:r w:rsidRPr="007C485B">
          <w:rPr>
            <w:rStyle w:val="Hyperlink"/>
          </w:rPr>
          <w:t>GOSt</w:t>
        </w:r>
        <w:proofErr w:type="spellEnd"/>
      </w:hyperlink>
      <w:r>
        <w:t xml:space="preserve"> sieht eine Teilnahme von Praxissemesterstudierenden an mündlichen Abiturprüfungen nicht vor. Insofern ist eine Teilnahme dieses Personenkreises nach derzeitiger Rechtslage nicht möglich.</w:t>
      </w:r>
    </w:p>
    <w:p w14:paraId="1D2EA709" w14:textId="599E0011" w:rsidR="00424484" w:rsidRDefault="00424484" w:rsidP="00C63DED">
      <w:pPr>
        <w:pStyle w:val="berschrift1"/>
      </w:pPr>
      <w:bookmarkStart w:id="103" w:name="_bookmark44"/>
      <w:bookmarkStart w:id="104" w:name="_Toc182581307"/>
      <w:bookmarkEnd w:id="103"/>
      <w:r>
        <w:t xml:space="preserve">Teilnahme </w:t>
      </w:r>
      <w:r w:rsidR="55E5CD28">
        <w:t xml:space="preserve">Studierender </w:t>
      </w:r>
      <w:r>
        <w:t>an Schulfahrten</w:t>
      </w:r>
      <w:r w:rsidR="00886E99">
        <w:t xml:space="preserve"> und außerunterrichtlichen Aktivitäten</w:t>
      </w:r>
      <w:bookmarkEnd w:id="104"/>
    </w:p>
    <w:p w14:paraId="7F0F0593" w14:textId="594B81DA" w:rsidR="00424484" w:rsidRDefault="00424484" w:rsidP="00886E99">
      <w:pPr>
        <w:pStyle w:val="Textkrper"/>
        <w:spacing w:line="276" w:lineRule="auto"/>
        <w:ind w:left="116" w:right="116"/>
        <w:rPr>
          <w:color w:val="00AF50"/>
          <w:u w:val="single"/>
        </w:rPr>
      </w:pPr>
      <w:r>
        <w:t>Praxissemesterstudierende können grundsätzlich an Fahrten der Schule teilnehmen, wenn dadurch das Erreichen elementarer Ziele des Praxissemesters nicht gefährdet wird und die Rolle des/der begleitenden Studierenden eindeutig von der Schulleitung erklärt wurde. Studierende übernehmen auch bei Klassen- oder Kursfahrten keinerlei allein</w:t>
      </w:r>
      <w:r w:rsidR="00E20D45">
        <w:t xml:space="preserve"> </w:t>
      </w:r>
      <w:r>
        <w:t>verantwortliche Aufsichtsfunktionen und agieren nicht in der Rolle einer begleitenden Lehrkraft.</w:t>
      </w:r>
      <w:r w:rsidR="00D26FA0">
        <w:t xml:space="preserve"> </w:t>
      </w:r>
      <w:r>
        <w:t>Praxissemesterstudierende dürfen grundsätzlich nicht ohne Ausbildungslehrkraft unterrichten und sind somit nicht verantwortlich für die Schülerinnen und Schüler. Das gilt sowohl für Unterrichtszeiten als auch für alle außerunterrichtliche</w:t>
      </w:r>
      <w:r w:rsidR="04F6EE6E">
        <w:t>n</w:t>
      </w:r>
      <w:r>
        <w:t xml:space="preserve"> Aktivitäten</w:t>
      </w:r>
      <w:r w:rsidR="003D56EA" w:rsidRPr="353E52A7">
        <w:rPr>
          <w:sz w:val="22"/>
          <w:szCs w:val="22"/>
        </w:rPr>
        <w:t>.</w:t>
      </w:r>
      <w:r>
        <w:tab/>
      </w:r>
      <w:r w:rsidRPr="353E52A7">
        <w:rPr>
          <w:sz w:val="22"/>
          <w:szCs w:val="22"/>
        </w:rPr>
        <w:t xml:space="preserve"> </w:t>
      </w:r>
    </w:p>
    <w:p w14:paraId="352BED66" w14:textId="75CCDA1A" w:rsidR="003F040C" w:rsidRPr="00454F69" w:rsidRDefault="008628A5" w:rsidP="00F350F6">
      <w:pPr>
        <w:pStyle w:val="berschrift1"/>
      </w:pPr>
      <w:bookmarkStart w:id="105" w:name="_bookmark45"/>
      <w:bookmarkStart w:id="106" w:name="_bookmark46"/>
      <w:bookmarkStart w:id="107" w:name="_bookmark47"/>
      <w:bookmarkStart w:id="108" w:name="_Überfachliche_Begleitung"/>
      <w:bookmarkStart w:id="109" w:name="_bookmark48"/>
      <w:bookmarkStart w:id="110" w:name="_Toc182581308"/>
      <w:bookmarkEnd w:id="105"/>
      <w:bookmarkEnd w:id="106"/>
      <w:bookmarkEnd w:id="107"/>
      <w:bookmarkEnd w:id="108"/>
      <w:bookmarkEnd w:id="109"/>
      <w:r>
        <w:t>Unfallmeldung</w:t>
      </w:r>
      <w:bookmarkEnd w:id="110"/>
    </w:p>
    <w:p w14:paraId="263D4002" w14:textId="3A54B87E" w:rsidR="003F040C" w:rsidRPr="00105086" w:rsidRDefault="008628A5" w:rsidP="00105086">
      <w:pPr>
        <w:pStyle w:val="Textkrper"/>
        <w:spacing w:line="276" w:lineRule="auto"/>
        <w:ind w:left="116" w:right="116"/>
      </w:pPr>
      <w:r>
        <w:t>Meldende Stelle bei Verfahren, die die Inanspruchnahme des Unfallschutzes betreffen, ist die Schule. Sie muss den Fall auf die übliche Weise melden, also wie Fälle, die Mitarbeiter</w:t>
      </w:r>
      <w:r w:rsidR="00605171">
        <w:t>innen und Mitarbeiter</w:t>
      </w:r>
      <w:r>
        <w:t xml:space="preserve"> der Schule betreffen. Die Meldung ergeht an die Versicherung des/der Studierenden und gleichzeitig an das </w:t>
      </w:r>
      <w:r w:rsidR="00C361DC">
        <w:t>ZLB</w:t>
      </w:r>
      <w:r>
        <w:t xml:space="preserve">. Anschließend prüft das </w:t>
      </w:r>
      <w:r w:rsidR="00C361DC">
        <w:t>ZLB</w:t>
      </w:r>
      <w:r>
        <w:t xml:space="preserve">, ob es sich beim konkreten Fall um eine/n Studierende/n des Lehramts der </w:t>
      </w:r>
      <w:r w:rsidR="007E4DDE">
        <w:t>Universität</w:t>
      </w:r>
      <w:r w:rsidR="0013318F">
        <w:t xml:space="preserve"> Münster </w:t>
      </w:r>
      <w:r>
        <w:t>handelt, der/die sich in einer verpflichtenden Praxisphase befindet. Des Weiteren g</w:t>
      </w:r>
      <w:r w:rsidR="00204357">
        <w:t xml:space="preserve">elten die Vorgaben </w:t>
      </w:r>
      <w:r w:rsidR="00105086">
        <w:t xml:space="preserve">zur </w:t>
      </w:r>
      <w:r w:rsidR="00EC1832">
        <w:t>Privath</w:t>
      </w:r>
      <w:r w:rsidR="00105086">
        <w:t>aftpflicht.</w:t>
      </w:r>
    </w:p>
    <w:p w14:paraId="6007444E" w14:textId="77777777" w:rsidR="003F040C" w:rsidRDefault="008628A5" w:rsidP="00F350F6">
      <w:pPr>
        <w:pStyle w:val="berschrift1"/>
      </w:pPr>
      <w:bookmarkStart w:id="111" w:name="_bookmark49"/>
      <w:bookmarkStart w:id="112" w:name="_Toc182581309"/>
      <w:bookmarkEnd w:id="111"/>
      <w:r>
        <w:t>Unfallschutz</w:t>
      </w:r>
      <w:bookmarkEnd w:id="112"/>
    </w:p>
    <w:p w14:paraId="16889AAB" w14:textId="5678FFFF" w:rsidR="003F040C" w:rsidRDefault="008628A5" w:rsidP="00A86E1C">
      <w:pPr>
        <w:pStyle w:val="Textkrper"/>
        <w:spacing w:line="276" w:lineRule="auto"/>
        <w:ind w:left="116" w:right="182"/>
      </w:pPr>
      <w:r>
        <w:t>Für die Praxissemesterstudierenden besteht</w:t>
      </w:r>
      <w:r w:rsidR="00D93CB6">
        <w:t xml:space="preserve">, </w:t>
      </w:r>
      <w:r>
        <w:t>da sie sich in einer Ausbildung befinden</w:t>
      </w:r>
      <w:r w:rsidR="00D93CB6">
        <w:t>,</w:t>
      </w:r>
      <w:r>
        <w:t xml:space="preserve"> grundsätzlicher gesetzlicher Unfallschutz am Arbeitsplatz bzw. auf dem Arbeitsweg (§ 2 SGB, VII). Die Praxissemesterstudierenden sind durch die ordnungsgemäße Anmeldung zum Praxissemester für den gesamten Praktikumszeitraum versichert. Die Information über die standortspezifischen Risiken liegt in der Zuständigkeit der Schulleitung. Praxissemesterstudierende dürfen </w:t>
      </w:r>
      <w:r w:rsidR="00454F69">
        <w:t>nur bei</w:t>
      </w:r>
      <w:r>
        <w:t xml:space="preserve"> Anwesenheit einer Ausbildungslehrkraft unterrichten</w:t>
      </w:r>
      <w:r w:rsidR="00454F69">
        <w:t xml:space="preserve">, keine Schülerinnen und Schüler beaufsichtigen </w:t>
      </w:r>
      <w:r>
        <w:t xml:space="preserve">und </w:t>
      </w:r>
      <w:r w:rsidR="00D26FA0">
        <w:t xml:space="preserve">tragen </w:t>
      </w:r>
      <w:r w:rsidR="00454F69">
        <w:t xml:space="preserve">auch sonst </w:t>
      </w:r>
      <w:r>
        <w:t>a</w:t>
      </w:r>
      <w:r w:rsidR="00454F69">
        <w:t>n keiner Stelle des schulischen und außerschulischen Handelns</w:t>
      </w:r>
      <w:r>
        <w:t xml:space="preserve"> </w:t>
      </w:r>
      <w:r w:rsidR="00D26FA0">
        <w:t xml:space="preserve">Verantwortung </w:t>
      </w:r>
      <w:r>
        <w:t>für die Schüleri</w:t>
      </w:r>
      <w:r w:rsidR="00454F69">
        <w:t>nnen und Schüler.</w:t>
      </w:r>
    </w:p>
    <w:p w14:paraId="5652E536" w14:textId="4DD9691E" w:rsidR="5DBF22F1" w:rsidRDefault="5DBF22F1" w:rsidP="3EB48BDF">
      <w:pPr>
        <w:pStyle w:val="berschrift1"/>
      </w:pPr>
      <w:bookmarkStart w:id="113" w:name="_Toc182581310"/>
      <w:r>
        <w:lastRenderedPageBreak/>
        <w:t>Unterbrechung des Praxissemesters</w:t>
      </w:r>
      <w:bookmarkEnd w:id="113"/>
    </w:p>
    <w:p w14:paraId="77A49E45" w14:textId="11EDE9ED" w:rsidR="00D87315" w:rsidRDefault="00D87315" w:rsidP="7A1213E8">
      <w:pPr>
        <w:pStyle w:val="Textkrper"/>
        <w:spacing w:line="276" w:lineRule="auto"/>
        <w:ind w:left="116" w:right="183"/>
      </w:pPr>
      <w:r>
        <w:rPr>
          <w:noProof/>
          <w:lang w:bidi="ar-SA"/>
        </w:rPr>
        <mc:AlternateContent>
          <mc:Choice Requires="wps">
            <w:drawing>
              <wp:anchor distT="0" distB="0" distL="114300" distR="114300" simplePos="0" relativeHeight="251658243" behindDoc="1" locked="0" layoutInCell="1" allowOverlap="1" wp14:anchorId="0158C584" wp14:editId="459E0396">
                <wp:simplePos x="0" y="0"/>
                <wp:positionH relativeFrom="page">
                  <wp:posOffset>5002530</wp:posOffset>
                </wp:positionH>
                <wp:positionV relativeFrom="paragraph">
                  <wp:posOffset>964565</wp:posOffset>
                </wp:positionV>
                <wp:extent cx="41275" cy="10795"/>
                <wp:effectExtent l="1905" t="0" r="4445"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FF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D35C180">
              <v:rect id="Rectangle 13" style="position:absolute;margin-left:393.9pt;margin-top:75.95pt;width:3.25pt;height:.8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red" stroked="f" w14:anchorId="6413A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">
                <w10:wrap anchorx="page"/>
              </v:rect>
            </w:pict>
          </mc:Fallback>
        </mc:AlternateContent>
      </w:r>
      <w:r>
        <w:t>Zu einer Unterbrechung des Praxissemesters kann es aus verschiedenen Gründen (Krankheit, Unfall, persönliche Gründe) kommen. Es ist zu e</w:t>
      </w:r>
      <w:r w:rsidRPr="000F78A4">
        <w:t>mpfehl</w:t>
      </w:r>
      <w:r>
        <w:t>en, d</w:t>
      </w:r>
      <w:r w:rsidRPr="000F78A4">
        <w:t>ie Erwägung eine</w:t>
      </w:r>
      <w:r>
        <w:t xml:space="preserve">r Unterbrechung frühzeitig mit den </w:t>
      </w:r>
      <w:r w:rsidRPr="000F78A4">
        <w:t>Ansprechpersonen</w:t>
      </w:r>
      <w:r>
        <w:t xml:space="preserve"> an Schule, </w:t>
      </w:r>
      <w:r w:rsidRPr="000F78A4">
        <w:t xml:space="preserve">ZfsL </w:t>
      </w:r>
      <w:r w:rsidR="5D56BBF4">
        <w:t xml:space="preserve">und </w:t>
      </w:r>
      <w:r w:rsidR="00467D0B">
        <w:t>ZLB</w:t>
      </w:r>
      <w:r w:rsidR="5D56BBF4">
        <w:t xml:space="preserve"> </w:t>
      </w:r>
      <w:r>
        <w:t>zu kommunizieren</w:t>
      </w:r>
      <w:r w:rsidR="078B2802">
        <w:t xml:space="preserve"> und zu beraten</w:t>
      </w:r>
      <w:r>
        <w:t xml:space="preserve">. </w:t>
      </w:r>
      <w:r w:rsidR="00F13A31">
        <w:t xml:space="preserve">Schule und ZfsL dokumentieren die bis zum </w:t>
      </w:r>
      <w:r w:rsidR="00CC23FC">
        <w:t>Z</w:t>
      </w:r>
      <w:r w:rsidR="00F13A31">
        <w:t>ei</w:t>
      </w:r>
      <w:r w:rsidR="00CC23FC">
        <w:t>t</w:t>
      </w:r>
      <w:r w:rsidR="00F13A31">
        <w:t>punkt der Unterbrechung abgeleisteten Anteile des schulpraktischen</w:t>
      </w:r>
      <w:r w:rsidR="0002773F">
        <w:t xml:space="preserve"> T</w:t>
      </w:r>
      <w:r w:rsidR="00F13A31">
        <w:t>eils</w:t>
      </w:r>
      <w:r>
        <w:t>.</w:t>
      </w:r>
    </w:p>
    <w:p w14:paraId="7DA8805C" w14:textId="77777777" w:rsidR="00A80D8B" w:rsidRPr="00424484" w:rsidRDefault="00A80D8B" w:rsidP="003E0C5D">
      <w:pPr>
        <w:pStyle w:val="berschrift1"/>
      </w:pPr>
      <w:bookmarkStart w:id="114" w:name="_bookmark50"/>
      <w:bookmarkStart w:id="115" w:name="_Unterricht_unter_Begleitung"/>
      <w:bookmarkStart w:id="116" w:name="_Toc182581311"/>
      <w:bookmarkEnd w:id="114"/>
      <w:bookmarkEnd w:id="115"/>
      <w:r w:rsidRPr="00424484">
        <w:t>Unterricht unter Begleitung</w:t>
      </w:r>
      <w:bookmarkEnd w:id="116"/>
    </w:p>
    <w:p w14:paraId="7BCD6487" w14:textId="527C3DBE" w:rsidR="00A80D8B" w:rsidRPr="003E0C5D" w:rsidRDefault="00A80D8B" w:rsidP="003E0C5D">
      <w:pPr>
        <w:pStyle w:val="Textkrper"/>
        <w:spacing w:line="276" w:lineRule="auto"/>
        <w:ind w:left="116" w:right="182"/>
      </w:pPr>
      <w:r>
        <w:t>Unterricht unter Begleitung findet unter Begleitung</w:t>
      </w:r>
      <w:r w:rsidR="2C8092F8">
        <w:t xml:space="preserve">, </w:t>
      </w:r>
      <w:r w:rsidR="2C8092F8" w:rsidRPr="002C38F2">
        <w:t>Anwesenheit</w:t>
      </w:r>
      <w:r w:rsidR="2C8092F8">
        <w:t xml:space="preserve"> </w:t>
      </w:r>
      <w:r>
        <w:t xml:space="preserve">und in Verantwortung von Lehrkräften statt. </w:t>
      </w:r>
      <w:r w:rsidR="00E81E63">
        <w:t>In der</w:t>
      </w:r>
      <w:r>
        <w:t xml:space="preserve"> Schule werden durch die Studierenden eigenständige Unterrichtselemente, Einzelstunden und schließlich die Unterrichtsvorhaben durchgeführt. Die Studierenden sollen an die Situation des eigenen Unterrichtens schrittweise herangeführt werden. Dies kann zunächst von unterstützenden Lehrtätigkeiten (Tandemlösungen) sowie Unterrichtselementen ausgehen (z.</w:t>
      </w:r>
      <w:r w:rsidR="00FF393C">
        <w:t> </w:t>
      </w:r>
      <w:r>
        <w:t xml:space="preserve">B. Unterrichtseinstieg, Anleitung von Experimenten oder Übungsphasen, Ergebnis-sicherung). Im weiteren Verlauf </w:t>
      </w:r>
      <w:r w:rsidR="00656D4B">
        <w:t xml:space="preserve">des Praxissemesters </w:t>
      </w:r>
      <w:r>
        <w:t>kann Unterricht unter Begleitung auch die Planung, Durchführung, Beobachtung und Auswertung von Einzelstunden umfassen.</w:t>
      </w:r>
      <w:r>
        <w:tab/>
      </w:r>
    </w:p>
    <w:p w14:paraId="773A7F2E" w14:textId="551F76F2" w:rsidR="003F040C" w:rsidRDefault="008628A5" w:rsidP="00F350F6">
      <w:pPr>
        <w:pStyle w:val="berschrift1"/>
      </w:pPr>
      <w:bookmarkStart w:id="117" w:name="_Unterrichtsvorhaben"/>
      <w:bookmarkStart w:id="118" w:name="_Toc182581312"/>
      <w:bookmarkEnd w:id="117"/>
      <w:r>
        <w:t>Unterrichtsvorhaben</w:t>
      </w:r>
      <w:bookmarkEnd w:id="118"/>
    </w:p>
    <w:p w14:paraId="2DAF8CA9" w14:textId="62C4A623" w:rsidR="00454F69" w:rsidRPr="00454F69" w:rsidRDefault="00454F69" w:rsidP="005016D2">
      <w:pPr>
        <w:pStyle w:val="Textkrper"/>
        <w:spacing w:line="276" w:lineRule="auto"/>
        <w:ind w:left="116" w:right="182"/>
      </w:pPr>
      <w:r>
        <w:t>Unterrichtsvorhaben erwachsen aus dem Unterricht unter Begleitung. Sie verstehen sich als eine Folge von Stunden, an denen die Studierenden mit einem hohen Eigenanteil bei der Planung und Durchführung beteiligt sind und diese gemeinsam mit den begleitenden Lehrkräften und den Fachleitungen der Seminare auswe</w:t>
      </w:r>
      <w:r w:rsidR="0040120C">
        <w:t>rten</w:t>
      </w:r>
      <w:r>
        <w:t xml:space="preserve">. </w:t>
      </w:r>
      <w:r w:rsidR="00D26FA0">
        <w:t>U</w:t>
      </w:r>
      <w:r>
        <w:t>nterrichtsvorhaben erlauben die Bearbeitung von fachlichen, didaktischen oder methodischen Fragestellungen. Damit eröffnen sich eine Vielfalt von Verknüpfungsmöglichkeiten zwischen Unterrichtsvorhaben und Studienprojekten</w:t>
      </w:r>
      <w:r w:rsidR="00D26FA0">
        <w:t xml:space="preserve">. </w:t>
      </w:r>
      <w:r>
        <w:t>Studierende führen je Unterrichtsfach i</w:t>
      </w:r>
      <w:r w:rsidR="00D26FA0">
        <w:t>n der Regel</w:t>
      </w:r>
      <w:r>
        <w:t xml:space="preserve"> ein Unterrichtsvorhaben im Umfang von 5 bis 15 Unterrichtstunden durch</w:t>
      </w:r>
      <w:r w:rsidR="0012664D">
        <w:t>.</w:t>
      </w:r>
      <w:r w:rsidR="00D83B91">
        <w:t xml:space="preserve"> </w:t>
      </w:r>
      <w:r w:rsidR="0012664D">
        <w:t>Dabei werden a</w:t>
      </w:r>
      <w:r w:rsidR="00E821ED">
        <w:t xml:space="preserve">uch </w:t>
      </w:r>
      <w:r w:rsidR="0012664D">
        <w:t xml:space="preserve">selbstständig durchgeführte </w:t>
      </w:r>
      <w:r w:rsidR="00534DE2">
        <w:t>Unterrichtselemente</w:t>
      </w:r>
      <w:r w:rsidR="0012664D">
        <w:t xml:space="preserve"> als vollständige Unterrichtsstunde </w:t>
      </w:r>
      <w:r w:rsidR="006208F6">
        <w:t>gezählt</w:t>
      </w:r>
      <w:r w:rsidR="0012664D">
        <w:t>.</w:t>
      </w:r>
      <w:r>
        <w:t xml:space="preserve"> Entwicklung und Durchführung werden federführend von der Schulseite verantwortet und durch schulische Mentorinnen und Mentoren sowie den Fachleitungen der ZfsL begleitet. Im Rahmen dieser Begle</w:t>
      </w:r>
      <w:r w:rsidR="0040120C">
        <w:t>itung haben die Studierenden die Pflicht,</w:t>
      </w:r>
      <w:r>
        <w:t xml:space="preserve"> Seminarausbilderinnen und Seminarausbilder einmal pro Fach zur Begleitung von Unterrichtsvorhaben einzuladen.</w:t>
      </w:r>
    </w:p>
    <w:p w14:paraId="0DAA0082" w14:textId="61379A0D" w:rsidR="0088193C" w:rsidRDefault="0088193C" w:rsidP="00C63DED">
      <w:pPr>
        <w:pStyle w:val="berschrift1"/>
      </w:pPr>
      <w:bookmarkStart w:id="119" w:name="_bookmark51"/>
      <w:bookmarkStart w:id="120" w:name="_Verantwortung_für_Schülerinnen"/>
      <w:bookmarkStart w:id="121" w:name="_Toc182581313"/>
      <w:bookmarkEnd w:id="119"/>
      <w:bookmarkEnd w:id="120"/>
      <w:r>
        <w:t xml:space="preserve">Verantwortung </w:t>
      </w:r>
      <w:r w:rsidR="26B61142">
        <w:t xml:space="preserve">Studierender </w:t>
      </w:r>
      <w:r>
        <w:t>für Schülerinnen und Schüler</w:t>
      </w:r>
      <w:bookmarkEnd w:id="121"/>
    </w:p>
    <w:p w14:paraId="7B7F4608" w14:textId="5E2AE56C" w:rsidR="0088193C" w:rsidRDefault="0088193C" w:rsidP="2661482F">
      <w:pPr>
        <w:pStyle w:val="Textkrper"/>
        <w:spacing w:line="276" w:lineRule="auto"/>
        <w:ind w:left="116" w:right="116"/>
      </w:pPr>
      <w:r w:rsidRPr="009E7130">
        <w:t>Unterrichten, Erziehen und Beaufsichtigen von Schüler</w:t>
      </w:r>
      <w:r>
        <w:t>innen und Schülern ist</w:t>
      </w:r>
      <w:r w:rsidRPr="009E7130">
        <w:t xml:space="preserve"> Aufgabe der Lehrerinnen und Lehrer. Sie handeln in eigener Verantwortung im Rahmen de</w:t>
      </w:r>
      <w:r>
        <w:t>r</w:t>
      </w:r>
      <w:r w:rsidRPr="009E7130">
        <w:t xml:space="preserve"> B</w:t>
      </w:r>
      <w:r>
        <w:t>ildungs- und Erziehungsziele (§</w:t>
      </w:r>
      <w:r w:rsidRPr="009E7130">
        <w:t xml:space="preserve">2 </w:t>
      </w:r>
      <w:r>
        <w:t>und §</w:t>
      </w:r>
      <w:r w:rsidRPr="009E7130">
        <w:t>57 Abs. 1</w:t>
      </w:r>
      <w:r w:rsidRPr="00E173AD">
        <w:t xml:space="preserve"> </w:t>
      </w:r>
      <w:hyperlink r:id="rId48" w:history="1">
        <w:r w:rsidRPr="004330A0">
          <w:rPr>
            <w:rStyle w:val="Hyperlink"/>
          </w:rPr>
          <w:t>SchulG</w:t>
        </w:r>
      </w:hyperlink>
      <w:r w:rsidRPr="009E7130">
        <w:t>). Diese Aufgabe kann demnach nur von ihnen selbst erfüllt und nicht a</w:t>
      </w:r>
      <w:r w:rsidR="62EA17E9" w:rsidRPr="009E7130">
        <w:t>n</w:t>
      </w:r>
      <w:r w:rsidRPr="009E7130">
        <w:t xml:space="preserve"> </w:t>
      </w:r>
      <w:r w:rsidRPr="00E173AD">
        <w:t>Praxissemesterstudierende</w:t>
      </w:r>
      <w:r w:rsidRPr="009E7130">
        <w:t xml:space="preserve"> delegiert werden. </w:t>
      </w:r>
      <w:r w:rsidRPr="00E173AD">
        <w:t>Praxissemesterstudierende</w:t>
      </w:r>
      <w:r w:rsidRPr="009E7130">
        <w:t xml:space="preserve"> </w:t>
      </w:r>
      <w:r>
        <w:t xml:space="preserve">können niemals ohne anwesende Lehrkraft </w:t>
      </w:r>
      <w:proofErr w:type="gramStart"/>
      <w:r w:rsidR="00B80D6C">
        <w:t>allein</w:t>
      </w:r>
      <w:r w:rsidR="0077136D">
        <w:t>e</w:t>
      </w:r>
      <w:proofErr w:type="gramEnd"/>
      <w:r>
        <w:t xml:space="preserve"> </w:t>
      </w:r>
      <w:r w:rsidR="1475922D">
        <w:t>u</w:t>
      </w:r>
      <w:r>
        <w:t xml:space="preserve">nterrichten, </w:t>
      </w:r>
      <w:r w:rsidR="29BB67D4">
        <w:t>e</w:t>
      </w:r>
      <w:r>
        <w:t xml:space="preserve">rziehen und </w:t>
      </w:r>
      <w:r w:rsidR="10A35B6D">
        <w:t>b</w:t>
      </w:r>
      <w:r>
        <w:t>eaufsichtigen. Sie übernehmen in diese</w:t>
      </w:r>
      <w:r w:rsidR="00372032">
        <w:t>n</w:t>
      </w:r>
      <w:r>
        <w:t xml:space="preserve"> Zusammenhängen keine Verantwortung. </w:t>
      </w:r>
      <w:r w:rsidRPr="009E7130">
        <w:t xml:space="preserve">Bei der Situation, dass </w:t>
      </w:r>
      <w:r w:rsidR="00372032">
        <w:t xml:space="preserve">sie </w:t>
      </w:r>
      <w:r w:rsidRPr="00EC0B36">
        <w:t>Aufsicht</w:t>
      </w:r>
      <w:r w:rsidRPr="009E7130">
        <w:t xml:space="preserve"> führen, liegt im Verhalten</w:t>
      </w:r>
      <w:r>
        <w:t xml:space="preserve"> der für den Praxissemesterstudierende zuständigen Lehrkraft ein Verstoß gegen den Aufsichts-Erlass, </w:t>
      </w:r>
      <w:hyperlink r:id="rId49" w:history="1">
        <w:r w:rsidRPr="007472E1">
          <w:rPr>
            <w:rStyle w:val="Hyperlink"/>
          </w:rPr>
          <w:t>BASS 12-08 Nr. 1</w:t>
        </w:r>
      </w:hyperlink>
      <w:r>
        <w:t xml:space="preserve"> und damit eine Amtspflichtverletzung</w:t>
      </w:r>
      <w:r>
        <w:rPr>
          <w:spacing w:val="-27"/>
        </w:rPr>
        <w:t xml:space="preserve"> </w:t>
      </w:r>
      <w:r>
        <w:t>vor.</w:t>
      </w:r>
      <w:r w:rsidRPr="00E173AD">
        <w:t xml:space="preserve"> </w:t>
      </w:r>
    </w:p>
    <w:p w14:paraId="5B47733F" w14:textId="5F8D1EA1" w:rsidR="008D4A51" w:rsidRDefault="4D7A320A" w:rsidP="008D4A51">
      <w:pPr>
        <w:pStyle w:val="berschrift1"/>
      </w:pPr>
      <w:bookmarkStart w:id="122" w:name="_Toc182581314"/>
      <w:r>
        <w:lastRenderedPageBreak/>
        <w:t>Verschwiegenheitserklärung</w:t>
      </w:r>
      <w:bookmarkEnd w:id="122"/>
    </w:p>
    <w:p w14:paraId="0DCD0EB7" w14:textId="0EE436B3" w:rsidR="008D4A51" w:rsidRDefault="00483E20" w:rsidP="00483E20">
      <w:pPr>
        <w:pStyle w:val="Textkrper"/>
        <w:spacing w:line="276" w:lineRule="auto"/>
        <w:ind w:left="116" w:right="182"/>
      </w:pPr>
      <w:r>
        <w:t xml:space="preserve">Die Praxissemesterstudierenden legen beim Antritt in der Schule eine unterschriebene Verschwiegenheitserklärung vor. Das Formular erhalten </w:t>
      </w:r>
      <w:r w:rsidR="005357B3">
        <w:t>s</w:t>
      </w:r>
      <w:r>
        <w:t xml:space="preserve">ie </w:t>
      </w:r>
      <w:r w:rsidR="00274CF5">
        <w:t xml:space="preserve">nach der Zuweisung </w:t>
      </w:r>
      <w:r w:rsidR="007D286A">
        <w:t xml:space="preserve">des Schulplatzes </w:t>
      </w:r>
      <w:r>
        <w:t>aus PVP.</w:t>
      </w:r>
    </w:p>
    <w:p w14:paraId="438E567D" w14:textId="28821E52" w:rsidR="00D26FA0" w:rsidRDefault="00D26FA0" w:rsidP="00D26FA0">
      <w:pPr>
        <w:pStyle w:val="berschrift1"/>
      </w:pPr>
      <w:bookmarkStart w:id="123" w:name="_Toc182581315"/>
      <w:r>
        <w:t>Vertretungs</w:t>
      </w:r>
      <w:r w:rsidR="73C804C5">
        <w:t>lehrertätigkeit</w:t>
      </w:r>
      <w:r>
        <w:t>, Anrechnung von</w:t>
      </w:r>
      <w:bookmarkEnd w:id="123"/>
    </w:p>
    <w:p w14:paraId="4698CDB4" w14:textId="0C10F88A" w:rsidR="00D26FA0" w:rsidRDefault="00D26FA0" w:rsidP="02C86697">
      <w:pPr>
        <w:pStyle w:val="Textkrper"/>
        <w:spacing w:line="276" w:lineRule="auto"/>
        <w:ind w:left="116" w:right="182"/>
      </w:pPr>
      <w:r>
        <w:t xml:space="preserve">Das Praxissemester ist ein eigenes Element der Lehrerausbildung mit besonderen Zielen und klaren formalen Vorgaben. Daher lassen sich Zeiten </w:t>
      </w:r>
      <w:r w:rsidR="3BFD9779" w:rsidRPr="6117B31E">
        <w:t xml:space="preserve">von </w:t>
      </w:r>
      <w:r>
        <w:t xml:space="preserve">bereits geleistetem oder während des Praxissemesters durchgeführten Unterrichts, der im Rahmen </w:t>
      </w:r>
      <w:r w:rsidR="00483E20">
        <w:t>einer Beschäftigung</w:t>
      </w:r>
      <w:r>
        <w:t xml:space="preserve"> erteilt wurde, nicht auf die Anwesenheitszeiten oder andere Elemente des Praxissemesters anrechnen. Das gilt auch für andere Tätigkeiten, etwa z.</w:t>
      </w:r>
      <w:r w:rsidR="00DB1F69">
        <w:t> </w:t>
      </w:r>
      <w:r>
        <w:t>B. im Bereich der Ganztagsbetreuung an Schulen.</w:t>
      </w:r>
    </w:p>
    <w:p w14:paraId="23E966CE" w14:textId="62DAA0E4" w:rsidR="003F040C" w:rsidRDefault="0040120C" w:rsidP="00F350F6">
      <w:pPr>
        <w:pStyle w:val="berschrift1"/>
      </w:pPr>
      <w:bookmarkStart w:id="124" w:name="_Toc182581316"/>
      <w:r>
        <w:t>Zeit für Vor- und</w:t>
      </w:r>
      <w:r w:rsidR="008628A5">
        <w:t xml:space="preserve"> Nachbereitung</w:t>
      </w:r>
      <w:bookmarkEnd w:id="124"/>
      <w:r>
        <w:t xml:space="preserve"> </w:t>
      </w:r>
    </w:p>
    <w:p w14:paraId="1CCD4340" w14:textId="63EB36FE" w:rsidR="003F040C" w:rsidRDefault="008628A5" w:rsidP="007E19C5">
      <w:pPr>
        <w:pStyle w:val="Textkrper"/>
        <w:spacing w:line="276" w:lineRule="auto"/>
        <w:ind w:left="116" w:right="182"/>
      </w:pPr>
      <w:r>
        <w:t xml:space="preserve">Zu einer wirksamen und erfolgreichen Durchführung aller im Orientierungsrahmen benannten Begleitformate </w:t>
      </w:r>
      <w:r w:rsidR="006365B1">
        <w:t xml:space="preserve">von Schule und ZfsL </w:t>
      </w:r>
      <w:r>
        <w:t>sind auch Zeit</w:t>
      </w:r>
      <w:r w:rsidR="0040120C">
        <w:t>en für eine entsprechende Vor</w:t>
      </w:r>
      <w:r>
        <w:t>- und Nachbereitung sowie Reflexion</w:t>
      </w:r>
      <w:r w:rsidR="009E73D2">
        <w:t xml:space="preserve"> notwendig</w:t>
      </w:r>
      <w:r>
        <w:t>.</w:t>
      </w:r>
      <w:r w:rsidR="000C6D5D">
        <w:t xml:space="preserve"> </w:t>
      </w:r>
      <w:r>
        <w:t>Auch benötigt eine reflektierte Portfolioarbeit solche Zeiträume. Im Praxissemester s</w:t>
      </w:r>
      <w:r w:rsidR="00915D45">
        <w:t>tehen</w:t>
      </w:r>
      <w:r>
        <w:t xml:space="preserve"> für diese Arbeitsbereiche neben den 250 </w:t>
      </w:r>
      <w:r w:rsidR="0040120C">
        <w:t>Zeits</w:t>
      </w:r>
      <w:r>
        <w:t>tunden Anwesenheitszeiten 140 Zeitstunden zu</w:t>
      </w:r>
      <w:r w:rsidR="00915D45">
        <w:t>r</w:t>
      </w:r>
      <w:r>
        <w:t xml:space="preserve"> </w:t>
      </w:r>
      <w:r w:rsidR="00915D45">
        <w:t>Verfügung</w:t>
      </w:r>
      <w:r>
        <w:t>.</w:t>
      </w:r>
    </w:p>
    <w:p w14:paraId="1FCBD198" w14:textId="77777777" w:rsidR="007E19C5" w:rsidRDefault="007E19C5" w:rsidP="007E19C5">
      <w:pPr>
        <w:pStyle w:val="berschrift1"/>
      </w:pPr>
      <w:bookmarkStart w:id="125" w:name="_Toc182581317"/>
      <w:r>
        <w:t>Zeitfenster- und Studientagmodell</w:t>
      </w:r>
      <w:bookmarkEnd w:id="125"/>
    </w:p>
    <w:p w14:paraId="69346FB6" w14:textId="6C655866" w:rsidR="007E19C5" w:rsidRDefault="007E19C5" w:rsidP="007E19C5">
      <w:pPr>
        <w:pStyle w:val="Textkrper"/>
        <w:spacing w:line="276" w:lineRule="auto"/>
        <w:ind w:left="116" w:right="116"/>
      </w:pPr>
      <w:r>
        <w:t xml:space="preserve">Studientage regeln gemäß LABG und </w:t>
      </w:r>
      <w:hyperlink r:id="rId50">
        <w:r w:rsidRPr="7BD27C57">
          <w:rPr>
            <w:rStyle w:val="Hyperlink"/>
          </w:rPr>
          <w:t>Praxiselementeerlass</w:t>
        </w:r>
      </w:hyperlink>
      <w:r>
        <w:t xml:space="preserve"> die zeitliche und organisatorische Verschränkung der Lernorte Hochschule, Schule und ZfsL. An den durch die AG Zeitfenster der Hochschule fest terminierten Studientagen</w:t>
      </w:r>
      <w:r w:rsidR="006737E0">
        <w:t xml:space="preserve"> gemäß </w:t>
      </w:r>
      <w:hyperlink r:id="rId51">
        <w:r w:rsidR="006737E0" w:rsidRPr="7BD27C57">
          <w:rPr>
            <w:rStyle w:val="Hyperlink"/>
          </w:rPr>
          <w:t>Zeitfenster- und Studientagmodell</w:t>
        </w:r>
      </w:hyperlink>
      <w:r>
        <w:t>, in der Regel ein Freitag, finden die Lehrveranstaltungen „Praxisbezogene Studien“ sowie die Begleitveranstaltungen der ZfsL statt. D</w:t>
      </w:r>
      <w:r w:rsidRPr="002C38F2">
        <w:t xml:space="preserve">ie </w:t>
      </w:r>
      <w:r w:rsidR="3E9DB8C6" w:rsidRPr="002C38F2">
        <w:t>Anwesenheit bei</w:t>
      </w:r>
      <w:r w:rsidRPr="002C38F2">
        <w:t xml:space="preserve"> den Veranstaltungen</w:t>
      </w:r>
      <w:r w:rsidR="3BF5BC43" w:rsidRPr="002C38F2">
        <w:t xml:space="preserve"> des ZfsL</w:t>
      </w:r>
      <w:r w:rsidRPr="002C38F2">
        <w:t xml:space="preserve"> ist verpflichtend</w:t>
      </w:r>
      <w:r>
        <w:t>. Der Umfang der Studientage kann insgesamt bis zu 20 Tage betragen.</w:t>
      </w:r>
    </w:p>
    <w:p w14:paraId="413F2F90" w14:textId="5705DC6D" w:rsidR="003F040C" w:rsidRDefault="008628A5" w:rsidP="00F350F6">
      <w:pPr>
        <w:pStyle w:val="berschrift1"/>
      </w:pPr>
      <w:bookmarkStart w:id="126" w:name="_bookmark53"/>
      <w:bookmarkStart w:id="127" w:name="_Toc182581318"/>
      <w:bookmarkEnd w:id="126"/>
      <w:r>
        <w:t>Zentrum für Lehr</w:t>
      </w:r>
      <w:r w:rsidR="00366C2F">
        <w:t>kräfte</w:t>
      </w:r>
      <w:r>
        <w:t>bildung, Z</w:t>
      </w:r>
      <w:r w:rsidR="00366C2F">
        <w:t>LB</w:t>
      </w:r>
      <w:bookmarkEnd w:id="127"/>
    </w:p>
    <w:p w14:paraId="0699AD0C" w14:textId="5D6F9572" w:rsidR="003F040C" w:rsidRDefault="008628A5" w:rsidP="00B25F72">
      <w:pPr>
        <w:pStyle w:val="Textkrper"/>
        <w:spacing w:line="276" w:lineRule="auto"/>
        <w:ind w:left="116" w:right="182"/>
      </w:pPr>
      <w:r>
        <w:t xml:space="preserve">Das </w:t>
      </w:r>
      <w:hyperlink r:id="rId52">
        <w:r w:rsidRPr="59FEF029">
          <w:rPr>
            <w:i/>
            <w:color w:val="0000FF"/>
            <w:u w:val="single"/>
          </w:rPr>
          <w:t>Zentrum für Lehr</w:t>
        </w:r>
        <w:r w:rsidR="00366C2F">
          <w:rPr>
            <w:i/>
            <w:color w:val="0000FF"/>
            <w:u w:val="single"/>
          </w:rPr>
          <w:t>kräfte</w:t>
        </w:r>
        <w:r w:rsidRPr="59FEF029">
          <w:rPr>
            <w:i/>
            <w:color w:val="0000FF"/>
            <w:u w:val="single"/>
          </w:rPr>
          <w:t>bildung der Universität Münster</w:t>
        </w:r>
      </w:hyperlink>
      <w:r>
        <w:rPr>
          <w:i/>
          <w:color w:val="0000FF"/>
        </w:rPr>
        <w:t xml:space="preserve"> </w:t>
      </w:r>
      <w:r>
        <w:t xml:space="preserve">verantwortet in der Ausbildungsregion Münster in enger Kooperation mit der </w:t>
      </w:r>
      <w:hyperlink r:id="rId53">
        <w:r w:rsidRPr="59FEF029">
          <w:rPr>
            <w:i/>
            <w:color w:val="0000FF"/>
            <w:u w:val="single"/>
          </w:rPr>
          <w:t>Bezirksregierung Münster</w:t>
        </w:r>
        <w:r>
          <w:rPr>
            <w:i/>
            <w:color w:val="0000FF"/>
          </w:rPr>
          <w:t xml:space="preserve"> </w:t>
        </w:r>
      </w:hyperlink>
      <w:r>
        <w:t xml:space="preserve">die Koordination, Konzeption und Umsetzung des Praxissemesters für Studierende mit dem Studienziel Master </w:t>
      </w:r>
      <w:proofErr w:type="spellStart"/>
      <w:r>
        <w:t>of</w:t>
      </w:r>
      <w:proofErr w:type="spellEnd"/>
      <w:r>
        <w:t xml:space="preserve"> Education. Es entwickelt und kommuniziert Informationen zur Planung, zum Ablauf und zur inhaltlichen Gestaltung des Praxissemesters. Ferner berät es Studierende, Lehrende sowie Lehrerinnen und Lehrer bei der Organisation der Durchführung des Praxissemesters. Es ist für den ordnungsgemäßen Ablauf der Anmelde</w:t>
      </w:r>
      <w:r w:rsidR="00FD77E7">
        <w:t>-</w:t>
      </w:r>
      <w:r w:rsidR="000870FE">
        <w:t>,</w:t>
      </w:r>
      <w:r w:rsidR="008D6936">
        <w:t xml:space="preserve"> Verteil-</w:t>
      </w:r>
      <w:r>
        <w:t xml:space="preserve"> und Verbuchungsverfahren und die Informationsweitergabe an die Beteiligten verantwortlich.</w:t>
      </w:r>
      <w:r w:rsidR="00D26FA0">
        <w:t xml:space="preserve"> </w:t>
      </w:r>
      <w:r>
        <w:t xml:space="preserve">Das </w:t>
      </w:r>
      <w:r w:rsidR="005F2348">
        <w:t>ZLB</w:t>
      </w:r>
      <w:r>
        <w:t xml:space="preserve"> arbeitet in allen die Hochschule betreffenden Fragen zur Umsetzung des schulpraktischen Teils des Praxissemesters eng mit den Zentren für schulpraktische Lehrerausbildung zusammen</w:t>
      </w:r>
      <w:r w:rsidR="00BB63B0">
        <w:t>,</w:t>
      </w:r>
      <w:r>
        <w:t xml:space="preserve"> z.B. im Falle eines Abbruches.</w:t>
      </w:r>
      <w:r w:rsidR="00D26FA0">
        <w:t xml:space="preserve"> </w:t>
      </w:r>
      <w:r>
        <w:t xml:space="preserve">Erste Anlaufstelle bei allen die Hochschulseite betreffenden Fragen rund um das Praxissemester ist die Abteilung Praxisphasen des </w:t>
      </w:r>
      <w:r w:rsidR="00366C2F">
        <w:t>ZLB</w:t>
      </w:r>
      <w:r>
        <w:t>.</w:t>
      </w:r>
    </w:p>
    <w:p w14:paraId="3276E112" w14:textId="2B12F621" w:rsidR="003F040C" w:rsidRDefault="008628A5" w:rsidP="00F350F6">
      <w:pPr>
        <w:pStyle w:val="berschrift1"/>
      </w:pPr>
      <w:bookmarkStart w:id="128" w:name="_bookmark54"/>
      <w:bookmarkStart w:id="129" w:name="_Zentren_für_schulpraktische"/>
      <w:bookmarkStart w:id="130" w:name="_Toc182581319"/>
      <w:bookmarkEnd w:id="128"/>
      <w:bookmarkEnd w:id="129"/>
      <w:r>
        <w:lastRenderedPageBreak/>
        <w:t>Zentren für schulpraktische Lehrerausbildung, ZfsL</w:t>
      </w:r>
      <w:bookmarkEnd w:id="130"/>
    </w:p>
    <w:p w14:paraId="6ED36167" w14:textId="57081A82" w:rsidR="3EB48BDF" w:rsidRPr="003A093D" w:rsidRDefault="00357CFE" w:rsidP="7A1213E8">
      <w:pPr>
        <w:pStyle w:val="Textkrper"/>
        <w:spacing w:line="276" w:lineRule="auto"/>
        <w:ind w:left="116" w:right="182"/>
      </w:pPr>
      <w:r>
        <w:rPr>
          <w:noProof/>
          <w:lang w:bidi="ar-SA"/>
        </w:rPr>
        <mc:AlternateContent>
          <mc:Choice Requires="wps">
            <w:drawing>
              <wp:anchor distT="0" distB="0" distL="114300" distR="114300" simplePos="0" relativeHeight="251658240" behindDoc="1" locked="0" layoutInCell="1" allowOverlap="1" wp14:anchorId="7B3FBCE9" wp14:editId="573F1FD8">
                <wp:simplePos x="0" y="0"/>
                <wp:positionH relativeFrom="page">
                  <wp:posOffset>3357880</wp:posOffset>
                </wp:positionH>
                <wp:positionV relativeFrom="paragraph">
                  <wp:posOffset>746125</wp:posOffset>
                </wp:positionV>
                <wp:extent cx="42545" cy="1079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D9BB87A">
              <v:rect id="Rectangle 2" style="position:absolute;margin-left:264.4pt;margin-top:58.75pt;width:3.35pt;height:.85pt;z-index:-18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6393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NbdAIAAPg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">
                <w10:wrap anchorx="page"/>
              </v:rect>
            </w:pict>
          </mc:Fallback>
        </mc:AlternateContent>
      </w:r>
      <w:r w:rsidR="008628A5">
        <w:t xml:space="preserve">Die </w:t>
      </w:r>
      <w:hyperlink r:id="rId54">
        <w:r w:rsidR="008628A5" w:rsidRPr="7BD27C57">
          <w:rPr>
            <w:i/>
            <w:iCs/>
            <w:color w:val="0000FF"/>
            <w:u w:val="single" w:color="0000FF"/>
          </w:rPr>
          <w:t>fünf ZfsL</w:t>
        </w:r>
        <w:r w:rsidR="008628A5" w:rsidRPr="7BD27C57">
          <w:rPr>
            <w:i/>
            <w:iCs/>
            <w:color w:val="0000FF"/>
          </w:rPr>
          <w:t xml:space="preserve"> </w:t>
        </w:r>
      </w:hyperlink>
      <w:r w:rsidR="008628A5">
        <w:t xml:space="preserve">in der Ausbildungsregion Münster sind ab dem Zeitpunkt der finalen Zuweisung der Studierenden </w:t>
      </w:r>
      <w:r w:rsidR="79351DFB">
        <w:t>die zentralen Informations- und</w:t>
      </w:r>
      <w:r w:rsidR="40C63990">
        <w:t xml:space="preserve"> Kommunikations</w:t>
      </w:r>
      <w:r w:rsidR="79351DFB">
        <w:t>stellen</w:t>
      </w:r>
      <w:r w:rsidR="008628A5" w:rsidRPr="7BD27C57">
        <w:rPr>
          <w:i/>
          <w:iCs/>
        </w:rPr>
        <w:t xml:space="preserve"> </w:t>
      </w:r>
      <w:r w:rsidR="008628A5">
        <w:t xml:space="preserve">für alle inhaltlichen und organisatorischen Belange, die den </w:t>
      </w:r>
      <w:r w:rsidR="008628A5" w:rsidRPr="003E75AC">
        <w:t xml:space="preserve">Lernort ZfsL </w:t>
      </w:r>
      <w:r w:rsidR="008628A5">
        <w:t>betreffen. Sie informieren im Rahmen der Einführungsveranstaltungen</w:t>
      </w:r>
      <w:r w:rsidR="085DAD2C">
        <w:t xml:space="preserve"> </w:t>
      </w:r>
      <w:r w:rsidR="003A093D">
        <w:t xml:space="preserve">über </w:t>
      </w:r>
      <w:r w:rsidR="008628A5">
        <w:t xml:space="preserve">die Organisation der </w:t>
      </w:r>
      <w:r w:rsidR="008628A5" w:rsidRPr="003E75AC">
        <w:t xml:space="preserve">standortbezogenen Begleitung </w:t>
      </w:r>
      <w:r w:rsidR="008628A5">
        <w:t xml:space="preserve">durch die </w:t>
      </w:r>
      <w:r w:rsidR="008628A5" w:rsidRPr="003E75AC">
        <w:t>Begle</w:t>
      </w:r>
      <w:r w:rsidR="009C1381" w:rsidRPr="003E75AC">
        <w:t>it</w:t>
      </w:r>
      <w:r w:rsidR="008628A5" w:rsidRPr="003E75AC">
        <w:t>formate</w:t>
      </w:r>
      <w:r w:rsidR="008628A5">
        <w:t xml:space="preserve">. Hauptansprechpersonen an den ZfsL sind die jeweiligen Praxissemesterbeauftragten. </w:t>
      </w:r>
    </w:p>
    <w:p w14:paraId="36187DFE" w14:textId="592EF884" w:rsidR="003F040C" w:rsidRDefault="008628A5" w:rsidP="00F350F6">
      <w:pPr>
        <w:pStyle w:val="berschrift1"/>
      </w:pPr>
      <w:bookmarkStart w:id="131" w:name="_bookmark55"/>
      <w:bookmarkStart w:id="132" w:name="_Toc182581320"/>
      <w:bookmarkEnd w:id="131"/>
      <w:r>
        <w:t>Ziel</w:t>
      </w:r>
      <w:r w:rsidR="00801A04">
        <w:t>e</w:t>
      </w:r>
      <w:r>
        <w:t xml:space="preserve"> des Praxissemesters</w:t>
      </w:r>
      <w:bookmarkEnd w:id="132"/>
    </w:p>
    <w:p w14:paraId="2A37D785" w14:textId="0F578DB3" w:rsidR="005525E9" w:rsidRPr="009C1381" w:rsidRDefault="008628A5" w:rsidP="00F81B1F">
      <w:pPr>
        <w:pStyle w:val="Textkrper"/>
        <w:spacing w:line="276" w:lineRule="auto"/>
        <w:ind w:left="116" w:right="182"/>
      </w:pPr>
      <w:r>
        <w:t>Ziel</w:t>
      </w:r>
      <w:r w:rsidR="00F81B1F">
        <w:t>e</w:t>
      </w:r>
      <w:r>
        <w:t xml:space="preserve"> des Praxissemesters </w:t>
      </w:r>
      <w:r w:rsidR="00F81B1F">
        <w:t>sind</w:t>
      </w:r>
      <w:r>
        <w:t xml:space="preserve"> es, berufsfeldbezogene Grundlagen für die weitere Professionsentwicklung zu schaffen. In Abgrenzung zu den vorausgegangenen Praxisphasen findet im Praxissemester für die Studierenden erstmals eine längere professionsorientierte Selbsterkundung und Selbsterprobung im schulischen Berufsfeld statt. Es soll Raum und Zeit für eine berufsbiografisch wirksame Verknüpfung von fachlichen, fachdidaktischen und bildungswissenschaftlichen Kenntnissen und Fähigkeiten mit den Handlungsräumen und -bedingungen von Schule und Unterricht bieten. Es geht nicht vorrangig um die Vermittlung von Handlungsroutinen im Unterricht, sondern es werden Chancen zur Wahrnehmung und Reflexion der eigenen Lehrerpersönlichkeit eröffnet. Eine forschende Grundhaltung stellt die Leitlinie für deren Bewältigung dar.</w:t>
      </w:r>
    </w:p>
    <w:p w14:paraId="7C6C8F9B" w14:textId="461595F6" w:rsidR="00A44A0C" w:rsidRDefault="00E47A1F" w:rsidP="001E2761">
      <w:pPr>
        <w:pStyle w:val="berschrift1"/>
      </w:pPr>
      <w:bookmarkStart w:id="133" w:name="_Toc182581321"/>
      <w:r>
        <w:t xml:space="preserve">Aktuelle </w:t>
      </w:r>
      <w:r w:rsidR="00A44A0C">
        <w:t>Redaktion Infoboard Praxissemester</w:t>
      </w:r>
      <w:bookmarkEnd w:id="133"/>
    </w:p>
    <w:p w14:paraId="224C12AA" w14:textId="76B95501" w:rsidR="001D3E11" w:rsidRDefault="001D3E11" w:rsidP="00457C39">
      <w:pPr>
        <w:pStyle w:val="Textkrper"/>
        <w:spacing w:line="276" w:lineRule="auto"/>
        <w:ind w:left="116" w:right="182"/>
      </w:pPr>
      <w:r>
        <w:t>Sabine Badde (ZfsL Münster)</w:t>
      </w:r>
    </w:p>
    <w:p w14:paraId="5722EAD2" w14:textId="60BFFF4B" w:rsidR="001D3E11" w:rsidRDefault="001D3E11" w:rsidP="00457C39">
      <w:pPr>
        <w:pStyle w:val="Textkrper"/>
        <w:spacing w:line="276" w:lineRule="auto"/>
        <w:ind w:left="116" w:right="182"/>
      </w:pPr>
      <w:r>
        <w:t xml:space="preserve">Jörg </w:t>
      </w:r>
      <w:proofErr w:type="spellStart"/>
      <w:r>
        <w:t>Bonnmann</w:t>
      </w:r>
      <w:proofErr w:type="spellEnd"/>
      <w:r>
        <w:t xml:space="preserve"> (ZfsL Münster)</w:t>
      </w:r>
    </w:p>
    <w:p w14:paraId="36E001A2" w14:textId="5222E242" w:rsidR="00457C39" w:rsidRDefault="00457C39" w:rsidP="682184BF">
      <w:pPr>
        <w:pStyle w:val="Textkrper"/>
        <w:spacing w:line="276" w:lineRule="auto"/>
        <w:ind w:left="116" w:right="182"/>
      </w:pPr>
      <w:r>
        <w:t xml:space="preserve">Dr. Christian Kemmer </w:t>
      </w:r>
      <w:r w:rsidR="00AE45C9">
        <w:t>(</w:t>
      </w:r>
      <w:r>
        <w:t>ZfsL Rheine</w:t>
      </w:r>
      <w:r w:rsidR="00AE45C9">
        <w:t>)</w:t>
      </w:r>
    </w:p>
    <w:p w14:paraId="755B8B47" w14:textId="4FAB8527" w:rsidR="00457C39" w:rsidRPr="00AE45C9" w:rsidRDefault="25958EA8" w:rsidP="682184BF">
      <w:pPr>
        <w:pStyle w:val="Textkrper"/>
        <w:spacing w:line="276" w:lineRule="auto"/>
        <w:ind w:left="116" w:right="182"/>
      </w:pPr>
      <w:r>
        <w:t xml:space="preserve">Karin Kupferschmidt (Bezirksregierung Münster, Dezernat 46.1) </w:t>
      </w:r>
    </w:p>
    <w:p w14:paraId="4BF078BF" w14:textId="00ED832D" w:rsidR="00457C39" w:rsidRPr="00AE45C9" w:rsidRDefault="25958EA8" w:rsidP="682184BF">
      <w:pPr>
        <w:pStyle w:val="Textkrper"/>
        <w:spacing w:line="276" w:lineRule="auto"/>
        <w:ind w:left="116" w:right="182"/>
      </w:pPr>
      <w:r>
        <w:t xml:space="preserve">Albina Lobell (LRSD‘) (Bezirksregierung Münster, Dezernat 46.1) </w:t>
      </w:r>
    </w:p>
    <w:p w14:paraId="3B336125" w14:textId="5E3BDC7A" w:rsidR="00457C39" w:rsidRPr="00AE45C9" w:rsidRDefault="006A08DB" w:rsidP="682184BF">
      <w:pPr>
        <w:pStyle w:val="Textkrper"/>
        <w:spacing w:line="276" w:lineRule="auto"/>
        <w:ind w:left="116" w:right="182"/>
      </w:pPr>
      <w:r>
        <w:t xml:space="preserve">Udo </w:t>
      </w:r>
      <w:proofErr w:type="spellStart"/>
      <w:r>
        <w:t>Nesselbosch</w:t>
      </w:r>
      <w:proofErr w:type="spellEnd"/>
      <w:r>
        <w:t xml:space="preserve"> (ZfsL Münster)</w:t>
      </w:r>
    </w:p>
    <w:sectPr w:rsidR="00457C39" w:rsidRPr="00AE45C9" w:rsidSect="00A1221B">
      <w:headerReference w:type="default" r:id="rId55"/>
      <w:pgSz w:w="11910" w:h="16840"/>
      <w:pgMar w:top="760" w:right="1134" w:bottom="1242" w:left="1134"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577FE" w14:textId="77777777" w:rsidR="00BD5D4A" w:rsidRDefault="00BD5D4A">
      <w:r>
        <w:separator/>
      </w:r>
    </w:p>
  </w:endnote>
  <w:endnote w:type="continuationSeparator" w:id="0">
    <w:p w14:paraId="25D44B51" w14:textId="77777777" w:rsidR="00BD5D4A" w:rsidRDefault="00BD5D4A">
      <w:r>
        <w:continuationSeparator/>
      </w:r>
    </w:p>
  </w:endnote>
  <w:endnote w:type="continuationNotice" w:id="1">
    <w:p w14:paraId="0C7C11BE" w14:textId="77777777" w:rsidR="00BD5D4A" w:rsidRDefault="00BD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Arial&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 Offc Pro">
    <w:altName w:val="Meta Offc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097A" w14:textId="77777777" w:rsidR="00450D76" w:rsidRDefault="00450D76">
    <w:pPr>
      <w:pStyle w:val="Textkrper"/>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2A2829D5" wp14:editId="61D9977C">
              <wp:simplePos x="0" y="0"/>
              <wp:positionH relativeFrom="page">
                <wp:posOffset>6558280</wp:posOffset>
              </wp:positionH>
              <wp:positionV relativeFrom="page">
                <wp:posOffset>9883140</wp:posOffset>
              </wp:positionV>
              <wp:extent cx="221615" cy="19621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55858" w14:textId="7EF041E5" w:rsidR="00450D76" w:rsidRDefault="00450D76">
                          <w:pPr>
                            <w:pStyle w:val="Textkrper"/>
                            <w:spacing w:before="12"/>
                            <w:ind w:left="40"/>
                          </w:pPr>
                          <w:r>
                            <w:fldChar w:fldCharType="begin"/>
                          </w:r>
                          <w:r>
                            <w:instrText xml:space="preserve"> PAGE </w:instrText>
                          </w:r>
                          <w:r>
                            <w:fldChar w:fldCharType="separate"/>
                          </w:r>
                          <w:r w:rsidR="00012B0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29D5" id="_x0000_t202" coordsize="21600,21600" o:spt="202" path="m,l,21600r21600,l21600,xe">
              <v:stroke joinstyle="miter"/>
              <v:path gradientshapeok="t" o:connecttype="rect"/>
            </v:shapetype>
            <v:shape id="Text Box 1" o:spid="_x0000_s1026" type="#_x0000_t202" style="position:absolute;left:0;text-align:left;margin-left:516.4pt;margin-top:778.2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" filled="f" stroked="f">
              <v:textbox inset="0,0,0,0">
                <w:txbxContent>
                  <w:p w14:paraId="73955858" w14:textId="7EF041E5" w:rsidR="00450D76" w:rsidRDefault="00450D76">
                    <w:pPr>
                      <w:pStyle w:val="Textkrper"/>
                      <w:spacing w:before="12"/>
                      <w:ind w:left="40"/>
                    </w:pPr>
                    <w:r>
                      <w:fldChar w:fldCharType="begin"/>
                    </w:r>
                    <w:r>
                      <w:instrText xml:space="preserve"> PAGE </w:instrText>
                    </w:r>
                    <w:r>
                      <w:fldChar w:fldCharType="separate"/>
                    </w:r>
                    <w:r w:rsidR="00012B0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7BD31" w14:textId="77777777" w:rsidR="00BD5D4A" w:rsidRDefault="00BD5D4A">
      <w:r>
        <w:separator/>
      </w:r>
    </w:p>
  </w:footnote>
  <w:footnote w:type="continuationSeparator" w:id="0">
    <w:p w14:paraId="430BEC33" w14:textId="77777777" w:rsidR="00BD5D4A" w:rsidRDefault="00BD5D4A">
      <w:r>
        <w:continuationSeparator/>
      </w:r>
    </w:p>
  </w:footnote>
  <w:footnote w:type="continuationNotice" w:id="1">
    <w:p w14:paraId="0417DFF6" w14:textId="77777777" w:rsidR="00BD5D4A" w:rsidRDefault="00BD5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00450D76" w14:paraId="49C5B90A" w14:textId="77777777" w:rsidTr="000F78A4">
      <w:tc>
        <w:tcPr>
          <w:tcW w:w="3140" w:type="dxa"/>
        </w:tcPr>
        <w:p w14:paraId="75C9E2B6" w14:textId="119F9F5C" w:rsidR="00450D76" w:rsidRDefault="00450D76" w:rsidP="000F78A4">
          <w:pPr>
            <w:pStyle w:val="Kopfzeile"/>
            <w:ind w:left="-115"/>
          </w:pPr>
        </w:p>
      </w:tc>
      <w:tc>
        <w:tcPr>
          <w:tcW w:w="3140" w:type="dxa"/>
        </w:tcPr>
        <w:p w14:paraId="3A1B61AA" w14:textId="6208644D" w:rsidR="00450D76" w:rsidRDefault="00450D76" w:rsidP="000F78A4">
          <w:pPr>
            <w:pStyle w:val="Kopfzeile"/>
            <w:jc w:val="center"/>
          </w:pPr>
        </w:p>
      </w:tc>
      <w:tc>
        <w:tcPr>
          <w:tcW w:w="3140" w:type="dxa"/>
        </w:tcPr>
        <w:p w14:paraId="4D8CBBDC" w14:textId="727E7BFB" w:rsidR="00450D76" w:rsidRDefault="00450D76" w:rsidP="000F78A4">
          <w:pPr>
            <w:pStyle w:val="Kopfzeile"/>
            <w:ind w:right="-115"/>
            <w:jc w:val="right"/>
          </w:pPr>
        </w:p>
      </w:tc>
    </w:tr>
  </w:tbl>
  <w:p w14:paraId="2FB1174F" w14:textId="0173F3A9" w:rsidR="00450D76" w:rsidRDefault="00450D76" w:rsidP="000F78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00450D76" w14:paraId="78CB6132" w14:textId="77777777" w:rsidTr="000F78A4">
      <w:tc>
        <w:tcPr>
          <w:tcW w:w="3140" w:type="dxa"/>
        </w:tcPr>
        <w:p w14:paraId="01591D33" w14:textId="4A0C4367" w:rsidR="00450D76" w:rsidRDefault="00450D76" w:rsidP="000F78A4">
          <w:pPr>
            <w:pStyle w:val="Kopfzeile"/>
            <w:ind w:left="-115"/>
          </w:pPr>
        </w:p>
      </w:tc>
      <w:tc>
        <w:tcPr>
          <w:tcW w:w="3140" w:type="dxa"/>
        </w:tcPr>
        <w:p w14:paraId="47C1114C" w14:textId="2CFB6882" w:rsidR="00450D76" w:rsidRDefault="00450D76" w:rsidP="000F78A4">
          <w:pPr>
            <w:pStyle w:val="Kopfzeile"/>
            <w:jc w:val="center"/>
          </w:pPr>
        </w:p>
      </w:tc>
      <w:tc>
        <w:tcPr>
          <w:tcW w:w="3140" w:type="dxa"/>
        </w:tcPr>
        <w:p w14:paraId="65C3EFE9" w14:textId="65665D7A" w:rsidR="00450D76" w:rsidRDefault="00450D76" w:rsidP="000F78A4">
          <w:pPr>
            <w:pStyle w:val="Kopfzeile"/>
            <w:ind w:right="-115"/>
            <w:jc w:val="right"/>
          </w:pPr>
        </w:p>
      </w:tc>
    </w:tr>
  </w:tbl>
  <w:p w14:paraId="119885C1" w14:textId="1AFFCB40" w:rsidR="00450D76" w:rsidRDefault="00450D76" w:rsidP="000F78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91A76"/>
    <w:multiLevelType w:val="hybridMultilevel"/>
    <w:tmpl w:val="FFFFFFFF"/>
    <w:lvl w:ilvl="0" w:tplc="C1823D1C">
      <w:start w:val="1"/>
      <w:numFmt w:val="bullet"/>
      <w:lvlText w:val="-"/>
      <w:lvlJc w:val="left"/>
      <w:pPr>
        <w:ind w:left="720" w:hanging="360"/>
      </w:pPr>
      <w:rPr>
        <w:rFonts w:ascii="&quot;Arial&quot;,sans-serif" w:hAnsi="&quot;Arial&quot;,sans-serif" w:hint="default"/>
      </w:rPr>
    </w:lvl>
    <w:lvl w:ilvl="1" w:tplc="DCD42E0C">
      <w:start w:val="1"/>
      <w:numFmt w:val="bullet"/>
      <w:lvlText w:val="o"/>
      <w:lvlJc w:val="left"/>
      <w:pPr>
        <w:ind w:left="1440" w:hanging="360"/>
      </w:pPr>
      <w:rPr>
        <w:rFonts w:ascii="Courier New" w:hAnsi="Courier New" w:hint="default"/>
      </w:rPr>
    </w:lvl>
    <w:lvl w:ilvl="2" w:tplc="EB9684AE">
      <w:start w:val="1"/>
      <w:numFmt w:val="bullet"/>
      <w:lvlText w:val=""/>
      <w:lvlJc w:val="left"/>
      <w:pPr>
        <w:ind w:left="2160" w:hanging="360"/>
      </w:pPr>
      <w:rPr>
        <w:rFonts w:ascii="Wingdings" w:hAnsi="Wingdings" w:hint="default"/>
      </w:rPr>
    </w:lvl>
    <w:lvl w:ilvl="3" w:tplc="68B20C3E">
      <w:start w:val="1"/>
      <w:numFmt w:val="bullet"/>
      <w:lvlText w:val=""/>
      <w:lvlJc w:val="left"/>
      <w:pPr>
        <w:ind w:left="2880" w:hanging="360"/>
      </w:pPr>
      <w:rPr>
        <w:rFonts w:ascii="Symbol" w:hAnsi="Symbol" w:hint="default"/>
      </w:rPr>
    </w:lvl>
    <w:lvl w:ilvl="4" w:tplc="26E447C2">
      <w:start w:val="1"/>
      <w:numFmt w:val="bullet"/>
      <w:lvlText w:val="o"/>
      <w:lvlJc w:val="left"/>
      <w:pPr>
        <w:ind w:left="3600" w:hanging="360"/>
      </w:pPr>
      <w:rPr>
        <w:rFonts w:ascii="Courier New" w:hAnsi="Courier New" w:hint="default"/>
      </w:rPr>
    </w:lvl>
    <w:lvl w:ilvl="5" w:tplc="3962E19A">
      <w:start w:val="1"/>
      <w:numFmt w:val="bullet"/>
      <w:lvlText w:val=""/>
      <w:lvlJc w:val="left"/>
      <w:pPr>
        <w:ind w:left="4320" w:hanging="360"/>
      </w:pPr>
      <w:rPr>
        <w:rFonts w:ascii="Wingdings" w:hAnsi="Wingdings" w:hint="default"/>
      </w:rPr>
    </w:lvl>
    <w:lvl w:ilvl="6" w:tplc="747C31C6">
      <w:start w:val="1"/>
      <w:numFmt w:val="bullet"/>
      <w:lvlText w:val=""/>
      <w:lvlJc w:val="left"/>
      <w:pPr>
        <w:ind w:left="5040" w:hanging="360"/>
      </w:pPr>
      <w:rPr>
        <w:rFonts w:ascii="Symbol" w:hAnsi="Symbol" w:hint="default"/>
      </w:rPr>
    </w:lvl>
    <w:lvl w:ilvl="7" w:tplc="DEBEA1F2">
      <w:start w:val="1"/>
      <w:numFmt w:val="bullet"/>
      <w:lvlText w:val="o"/>
      <w:lvlJc w:val="left"/>
      <w:pPr>
        <w:ind w:left="5760" w:hanging="360"/>
      </w:pPr>
      <w:rPr>
        <w:rFonts w:ascii="Courier New" w:hAnsi="Courier New" w:hint="default"/>
      </w:rPr>
    </w:lvl>
    <w:lvl w:ilvl="8" w:tplc="723E1AE4">
      <w:start w:val="1"/>
      <w:numFmt w:val="bullet"/>
      <w:lvlText w:val=""/>
      <w:lvlJc w:val="left"/>
      <w:pPr>
        <w:ind w:left="6480" w:hanging="360"/>
      </w:pPr>
      <w:rPr>
        <w:rFonts w:ascii="Wingdings" w:hAnsi="Wingdings" w:hint="default"/>
      </w:rPr>
    </w:lvl>
  </w:abstractNum>
  <w:abstractNum w:abstractNumId="1" w15:restartNumberingAfterBreak="0">
    <w:nsid w:val="453E2BB9"/>
    <w:multiLevelType w:val="hybridMultilevel"/>
    <w:tmpl w:val="F00A4C3E"/>
    <w:lvl w:ilvl="0" w:tplc="B57AB714">
      <w:numFmt w:val="bullet"/>
      <w:lvlText w:val="-"/>
      <w:lvlJc w:val="left"/>
      <w:pPr>
        <w:ind w:left="476" w:hanging="360"/>
      </w:pPr>
      <w:rPr>
        <w:rFonts w:ascii="Arial" w:eastAsia="Arial" w:hAnsi="Arial" w:cs="Arial" w:hint="default"/>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2" w15:restartNumberingAfterBreak="0">
    <w:nsid w:val="5FCF41AD"/>
    <w:multiLevelType w:val="hybridMultilevel"/>
    <w:tmpl w:val="73D2B012"/>
    <w:lvl w:ilvl="0" w:tplc="31F00FA2">
      <w:start w:val="1"/>
      <w:numFmt w:val="decimal"/>
      <w:lvlText w:val="%1."/>
      <w:lvlJc w:val="left"/>
      <w:pPr>
        <w:ind w:left="836" w:hanging="360"/>
      </w:pPr>
      <w:rPr>
        <w:rFonts w:ascii="Calibri" w:eastAsia="Calibri" w:hAnsi="Calibri" w:cs="Calibri" w:hint="default"/>
        <w:w w:val="100"/>
        <w:sz w:val="22"/>
        <w:szCs w:val="22"/>
        <w:lang w:val="de-DE" w:eastAsia="de-DE" w:bidi="de-DE"/>
      </w:rPr>
    </w:lvl>
    <w:lvl w:ilvl="1" w:tplc="29F8596A">
      <w:numFmt w:val="bullet"/>
      <w:lvlText w:val="•"/>
      <w:lvlJc w:val="left"/>
      <w:pPr>
        <w:ind w:left="1698" w:hanging="360"/>
      </w:pPr>
      <w:rPr>
        <w:rFonts w:hint="default"/>
        <w:lang w:val="de-DE" w:eastAsia="de-DE" w:bidi="de-DE"/>
      </w:rPr>
    </w:lvl>
    <w:lvl w:ilvl="2" w:tplc="8D94F488">
      <w:numFmt w:val="bullet"/>
      <w:lvlText w:val="•"/>
      <w:lvlJc w:val="left"/>
      <w:pPr>
        <w:ind w:left="2557" w:hanging="360"/>
      </w:pPr>
      <w:rPr>
        <w:rFonts w:hint="default"/>
        <w:lang w:val="de-DE" w:eastAsia="de-DE" w:bidi="de-DE"/>
      </w:rPr>
    </w:lvl>
    <w:lvl w:ilvl="3" w:tplc="91446D30">
      <w:numFmt w:val="bullet"/>
      <w:lvlText w:val="•"/>
      <w:lvlJc w:val="left"/>
      <w:pPr>
        <w:ind w:left="3415" w:hanging="360"/>
      </w:pPr>
      <w:rPr>
        <w:rFonts w:hint="default"/>
        <w:lang w:val="de-DE" w:eastAsia="de-DE" w:bidi="de-DE"/>
      </w:rPr>
    </w:lvl>
    <w:lvl w:ilvl="4" w:tplc="683E7BD6">
      <w:numFmt w:val="bullet"/>
      <w:lvlText w:val="•"/>
      <w:lvlJc w:val="left"/>
      <w:pPr>
        <w:ind w:left="4274" w:hanging="360"/>
      </w:pPr>
      <w:rPr>
        <w:rFonts w:hint="default"/>
        <w:lang w:val="de-DE" w:eastAsia="de-DE" w:bidi="de-DE"/>
      </w:rPr>
    </w:lvl>
    <w:lvl w:ilvl="5" w:tplc="2E62D27C">
      <w:numFmt w:val="bullet"/>
      <w:lvlText w:val="•"/>
      <w:lvlJc w:val="left"/>
      <w:pPr>
        <w:ind w:left="5133" w:hanging="360"/>
      </w:pPr>
      <w:rPr>
        <w:rFonts w:hint="default"/>
        <w:lang w:val="de-DE" w:eastAsia="de-DE" w:bidi="de-DE"/>
      </w:rPr>
    </w:lvl>
    <w:lvl w:ilvl="6" w:tplc="6DBC4394">
      <w:numFmt w:val="bullet"/>
      <w:lvlText w:val="•"/>
      <w:lvlJc w:val="left"/>
      <w:pPr>
        <w:ind w:left="5991" w:hanging="360"/>
      </w:pPr>
      <w:rPr>
        <w:rFonts w:hint="default"/>
        <w:lang w:val="de-DE" w:eastAsia="de-DE" w:bidi="de-DE"/>
      </w:rPr>
    </w:lvl>
    <w:lvl w:ilvl="7" w:tplc="E54E5F5A">
      <w:numFmt w:val="bullet"/>
      <w:lvlText w:val="•"/>
      <w:lvlJc w:val="left"/>
      <w:pPr>
        <w:ind w:left="6850" w:hanging="360"/>
      </w:pPr>
      <w:rPr>
        <w:rFonts w:hint="default"/>
        <w:lang w:val="de-DE" w:eastAsia="de-DE" w:bidi="de-DE"/>
      </w:rPr>
    </w:lvl>
    <w:lvl w:ilvl="8" w:tplc="705E49A0">
      <w:numFmt w:val="bullet"/>
      <w:lvlText w:val="•"/>
      <w:lvlJc w:val="left"/>
      <w:pPr>
        <w:ind w:left="7709" w:hanging="360"/>
      </w:pPr>
      <w:rPr>
        <w:rFonts w:hint="default"/>
        <w:lang w:val="de-DE" w:eastAsia="de-DE" w:bidi="de-DE"/>
      </w:rPr>
    </w:lvl>
  </w:abstractNum>
  <w:abstractNum w:abstractNumId="3" w15:restartNumberingAfterBreak="0">
    <w:nsid w:val="662C6C89"/>
    <w:multiLevelType w:val="hybridMultilevel"/>
    <w:tmpl w:val="40125832"/>
    <w:lvl w:ilvl="0" w:tplc="E9C00820">
      <w:start w:val="1"/>
      <w:numFmt w:val="bullet"/>
      <w:lvlText w:val="-"/>
      <w:lvlJc w:val="left"/>
      <w:pPr>
        <w:ind w:left="720" w:hanging="360"/>
      </w:pPr>
      <w:rPr>
        <w:rFonts w:ascii="&quot;Arial&quot;,sans-serif" w:hAnsi="&quot;Arial&quot;,sans-serif" w:hint="default"/>
      </w:rPr>
    </w:lvl>
    <w:lvl w:ilvl="1" w:tplc="16564B52">
      <w:start w:val="1"/>
      <w:numFmt w:val="bullet"/>
      <w:lvlText w:val="o"/>
      <w:lvlJc w:val="left"/>
      <w:pPr>
        <w:ind w:left="1440" w:hanging="360"/>
      </w:pPr>
      <w:rPr>
        <w:rFonts w:ascii="Courier New" w:hAnsi="Courier New" w:hint="default"/>
      </w:rPr>
    </w:lvl>
    <w:lvl w:ilvl="2" w:tplc="E60881E4">
      <w:start w:val="1"/>
      <w:numFmt w:val="bullet"/>
      <w:lvlText w:val=""/>
      <w:lvlJc w:val="left"/>
      <w:pPr>
        <w:ind w:left="2160" w:hanging="360"/>
      </w:pPr>
      <w:rPr>
        <w:rFonts w:ascii="Wingdings" w:hAnsi="Wingdings" w:hint="default"/>
      </w:rPr>
    </w:lvl>
    <w:lvl w:ilvl="3" w:tplc="B128C4E8">
      <w:start w:val="1"/>
      <w:numFmt w:val="bullet"/>
      <w:lvlText w:val=""/>
      <w:lvlJc w:val="left"/>
      <w:pPr>
        <w:ind w:left="2880" w:hanging="360"/>
      </w:pPr>
      <w:rPr>
        <w:rFonts w:ascii="Symbol" w:hAnsi="Symbol" w:hint="default"/>
      </w:rPr>
    </w:lvl>
    <w:lvl w:ilvl="4" w:tplc="995CF726">
      <w:start w:val="1"/>
      <w:numFmt w:val="bullet"/>
      <w:lvlText w:val="o"/>
      <w:lvlJc w:val="left"/>
      <w:pPr>
        <w:ind w:left="3600" w:hanging="360"/>
      </w:pPr>
      <w:rPr>
        <w:rFonts w:ascii="Courier New" w:hAnsi="Courier New" w:hint="default"/>
      </w:rPr>
    </w:lvl>
    <w:lvl w:ilvl="5" w:tplc="F68CE684">
      <w:start w:val="1"/>
      <w:numFmt w:val="bullet"/>
      <w:lvlText w:val=""/>
      <w:lvlJc w:val="left"/>
      <w:pPr>
        <w:ind w:left="4320" w:hanging="360"/>
      </w:pPr>
      <w:rPr>
        <w:rFonts w:ascii="Wingdings" w:hAnsi="Wingdings" w:hint="default"/>
      </w:rPr>
    </w:lvl>
    <w:lvl w:ilvl="6" w:tplc="09B005CE">
      <w:start w:val="1"/>
      <w:numFmt w:val="bullet"/>
      <w:lvlText w:val=""/>
      <w:lvlJc w:val="left"/>
      <w:pPr>
        <w:ind w:left="5040" w:hanging="360"/>
      </w:pPr>
      <w:rPr>
        <w:rFonts w:ascii="Symbol" w:hAnsi="Symbol" w:hint="default"/>
      </w:rPr>
    </w:lvl>
    <w:lvl w:ilvl="7" w:tplc="0630D210">
      <w:start w:val="1"/>
      <w:numFmt w:val="bullet"/>
      <w:lvlText w:val="o"/>
      <w:lvlJc w:val="left"/>
      <w:pPr>
        <w:ind w:left="5760" w:hanging="360"/>
      </w:pPr>
      <w:rPr>
        <w:rFonts w:ascii="Courier New" w:hAnsi="Courier New" w:hint="default"/>
      </w:rPr>
    </w:lvl>
    <w:lvl w:ilvl="8" w:tplc="30267E08">
      <w:start w:val="1"/>
      <w:numFmt w:val="bullet"/>
      <w:lvlText w:val=""/>
      <w:lvlJc w:val="left"/>
      <w:pPr>
        <w:ind w:left="6480" w:hanging="360"/>
      </w:pPr>
      <w:rPr>
        <w:rFonts w:ascii="Wingdings" w:hAnsi="Wingdings" w:hint="default"/>
      </w:rPr>
    </w:lvl>
  </w:abstractNum>
  <w:abstractNum w:abstractNumId="4" w15:restartNumberingAfterBreak="0">
    <w:nsid w:val="6E882467"/>
    <w:multiLevelType w:val="hybridMultilevel"/>
    <w:tmpl w:val="8BF25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DA5335"/>
    <w:multiLevelType w:val="hybridMultilevel"/>
    <w:tmpl w:val="BFEAF184"/>
    <w:lvl w:ilvl="0" w:tplc="04070001">
      <w:start w:val="1"/>
      <w:numFmt w:val="bullet"/>
      <w:lvlText w:val=""/>
      <w:lvlJc w:val="left"/>
      <w:pPr>
        <w:ind w:left="836" w:hanging="360"/>
      </w:pPr>
      <w:rPr>
        <w:rFonts w:ascii="Symbol" w:hAnsi="Symbol"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num w:numId="1" w16cid:durableId="1463576394">
    <w:abstractNumId w:val="2"/>
  </w:num>
  <w:num w:numId="2" w16cid:durableId="1267731801">
    <w:abstractNumId w:val="4"/>
  </w:num>
  <w:num w:numId="3" w16cid:durableId="1635334616">
    <w:abstractNumId w:val="1"/>
  </w:num>
  <w:num w:numId="4" w16cid:durableId="824976494">
    <w:abstractNumId w:val="3"/>
  </w:num>
  <w:num w:numId="5" w16cid:durableId="2102875411">
    <w:abstractNumId w:val="0"/>
  </w:num>
  <w:num w:numId="6" w16cid:durableId="450590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0C"/>
    <w:rsid w:val="0000399B"/>
    <w:rsid w:val="00006A68"/>
    <w:rsid w:val="000112AA"/>
    <w:rsid w:val="000127B7"/>
    <w:rsid w:val="00012B0C"/>
    <w:rsid w:val="000144BD"/>
    <w:rsid w:val="000149B9"/>
    <w:rsid w:val="000221DB"/>
    <w:rsid w:val="0002544E"/>
    <w:rsid w:val="0002773F"/>
    <w:rsid w:val="00032169"/>
    <w:rsid w:val="00033254"/>
    <w:rsid w:val="00033D96"/>
    <w:rsid w:val="00035175"/>
    <w:rsid w:val="00041C1E"/>
    <w:rsid w:val="00043CFE"/>
    <w:rsid w:val="00044C01"/>
    <w:rsid w:val="00045033"/>
    <w:rsid w:val="00045452"/>
    <w:rsid w:val="000454F2"/>
    <w:rsid w:val="00045A7C"/>
    <w:rsid w:val="00046715"/>
    <w:rsid w:val="000472C3"/>
    <w:rsid w:val="00053AF2"/>
    <w:rsid w:val="00056F63"/>
    <w:rsid w:val="00057E69"/>
    <w:rsid w:val="00062356"/>
    <w:rsid w:val="000629E2"/>
    <w:rsid w:val="00064B98"/>
    <w:rsid w:val="0006511D"/>
    <w:rsid w:val="00065E92"/>
    <w:rsid w:val="000747F7"/>
    <w:rsid w:val="00074C19"/>
    <w:rsid w:val="00075EDC"/>
    <w:rsid w:val="00077CED"/>
    <w:rsid w:val="0008083D"/>
    <w:rsid w:val="00080D16"/>
    <w:rsid w:val="00081D4E"/>
    <w:rsid w:val="00082CD4"/>
    <w:rsid w:val="000861B4"/>
    <w:rsid w:val="000870FE"/>
    <w:rsid w:val="0008783B"/>
    <w:rsid w:val="00092659"/>
    <w:rsid w:val="0009533F"/>
    <w:rsid w:val="000961DF"/>
    <w:rsid w:val="0009746C"/>
    <w:rsid w:val="000A1046"/>
    <w:rsid w:val="000A30B6"/>
    <w:rsid w:val="000A57FE"/>
    <w:rsid w:val="000A71E3"/>
    <w:rsid w:val="000B0E03"/>
    <w:rsid w:val="000B1CF6"/>
    <w:rsid w:val="000B5436"/>
    <w:rsid w:val="000C0EC7"/>
    <w:rsid w:val="000C4407"/>
    <w:rsid w:val="000C5DFF"/>
    <w:rsid w:val="000C6D5D"/>
    <w:rsid w:val="000D1AF5"/>
    <w:rsid w:val="000D1D22"/>
    <w:rsid w:val="000D6FAB"/>
    <w:rsid w:val="000E16FB"/>
    <w:rsid w:val="000E197A"/>
    <w:rsid w:val="000E2131"/>
    <w:rsid w:val="000E287C"/>
    <w:rsid w:val="000E546C"/>
    <w:rsid w:val="000E5F2B"/>
    <w:rsid w:val="000E74F3"/>
    <w:rsid w:val="000F21DB"/>
    <w:rsid w:val="000F2972"/>
    <w:rsid w:val="000F591F"/>
    <w:rsid w:val="000F78A4"/>
    <w:rsid w:val="00104F3B"/>
    <w:rsid w:val="00105086"/>
    <w:rsid w:val="001053B4"/>
    <w:rsid w:val="001118DD"/>
    <w:rsid w:val="0012256A"/>
    <w:rsid w:val="001259DB"/>
    <w:rsid w:val="0012664D"/>
    <w:rsid w:val="001271F8"/>
    <w:rsid w:val="0013112D"/>
    <w:rsid w:val="0013318F"/>
    <w:rsid w:val="001361D0"/>
    <w:rsid w:val="001407AB"/>
    <w:rsid w:val="00140C95"/>
    <w:rsid w:val="00142B56"/>
    <w:rsid w:val="00144704"/>
    <w:rsid w:val="001521A8"/>
    <w:rsid w:val="00154C8A"/>
    <w:rsid w:val="00155D74"/>
    <w:rsid w:val="00160D7C"/>
    <w:rsid w:val="00160FF6"/>
    <w:rsid w:val="00161B15"/>
    <w:rsid w:val="00166BEF"/>
    <w:rsid w:val="00167101"/>
    <w:rsid w:val="00170128"/>
    <w:rsid w:val="001710DD"/>
    <w:rsid w:val="00171374"/>
    <w:rsid w:val="0017138B"/>
    <w:rsid w:val="0017621E"/>
    <w:rsid w:val="00176C28"/>
    <w:rsid w:val="00184521"/>
    <w:rsid w:val="00185055"/>
    <w:rsid w:val="00185E4B"/>
    <w:rsid w:val="001905D6"/>
    <w:rsid w:val="001912AC"/>
    <w:rsid w:val="001919E2"/>
    <w:rsid w:val="00195ABC"/>
    <w:rsid w:val="0019623E"/>
    <w:rsid w:val="001A667D"/>
    <w:rsid w:val="001B1C6F"/>
    <w:rsid w:val="001B1F93"/>
    <w:rsid w:val="001B2BEE"/>
    <w:rsid w:val="001B7FB6"/>
    <w:rsid w:val="001D2780"/>
    <w:rsid w:val="001D3E11"/>
    <w:rsid w:val="001E2761"/>
    <w:rsid w:val="001E4620"/>
    <w:rsid w:val="001F0855"/>
    <w:rsid w:val="001F5B82"/>
    <w:rsid w:val="001F7BA0"/>
    <w:rsid w:val="002007BB"/>
    <w:rsid w:val="00200EF2"/>
    <w:rsid w:val="00203648"/>
    <w:rsid w:val="00204357"/>
    <w:rsid w:val="00204A66"/>
    <w:rsid w:val="0020784F"/>
    <w:rsid w:val="00210ADE"/>
    <w:rsid w:val="002121A8"/>
    <w:rsid w:val="00214B95"/>
    <w:rsid w:val="00216AD2"/>
    <w:rsid w:val="002173A2"/>
    <w:rsid w:val="002210C0"/>
    <w:rsid w:val="00224923"/>
    <w:rsid w:val="0023078F"/>
    <w:rsid w:val="00231939"/>
    <w:rsid w:val="00236E0A"/>
    <w:rsid w:val="00240E0F"/>
    <w:rsid w:val="00241CDC"/>
    <w:rsid w:val="002422D5"/>
    <w:rsid w:val="00242CA4"/>
    <w:rsid w:val="00250081"/>
    <w:rsid w:val="0025239B"/>
    <w:rsid w:val="00255523"/>
    <w:rsid w:val="00257BFF"/>
    <w:rsid w:val="00260194"/>
    <w:rsid w:val="002667EE"/>
    <w:rsid w:val="00267698"/>
    <w:rsid w:val="00270894"/>
    <w:rsid w:val="00271233"/>
    <w:rsid w:val="0027223E"/>
    <w:rsid w:val="00273F66"/>
    <w:rsid w:val="00274CF5"/>
    <w:rsid w:val="00281E6A"/>
    <w:rsid w:val="002837B2"/>
    <w:rsid w:val="002838CC"/>
    <w:rsid w:val="00286E52"/>
    <w:rsid w:val="002902A4"/>
    <w:rsid w:val="002911E1"/>
    <w:rsid w:val="00294345"/>
    <w:rsid w:val="00296054"/>
    <w:rsid w:val="002A1B5A"/>
    <w:rsid w:val="002A1FAE"/>
    <w:rsid w:val="002A3034"/>
    <w:rsid w:val="002A58C6"/>
    <w:rsid w:val="002A5E3A"/>
    <w:rsid w:val="002A6569"/>
    <w:rsid w:val="002A6792"/>
    <w:rsid w:val="002B0720"/>
    <w:rsid w:val="002B2432"/>
    <w:rsid w:val="002B3A12"/>
    <w:rsid w:val="002B3F05"/>
    <w:rsid w:val="002B59EF"/>
    <w:rsid w:val="002B64A9"/>
    <w:rsid w:val="002B69AC"/>
    <w:rsid w:val="002C0188"/>
    <w:rsid w:val="002C38F2"/>
    <w:rsid w:val="002C3AC4"/>
    <w:rsid w:val="002C480C"/>
    <w:rsid w:val="002D0772"/>
    <w:rsid w:val="002D4CD4"/>
    <w:rsid w:val="002E0EAE"/>
    <w:rsid w:val="002F10BA"/>
    <w:rsid w:val="002F20AC"/>
    <w:rsid w:val="002F3947"/>
    <w:rsid w:val="002F6893"/>
    <w:rsid w:val="002F6B03"/>
    <w:rsid w:val="0030115E"/>
    <w:rsid w:val="003116A3"/>
    <w:rsid w:val="00313568"/>
    <w:rsid w:val="003140A9"/>
    <w:rsid w:val="003143F4"/>
    <w:rsid w:val="0031440B"/>
    <w:rsid w:val="00320D44"/>
    <w:rsid w:val="00321B8F"/>
    <w:rsid w:val="003259FF"/>
    <w:rsid w:val="003311A7"/>
    <w:rsid w:val="00331630"/>
    <w:rsid w:val="003320CE"/>
    <w:rsid w:val="0033583F"/>
    <w:rsid w:val="00337808"/>
    <w:rsid w:val="00341A45"/>
    <w:rsid w:val="0034443C"/>
    <w:rsid w:val="00344BB6"/>
    <w:rsid w:val="00346662"/>
    <w:rsid w:val="00346FB6"/>
    <w:rsid w:val="00354902"/>
    <w:rsid w:val="003552CF"/>
    <w:rsid w:val="00357CFE"/>
    <w:rsid w:val="00361832"/>
    <w:rsid w:val="003635B9"/>
    <w:rsid w:val="00363630"/>
    <w:rsid w:val="0036493D"/>
    <w:rsid w:val="00365C80"/>
    <w:rsid w:val="00366C2F"/>
    <w:rsid w:val="00371C09"/>
    <w:rsid w:val="00372032"/>
    <w:rsid w:val="0037514E"/>
    <w:rsid w:val="00375EFA"/>
    <w:rsid w:val="00382C3D"/>
    <w:rsid w:val="00382F08"/>
    <w:rsid w:val="0038541F"/>
    <w:rsid w:val="00385D7E"/>
    <w:rsid w:val="00391574"/>
    <w:rsid w:val="003916C9"/>
    <w:rsid w:val="003933F1"/>
    <w:rsid w:val="00396154"/>
    <w:rsid w:val="003A010C"/>
    <w:rsid w:val="003A093D"/>
    <w:rsid w:val="003A2458"/>
    <w:rsid w:val="003B098C"/>
    <w:rsid w:val="003B6F75"/>
    <w:rsid w:val="003C015C"/>
    <w:rsid w:val="003C0FF5"/>
    <w:rsid w:val="003C11D8"/>
    <w:rsid w:val="003C23E8"/>
    <w:rsid w:val="003C43EF"/>
    <w:rsid w:val="003D438B"/>
    <w:rsid w:val="003D43CC"/>
    <w:rsid w:val="003D56EA"/>
    <w:rsid w:val="003D7466"/>
    <w:rsid w:val="003E079C"/>
    <w:rsid w:val="003E0C5D"/>
    <w:rsid w:val="003E1495"/>
    <w:rsid w:val="003E3E5B"/>
    <w:rsid w:val="003E6F19"/>
    <w:rsid w:val="003E6F99"/>
    <w:rsid w:val="003E75AC"/>
    <w:rsid w:val="003F01AE"/>
    <w:rsid w:val="003F040C"/>
    <w:rsid w:val="003F066C"/>
    <w:rsid w:val="003F094B"/>
    <w:rsid w:val="003F1866"/>
    <w:rsid w:val="003F1E18"/>
    <w:rsid w:val="003F7C5B"/>
    <w:rsid w:val="0040120C"/>
    <w:rsid w:val="004013F3"/>
    <w:rsid w:val="0040194F"/>
    <w:rsid w:val="00403018"/>
    <w:rsid w:val="0040578D"/>
    <w:rsid w:val="00412C68"/>
    <w:rsid w:val="00412FDD"/>
    <w:rsid w:val="0041422D"/>
    <w:rsid w:val="00416435"/>
    <w:rsid w:val="004165B1"/>
    <w:rsid w:val="00420A80"/>
    <w:rsid w:val="00421167"/>
    <w:rsid w:val="00424484"/>
    <w:rsid w:val="004247C0"/>
    <w:rsid w:val="004255C6"/>
    <w:rsid w:val="004272D5"/>
    <w:rsid w:val="004318D6"/>
    <w:rsid w:val="00432170"/>
    <w:rsid w:val="00432285"/>
    <w:rsid w:val="004330A0"/>
    <w:rsid w:val="004411A1"/>
    <w:rsid w:val="0044283C"/>
    <w:rsid w:val="004462CD"/>
    <w:rsid w:val="00446CD4"/>
    <w:rsid w:val="0044706B"/>
    <w:rsid w:val="00447557"/>
    <w:rsid w:val="00450B5E"/>
    <w:rsid w:val="00450D76"/>
    <w:rsid w:val="0045106E"/>
    <w:rsid w:val="00454C92"/>
    <w:rsid w:val="00454F69"/>
    <w:rsid w:val="00457393"/>
    <w:rsid w:val="00457C39"/>
    <w:rsid w:val="00463AD5"/>
    <w:rsid w:val="00463FB0"/>
    <w:rsid w:val="00467D0B"/>
    <w:rsid w:val="00475C4A"/>
    <w:rsid w:val="00476B24"/>
    <w:rsid w:val="00481BC2"/>
    <w:rsid w:val="00483E20"/>
    <w:rsid w:val="00484009"/>
    <w:rsid w:val="00484041"/>
    <w:rsid w:val="00484A42"/>
    <w:rsid w:val="0048602B"/>
    <w:rsid w:val="00491583"/>
    <w:rsid w:val="00493714"/>
    <w:rsid w:val="0049481A"/>
    <w:rsid w:val="00494D0F"/>
    <w:rsid w:val="00495EB4"/>
    <w:rsid w:val="004A13C9"/>
    <w:rsid w:val="004A16F1"/>
    <w:rsid w:val="004A5A06"/>
    <w:rsid w:val="004B647E"/>
    <w:rsid w:val="004C1073"/>
    <w:rsid w:val="004C12DF"/>
    <w:rsid w:val="004C1586"/>
    <w:rsid w:val="004C2168"/>
    <w:rsid w:val="004C2844"/>
    <w:rsid w:val="004C3E46"/>
    <w:rsid w:val="004C676D"/>
    <w:rsid w:val="004D02CA"/>
    <w:rsid w:val="004D0C65"/>
    <w:rsid w:val="004D532C"/>
    <w:rsid w:val="004E1588"/>
    <w:rsid w:val="004E3027"/>
    <w:rsid w:val="004E3B4E"/>
    <w:rsid w:val="004E5D38"/>
    <w:rsid w:val="004E5EF6"/>
    <w:rsid w:val="004E68EB"/>
    <w:rsid w:val="004E6EE5"/>
    <w:rsid w:val="004F1BCA"/>
    <w:rsid w:val="004F4D92"/>
    <w:rsid w:val="004F5B2A"/>
    <w:rsid w:val="004F639A"/>
    <w:rsid w:val="005016D2"/>
    <w:rsid w:val="0050624B"/>
    <w:rsid w:val="00510E7A"/>
    <w:rsid w:val="0051168D"/>
    <w:rsid w:val="00511C54"/>
    <w:rsid w:val="00513519"/>
    <w:rsid w:val="00515DB5"/>
    <w:rsid w:val="00520AEF"/>
    <w:rsid w:val="00521696"/>
    <w:rsid w:val="00521DFD"/>
    <w:rsid w:val="005235F8"/>
    <w:rsid w:val="00527568"/>
    <w:rsid w:val="0053284E"/>
    <w:rsid w:val="005334D3"/>
    <w:rsid w:val="00534DE2"/>
    <w:rsid w:val="005357B3"/>
    <w:rsid w:val="005368D6"/>
    <w:rsid w:val="00537943"/>
    <w:rsid w:val="00543AB6"/>
    <w:rsid w:val="00547849"/>
    <w:rsid w:val="0055002C"/>
    <w:rsid w:val="005525E9"/>
    <w:rsid w:val="00561BEA"/>
    <w:rsid w:val="00561EA1"/>
    <w:rsid w:val="005646E1"/>
    <w:rsid w:val="005649E5"/>
    <w:rsid w:val="005669D4"/>
    <w:rsid w:val="00566BE5"/>
    <w:rsid w:val="0057029C"/>
    <w:rsid w:val="0057106A"/>
    <w:rsid w:val="005714FE"/>
    <w:rsid w:val="0057162D"/>
    <w:rsid w:val="00575414"/>
    <w:rsid w:val="00590AEF"/>
    <w:rsid w:val="00594F15"/>
    <w:rsid w:val="005A6D07"/>
    <w:rsid w:val="005B0442"/>
    <w:rsid w:val="005B50B8"/>
    <w:rsid w:val="005B5260"/>
    <w:rsid w:val="005C04B0"/>
    <w:rsid w:val="005C33B1"/>
    <w:rsid w:val="005C4671"/>
    <w:rsid w:val="005D1446"/>
    <w:rsid w:val="005D14DA"/>
    <w:rsid w:val="005D6C7C"/>
    <w:rsid w:val="005E3193"/>
    <w:rsid w:val="005E486F"/>
    <w:rsid w:val="005E50BC"/>
    <w:rsid w:val="005E5A4A"/>
    <w:rsid w:val="005E7100"/>
    <w:rsid w:val="005F2348"/>
    <w:rsid w:val="005F3692"/>
    <w:rsid w:val="005F36EA"/>
    <w:rsid w:val="005F3CF1"/>
    <w:rsid w:val="005F5C50"/>
    <w:rsid w:val="005F621B"/>
    <w:rsid w:val="0060080F"/>
    <w:rsid w:val="00603153"/>
    <w:rsid w:val="00605171"/>
    <w:rsid w:val="006107BB"/>
    <w:rsid w:val="0061253B"/>
    <w:rsid w:val="006160E4"/>
    <w:rsid w:val="006208F6"/>
    <w:rsid w:val="006224A0"/>
    <w:rsid w:val="006242A4"/>
    <w:rsid w:val="006246A9"/>
    <w:rsid w:val="00625B2E"/>
    <w:rsid w:val="00625E83"/>
    <w:rsid w:val="00630C2F"/>
    <w:rsid w:val="00632F6E"/>
    <w:rsid w:val="00635A06"/>
    <w:rsid w:val="006365B1"/>
    <w:rsid w:val="0064030C"/>
    <w:rsid w:val="00641A0E"/>
    <w:rsid w:val="00644188"/>
    <w:rsid w:val="00646DB7"/>
    <w:rsid w:val="006500F1"/>
    <w:rsid w:val="00650AB6"/>
    <w:rsid w:val="00656D4B"/>
    <w:rsid w:val="00661E58"/>
    <w:rsid w:val="00662664"/>
    <w:rsid w:val="00662CE5"/>
    <w:rsid w:val="00664CB4"/>
    <w:rsid w:val="006655B9"/>
    <w:rsid w:val="00665BC5"/>
    <w:rsid w:val="00667098"/>
    <w:rsid w:val="00667C7D"/>
    <w:rsid w:val="006723C2"/>
    <w:rsid w:val="0067288F"/>
    <w:rsid w:val="006737E0"/>
    <w:rsid w:val="00673B7A"/>
    <w:rsid w:val="00676748"/>
    <w:rsid w:val="00686378"/>
    <w:rsid w:val="00686810"/>
    <w:rsid w:val="00694406"/>
    <w:rsid w:val="0069795D"/>
    <w:rsid w:val="006A08DB"/>
    <w:rsid w:val="006A159E"/>
    <w:rsid w:val="006A34D2"/>
    <w:rsid w:val="006A4427"/>
    <w:rsid w:val="006A6F3E"/>
    <w:rsid w:val="006B168A"/>
    <w:rsid w:val="006B171C"/>
    <w:rsid w:val="006B1A91"/>
    <w:rsid w:val="006B38E8"/>
    <w:rsid w:val="006B6ECA"/>
    <w:rsid w:val="006C0D36"/>
    <w:rsid w:val="006C13C7"/>
    <w:rsid w:val="006C317A"/>
    <w:rsid w:val="006C3EDC"/>
    <w:rsid w:val="006C628C"/>
    <w:rsid w:val="006C780F"/>
    <w:rsid w:val="006C7A74"/>
    <w:rsid w:val="006D0BDB"/>
    <w:rsid w:val="006D0F93"/>
    <w:rsid w:val="006D465C"/>
    <w:rsid w:val="006D6138"/>
    <w:rsid w:val="006E0FCF"/>
    <w:rsid w:val="006E243E"/>
    <w:rsid w:val="006E2F36"/>
    <w:rsid w:val="006E3F09"/>
    <w:rsid w:val="006E5677"/>
    <w:rsid w:val="006E6E83"/>
    <w:rsid w:val="006E7C08"/>
    <w:rsid w:val="006E7D2A"/>
    <w:rsid w:val="006F26BD"/>
    <w:rsid w:val="006F301C"/>
    <w:rsid w:val="006F3F46"/>
    <w:rsid w:val="006F58F5"/>
    <w:rsid w:val="006F773A"/>
    <w:rsid w:val="00700E6C"/>
    <w:rsid w:val="007039F2"/>
    <w:rsid w:val="00704E08"/>
    <w:rsid w:val="007061A1"/>
    <w:rsid w:val="007113C7"/>
    <w:rsid w:val="007123AF"/>
    <w:rsid w:val="00716DCE"/>
    <w:rsid w:val="007173B2"/>
    <w:rsid w:val="0072128B"/>
    <w:rsid w:val="00726124"/>
    <w:rsid w:val="00726A72"/>
    <w:rsid w:val="00727644"/>
    <w:rsid w:val="00733CE1"/>
    <w:rsid w:val="00735A86"/>
    <w:rsid w:val="00740CE9"/>
    <w:rsid w:val="0074280B"/>
    <w:rsid w:val="00743A5B"/>
    <w:rsid w:val="007450C3"/>
    <w:rsid w:val="00745A23"/>
    <w:rsid w:val="00745C6A"/>
    <w:rsid w:val="007468FF"/>
    <w:rsid w:val="007472E1"/>
    <w:rsid w:val="00752E7E"/>
    <w:rsid w:val="007610ED"/>
    <w:rsid w:val="007615C8"/>
    <w:rsid w:val="00762353"/>
    <w:rsid w:val="00764C8B"/>
    <w:rsid w:val="00767B0C"/>
    <w:rsid w:val="00770BFF"/>
    <w:rsid w:val="0077136D"/>
    <w:rsid w:val="007738F7"/>
    <w:rsid w:val="007765DF"/>
    <w:rsid w:val="0077717B"/>
    <w:rsid w:val="00791A57"/>
    <w:rsid w:val="00796B6A"/>
    <w:rsid w:val="00797718"/>
    <w:rsid w:val="00797758"/>
    <w:rsid w:val="00797CE9"/>
    <w:rsid w:val="007A1C1B"/>
    <w:rsid w:val="007A1DDD"/>
    <w:rsid w:val="007A27EB"/>
    <w:rsid w:val="007A5BC9"/>
    <w:rsid w:val="007A663D"/>
    <w:rsid w:val="007A7E6A"/>
    <w:rsid w:val="007B028D"/>
    <w:rsid w:val="007B095B"/>
    <w:rsid w:val="007B2220"/>
    <w:rsid w:val="007B277C"/>
    <w:rsid w:val="007B2C9C"/>
    <w:rsid w:val="007B76AF"/>
    <w:rsid w:val="007B7C7B"/>
    <w:rsid w:val="007C005C"/>
    <w:rsid w:val="007C236D"/>
    <w:rsid w:val="007C2955"/>
    <w:rsid w:val="007C2E00"/>
    <w:rsid w:val="007C4023"/>
    <w:rsid w:val="007C485B"/>
    <w:rsid w:val="007C4C49"/>
    <w:rsid w:val="007C531C"/>
    <w:rsid w:val="007C75B3"/>
    <w:rsid w:val="007D024C"/>
    <w:rsid w:val="007D188E"/>
    <w:rsid w:val="007D1B32"/>
    <w:rsid w:val="007D286A"/>
    <w:rsid w:val="007D3E52"/>
    <w:rsid w:val="007D4F0D"/>
    <w:rsid w:val="007E0901"/>
    <w:rsid w:val="007E09E5"/>
    <w:rsid w:val="007E19C5"/>
    <w:rsid w:val="007E4D65"/>
    <w:rsid w:val="007E4DDE"/>
    <w:rsid w:val="007E6281"/>
    <w:rsid w:val="007F1303"/>
    <w:rsid w:val="007F447A"/>
    <w:rsid w:val="007F4D50"/>
    <w:rsid w:val="007F4E89"/>
    <w:rsid w:val="007F5675"/>
    <w:rsid w:val="00801A04"/>
    <w:rsid w:val="008047F6"/>
    <w:rsid w:val="008104DA"/>
    <w:rsid w:val="00810A9A"/>
    <w:rsid w:val="00810E7A"/>
    <w:rsid w:val="008118D7"/>
    <w:rsid w:val="0081257D"/>
    <w:rsid w:val="00814E9A"/>
    <w:rsid w:val="00815E92"/>
    <w:rsid w:val="0081631D"/>
    <w:rsid w:val="00820048"/>
    <w:rsid w:val="00821D52"/>
    <w:rsid w:val="00822484"/>
    <w:rsid w:val="00824B21"/>
    <w:rsid w:val="00826A1B"/>
    <w:rsid w:val="00833423"/>
    <w:rsid w:val="00837262"/>
    <w:rsid w:val="008376E6"/>
    <w:rsid w:val="008412DF"/>
    <w:rsid w:val="00845627"/>
    <w:rsid w:val="00847C44"/>
    <w:rsid w:val="00851602"/>
    <w:rsid w:val="008528E5"/>
    <w:rsid w:val="00853F04"/>
    <w:rsid w:val="00854044"/>
    <w:rsid w:val="0085593F"/>
    <w:rsid w:val="008562C0"/>
    <w:rsid w:val="0085EFDA"/>
    <w:rsid w:val="0086017E"/>
    <w:rsid w:val="00860D4B"/>
    <w:rsid w:val="008628A5"/>
    <w:rsid w:val="00862F1A"/>
    <w:rsid w:val="0086406A"/>
    <w:rsid w:val="00870502"/>
    <w:rsid w:val="008724C8"/>
    <w:rsid w:val="00873501"/>
    <w:rsid w:val="00875A11"/>
    <w:rsid w:val="00875BDF"/>
    <w:rsid w:val="00876400"/>
    <w:rsid w:val="00880AC5"/>
    <w:rsid w:val="0088193C"/>
    <w:rsid w:val="00883F77"/>
    <w:rsid w:val="00885574"/>
    <w:rsid w:val="00886079"/>
    <w:rsid w:val="00886E99"/>
    <w:rsid w:val="008877FF"/>
    <w:rsid w:val="0089283F"/>
    <w:rsid w:val="00893460"/>
    <w:rsid w:val="008941DA"/>
    <w:rsid w:val="008947FB"/>
    <w:rsid w:val="0089575E"/>
    <w:rsid w:val="00895E08"/>
    <w:rsid w:val="00897FFD"/>
    <w:rsid w:val="008A0384"/>
    <w:rsid w:val="008A0ADB"/>
    <w:rsid w:val="008A0F60"/>
    <w:rsid w:val="008A2326"/>
    <w:rsid w:val="008A3D43"/>
    <w:rsid w:val="008A490E"/>
    <w:rsid w:val="008A50D9"/>
    <w:rsid w:val="008A5D2E"/>
    <w:rsid w:val="008A7B8E"/>
    <w:rsid w:val="008B0290"/>
    <w:rsid w:val="008B087A"/>
    <w:rsid w:val="008B2BC7"/>
    <w:rsid w:val="008B43DE"/>
    <w:rsid w:val="008B6481"/>
    <w:rsid w:val="008C0EF5"/>
    <w:rsid w:val="008C6A7C"/>
    <w:rsid w:val="008D4A51"/>
    <w:rsid w:val="008D5441"/>
    <w:rsid w:val="008D6878"/>
    <w:rsid w:val="008D6936"/>
    <w:rsid w:val="008E0DF1"/>
    <w:rsid w:val="008E308A"/>
    <w:rsid w:val="008E440A"/>
    <w:rsid w:val="008E4772"/>
    <w:rsid w:val="008E7D5B"/>
    <w:rsid w:val="008E7EE4"/>
    <w:rsid w:val="008F07B1"/>
    <w:rsid w:val="008F221C"/>
    <w:rsid w:val="008F2337"/>
    <w:rsid w:val="009006A2"/>
    <w:rsid w:val="00902DC0"/>
    <w:rsid w:val="00911866"/>
    <w:rsid w:val="00914200"/>
    <w:rsid w:val="00915D45"/>
    <w:rsid w:val="0091733B"/>
    <w:rsid w:val="00917EC2"/>
    <w:rsid w:val="00921D08"/>
    <w:rsid w:val="00922CEA"/>
    <w:rsid w:val="009256C5"/>
    <w:rsid w:val="0092575B"/>
    <w:rsid w:val="00927A78"/>
    <w:rsid w:val="0093104C"/>
    <w:rsid w:val="009313A4"/>
    <w:rsid w:val="009348A7"/>
    <w:rsid w:val="00944906"/>
    <w:rsid w:val="00946578"/>
    <w:rsid w:val="00953AEA"/>
    <w:rsid w:val="00953C33"/>
    <w:rsid w:val="009542CB"/>
    <w:rsid w:val="00960905"/>
    <w:rsid w:val="00961D0C"/>
    <w:rsid w:val="00963C06"/>
    <w:rsid w:val="00966C7E"/>
    <w:rsid w:val="00966D27"/>
    <w:rsid w:val="00970CCF"/>
    <w:rsid w:val="00972666"/>
    <w:rsid w:val="009746A3"/>
    <w:rsid w:val="00975020"/>
    <w:rsid w:val="009754EB"/>
    <w:rsid w:val="0097699F"/>
    <w:rsid w:val="009820CC"/>
    <w:rsid w:val="009838A3"/>
    <w:rsid w:val="00984303"/>
    <w:rsid w:val="00987FDA"/>
    <w:rsid w:val="00990C91"/>
    <w:rsid w:val="0099797B"/>
    <w:rsid w:val="00997BEA"/>
    <w:rsid w:val="009A0338"/>
    <w:rsid w:val="009A074C"/>
    <w:rsid w:val="009A0D77"/>
    <w:rsid w:val="009A485B"/>
    <w:rsid w:val="009A6E7B"/>
    <w:rsid w:val="009A712F"/>
    <w:rsid w:val="009B0F12"/>
    <w:rsid w:val="009B1489"/>
    <w:rsid w:val="009C0983"/>
    <w:rsid w:val="009C1381"/>
    <w:rsid w:val="009C215D"/>
    <w:rsid w:val="009C4CF2"/>
    <w:rsid w:val="009C5BCB"/>
    <w:rsid w:val="009C680A"/>
    <w:rsid w:val="009C7519"/>
    <w:rsid w:val="009D1163"/>
    <w:rsid w:val="009D13D7"/>
    <w:rsid w:val="009D2407"/>
    <w:rsid w:val="009D7615"/>
    <w:rsid w:val="009E2F5A"/>
    <w:rsid w:val="009E4991"/>
    <w:rsid w:val="009E4F49"/>
    <w:rsid w:val="009E526C"/>
    <w:rsid w:val="009E565E"/>
    <w:rsid w:val="009E58EF"/>
    <w:rsid w:val="009E5B3B"/>
    <w:rsid w:val="009E5F9F"/>
    <w:rsid w:val="009E7130"/>
    <w:rsid w:val="009E73D2"/>
    <w:rsid w:val="009E7DE2"/>
    <w:rsid w:val="009F24AC"/>
    <w:rsid w:val="009F4A11"/>
    <w:rsid w:val="009F63E5"/>
    <w:rsid w:val="009F653F"/>
    <w:rsid w:val="009F6721"/>
    <w:rsid w:val="00A01185"/>
    <w:rsid w:val="00A01BE9"/>
    <w:rsid w:val="00A01C2E"/>
    <w:rsid w:val="00A03509"/>
    <w:rsid w:val="00A043F1"/>
    <w:rsid w:val="00A05D50"/>
    <w:rsid w:val="00A108E9"/>
    <w:rsid w:val="00A1221B"/>
    <w:rsid w:val="00A13ED3"/>
    <w:rsid w:val="00A161AC"/>
    <w:rsid w:val="00A1642E"/>
    <w:rsid w:val="00A1645E"/>
    <w:rsid w:val="00A16FC3"/>
    <w:rsid w:val="00A17630"/>
    <w:rsid w:val="00A2005B"/>
    <w:rsid w:val="00A214E7"/>
    <w:rsid w:val="00A24D6A"/>
    <w:rsid w:val="00A274E2"/>
    <w:rsid w:val="00A30976"/>
    <w:rsid w:val="00A3434B"/>
    <w:rsid w:val="00A34495"/>
    <w:rsid w:val="00A356F8"/>
    <w:rsid w:val="00A36B04"/>
    <w:rsid w:val="00A4090E"/>
    <w:rsid w:val="00A424AA"/>
    <w:rsid w:val="00A426C2"/>
    <w:rsid w:val="00A430E9"/>
    <w:rsid w:val="00A44A0C"/>
    <w:rsid w:val="00A47886"/>
    <w:rsid w:val="00A5033C"/>
    <w:rsid w:val="00A50BBB"/>
    <w:rsid w:val="00A50C72"/>
    <w:rsid w:val="00A52BFB"/>
    <w:rsid w:val="00A532B6"/>
    <w:rsid w:val="00A547AA"/>
    <w:rsid w:val="00A5518E"/>
    <w:rsid w:val="00A55E53"/>
    <w:rsid w:val="00A57D3D"/>
    <w:rsid w:val="00A604E5"/>
    <w:rsid w:val="00A6594A"/>
    <w:rsid w:val="00A67F65"/>
    <w:rsid w:val="00A707BC"/>
    <w:rsid w:val="00A74CE7"/>
    <w:rsid w:val="00A75542"/>
    <w:rsid w:val="00A76BA2"/>
    <w:rsid w:val="00A77254"/>
    <w:rsid w:val="00A77615"/>
    <w:rsid w:val="00A80D8B"/>
    <w:rsid w:val="00A81168"/>
    <w:rsid w:val="00A82632"/>
    <w:rsid w:val="00A85DE0"/>
    <w:rsid w:val="00A86E1C"/>
    <w:rsid w:val="00A87CA0"/>
    <w:rsid w:val="00A90195"/>
    <w:rsid w:val="00A9024D"/>
    <w:rsid w:val="00A92DC9"/>
    <w:rsid w:val="00A94263"/>
    <w:rsid w:val="00A9430F"/>
    <w:rsid w:val="00A94BCC"/>
    <w:rsid w:val="00A962B3"/>
    <w:rsid w:val="00A9666C"/>
    <w:rsid w:val="00A969F8"/>
    <w:rsid w:val="00AA1827"/>
    <w:rsid w:val="00AA4261"/>
    <w:rsid w:val="00AA615C"/>
    <w:rsid w:val="00AB2B3F"/>
    <w:rsid w:val="00AB3D56"/>
    <w:rsid w:val="00AB78BF"/>
    <w:rsid w:val="00AC1C4C"/>
    <w:rsid w:val="00AC2904"/>
    <w:rsid w:val="00AC67A3"/>
    <w:rsid w:val="00AD495C"/>
    <w:rsid w:val="00AD5BDB"/>
    <w:rsid w:val="00AE2EFC"/>
    <w:rsid w:val="00AE45C9"/>
    <w:rsid w:val="00AE4970"/>
    <w:rsid w:val="00AE4F0E"/>
    <w:rsid w:val="00AE78F6"/>
    <w:rsid w:val="00AF0CBE"/>
    <w:rsid w:val="00AF28E4"/>
    <w:rsid w:val="00AF3FFB"/>
    <w:rsid w:val="00AF4347"/>
    <w:rsid w:val="00AF4442"/>
    <w:rsid w:val="00AF7617"/>
    <w:rsid w:val="00B03B95"/>
    <w:rsid w:val="00B04012"/>
    <w:rsid w:val="00B04AAB"/>
    <w:rsid w:val="00B04E08"/>
    <w:rsid w:val="00B06176"/>
    <w:rsid w:val="00B06D64"/>
    <w:rsid w:val="00B101BC"/>
    <w:rsid w:val="00B142E5"/>
    <w:rsid w:val="00B21790"/>
    <w:rsid w:val="00B218BD"/>
    <w:rsid w:val="00B23EE0"/>
    <w:rsid w:val="00B25F72"/>
    <w:rsid w:val="00B26CE2"/>
    <w:rsid w:val="00B26FA6"/>
    <w:rsid w:val="00B305F9"/>
    <w:rsid w:val="00B314AA"/>
    <w:rsid w:val="00B34939"/>
    <w:rsid w:val="00B35098"/>
    <w:rsid w:val="00B35524"/>
    <w:rsid w:val="00B3596B"/>
    <w:rsid w:val="00B40F6F"/>
    <w:rsid w:val="00B4389F"/>
    <w:rsid w:val="00B44EB3"/>
    <w:rsid w:val="00B46311"/>
    <w:rsid w:val="00B518F4"/>
    <w:rsid w:val="00B5281C"/>
    <w:rsid w:val="00B55706"/>
    <w:rsid w:val="00B56F7A"/>
    <w:rsid w:val="00B57B7D"/>
    <w:rsid w:val="00B61FC3"/>
    <w:rsid w:val="00B640EF"/>
    <w:rsid w:val="00B64FC7"/>
    <w:rsid w:val="00B6587E"/>
    <w:rsid w:val="00B660D1"/>
    <w:rsid w:val="00B66E95"/>
    <w:rsid w:val="00B720A3"/>
    <w:rsid w:val="00B72629"/>
    <w:rsid w:val="00B74E24"/>
    <w:rsid w:val="00B77F08"/>
    <w:rsid w:val="00B80D6C"/>
    <w:rsid w:val="00B820A4"/>
    <w:rsid w:val="00B85091"/>
    <w:rsid w:val="00B855F9"/>
    <w:rsid w:val="00B8652E"/>
    <w:rsid w:val="00B876C8"/>
    <w:rsid w:val="00B902E0"/>
    <w:rsid w:val="00B917C4"/>
    <w:rsid w:val="00B932D5"/>
    <w:rsid w:val="00B94304"/>
    <w:rsid w:val="00B95CDE"/>
    <w:rsid w:val="00B96D0A"/>
    <w:rsid w:val="00B97032"/>
    <w:rsid w:val="00B97BB6"/>
    <w:rsid w:val="00BA080C"/>
    <w:rsid w:val="00BA0BF7"/>
    <w:rsid w:val="00BA64C8"/>
    <w:rsid w:val="00BA7282"/>
    <w:rsid w:val="00BA73EA"/>
    <w:rsid w:val="00BB108C"/>
    <w:rsid w:val="00BB2BE9"/>
    <w:rsid w:val="00BB4241"/>
    <w:rsid w:val="00BB5457"/>
    <w:rsid w:val="00BB63B0"/>
    <w:rsid w:val="00BB6F97"/>
    <w:rsid w:val="00BC4148"/>
    <w:rsid w:val="00BD0B4D"/>
    <w:rsid w:val="00BD1FCA"/>
    <w:rsid w:val="00BD3B2E"/>
    <w:rsid w:val="00BD3D7E"/>
    <w:rsid w:val="00BD3E87"/>
    <w:rsid w:val="00BD595D"/>
    <w:rsid w:val="00BD5D4A"/>
    <w:rsid w:val="00BD6128"/>
    <w:rsid w:val="00BD6808"/>
    <w:rsid w:val="00BD7ABB"/>
    <w:rsid w:val="00BE0EBF"/>
    <w:rsid w:val="00BE20FF"/>
    <w:rsid w:val="00BE45D7"/>
    <w:rsid w:val="00BE575B"/>
    <w:rsid w:val="00BF08ED"/>
    <w:rsid w:val="00BF16BC"/>
    <w:rsid w:val="00BF2360"/>
    <w:rsid w:val="00BF6E18"/>
    <w:rsid w:val="00C0067F"/>
    <w:rsid w:val="00C02B2A"/>
    <w:rsid w:val="00C037FC"/>
    <w:rsid w:val="00C03DFD"/>
    <w:rsid w:val="00C04239"/>
    <w:rsid w:val="00C05EC0"/>
    <w:rsid w:val="00C106D2"/>
    <w:rsid w:val="00C13C51"/>
    <w:rsid w:val="00C13F30"/>
    <w:rsid w:val="00C23B82"/>
    <w:rsid w:val="00C25B49"/>
    <w:rsid w:val="00C31C7B"/>
    <w:rsid w:val="00C361DC"/>
    <w:rsid w:val="00C421B6"/>
    <w:rsid w:val="00C4292C"/>
    <w:rsid w:val="00C465EE"/>
    <w:rsid w:val="00C50C74"/>
    <w:rsid w:val="00C56740"/>
    <w:rsid w:val="00C56D28"/>
    <w:rsid w:val="00C5790D"/>
    <w:rsid w:val="00C60AC2"/>
    <w:rsid w:val="00C614D5"/>
    <w:rsid w:val="00C62728"/>
    <w:rsid w:val="00C62B81"/>
    <w:rsid w:val="00C63DED"/>
    <w:rsid w:val="00C65B77"/>
    <w:rsid w:val="00C71042"/>
    <w:rsid w:val="00C7438D"/>
    <w:rsid w:val="00C760D0"/>
    <w:rsid w:val="00C76128"/>
    <w:rsid w:val="00C77FBC"/>
    <w:rsid w:val="00C801E7"/>
    <w:rsid w:val="00C81A8D"/>
    <w:rsid w:val="00C81FED"/>
    <w:rsid w:val="00C83713"/>
    <w:rsid w:val="00C87B64"/>
    <w:rsid w:val="00C87F1F"/>
    <w:rsid w:val="00C9246F"/>
    <w:rsid w:val="00CA2122"/>
    <w:rsid w:val="00CA3080"/>
    <w:rsid w:val="00CA362A"/>
    <w:rsid w:val="00CA3EEC"/>
    <w:rsid w:val="00CB48A9"/>
    <w:rsid w:val="00CB633D"/>
    <w:rsid w:val="00CB6F8C"/>
    <w:rsid w:val="00CC20A7"/>
    <w:rsid w:val="00CC23FC"/>
    <w:rsid w:val="00CC3DA1"/>
    <w:rsid w:val="00CC5311"/>
    <w:rsid w:val="00CC7D30"/>
    <w:rsid w:val="00CD0080"/>
    <w:rsid w:val="00CD410B"/>
    <w:rsid w:val="00CD5DE8"/>
    <w:rsid w:val="00CD6349"/>
    <w:rsid w:val="00CE1948"/>
    <w:rsid w:val="00CE4813"/>
    <w:rsid w:val="00CF0383"/>
    <w:rsid w:val="00CF24B2"/>
    <w:rsid w:val="00CF250D"/>
    <w:rsid w:val="00CF3519"/>
    <w:rsid w:val="00CF48DA"/>
    <w:rsid w:val="00D0012F"/>
    <w:rsid w:val="00D01469"/>
    <w:rsid w:val="00D014AA"/>
    <w:rsid w:val="00D0278D"/>
    <w:rsid w:val="00D029D2"/>
    <w:rsid w:val="00D02CE8"/>
    <w:rsid w:val="00D053F8"/>
    <w:rsid w:val="00D07124"/>
    <w:rsid w:val="00D12AA5"/>
    <w:rsid w:val="00D13FDF"/>
    <w:rsid w:val="00D16B8D"/>
    <w:rsid w:val="00D16BE8"/>
    <w:rsid w:val="00D17701"/>
    <w:rsid w:val="00D20BCB"/>
    <w:rsid w:val="00D211B3"/>
    <w:rsid w:val="00D234AB"/>
    <w:rsid w:val="00D26FA0"/>
    <w:rsid w:val="00D279E1"/>
    <w:rsid w:val="00D37AF0"/>
    <w:rsid w:val="00D43DC5"/>
    <w:rsid w:val="00D43F48"/>
    <w:rsid w:val="00D469BA"/>
    <w:rsid w:val="00D46AC4"/>
    <w:rsid w:val="00D51537"/>
    <w:rsid w:val="00D517C8"/>
    <w:rsid w:val="00D51A7C"/>
    <w:rsid w:val="00D532A5"/>
    <w:rsid w:val="00D557B6"/>
    <w:rsid w:val="00D576E5"/>
    <w:rsid w:val="00D60398"/>
    <w:rsid w:val="00D60714"/>
    <w:rsid w:val="00D61CF2"/>
    <w:rsid w:val="00D658A9"/>
    <w:rsid w:val="00D66765"/>
    <w:rsid w:val="00D700EA"/>
    <w:rsid w:val="00D73680"/>
    <w:rsid w:val="00D74224"/>
    <w:rsid w:val="00D7532F"/>
    <w:rsid w:val="00D80017"/>
    <w:rsid w:val="00D83B91"/>
    <w:rsid w:val="00D87315"/>
    <w:rsid w:val="00D9326F"/>
    <w:rsid w:val="00D93675"/>
    <w:rsid w:val="00D93CB6"/>
    <w:rsid w:val="00D94D04"/>
    <w:rsid w:val="00D967D7"/>
    <w:rsid w:val="00DA14D3"/>
    <w:rsid w:val="00DA2990"/>
    <w:rsid w:val="00DA432C"/>
    <w:rsid w:val="00DB0E79"/>
    <w:rsid w:val="00DB1736"/>
    <w:rsid w:val="00DB1749"/>
    <w:rsid w:val="00DB1F69"/>
    <w:rsid w:val="00DB3724"/>
    <w:rsid w:val="00DB3ED6"/>
    <w:rsid w:val="00DC0628"/>
    <w:rsid w:val="00DC328E"/>
    <w:rsid w:val="00DD292A"/>
    <w:rsid w:val="00DD2A2D"/>
    <w:rsid w:val="00DD2AB1"/>
    <w:rsid w:val="00DE06F5"/>
    <w:rsid w:val="00DE32EA"/>
    <w:rsid w:val="00DE41FB"/>
    <w:rsid w:val="00DE4C02"/>
    <w:rsid w:val="00DE546C"/>
    <w:rsid w:val="00DF0AD1"/>
    <w:rsid w:val="00DF1E0D"/>
    <w:rsid w:val="00DF223A"/>
    <w:rsid w:val="00DF4D22"/>
    <w:rsid w:val="00E0372A"/>
    <w:rsid w:val="00E0569F"/>
    <w:rsid w:val="00E06E3B"/>
    <w:rsid w:val="00E0778A"/>
    <w:rsid w:val="00E13111"/>
    <w:rsid w:val="00E150A3"/>
    <w:rsid w:val="00E173AD"/>
    <w:rsid w:val="00E174EB"/>
    <w:rsid w:val="00E20AFC"/>
    <w:rsid w:val="00E20D45"/>
    <w:rsid w:val="00E21475"/>
    <w:rsid w:val="00E2380D"/>
    <w:rsid w:val="00E25BE8"/>
    <w:rsid w:val="00E25C04"/>
    <w:rsid w:val="00E263BD"/>
    <w:rsid w:val="00E2641B"/>
    <w:rsid w:val="00E27390"/>
    <w:rsid w:val="00E30CDF"/>
    <w:rsid w:val="00E338E7"/>
    <w:rsid w:val="00E34CFB"/>
    <w:rsid w:val="00E40CB8"/>
    <w:rsid w:val="00E40F6E"/>
    <w:rsid w:val="00E413B6"/>
    <w:rsid w:val="00E427E9"/>
    <w:rsid w:val="00E42915"/>
    <w:rsid w:val="00E47A1F"/>
    <w:rsid w:val="00E50561"/>
    <w:rsid w:val="00E50B0C"/>
    <w:rsid w:val="00E53296"/>
    <w:rsid w:val="00E541BE"/>
    <w:rsid w:val="00E54679"/>
    <w:rsid w:val="00E553C4"/>
    <w:rsid w:val="00E5767A"/>
    <w:rsid w:val="00E617E9"/>
    <w:rsid w:val="00E628F1"/>
    <w:rsid w:val="00E62F4E"/>
    <w:rsid w:val="00E630EF"/>
    <w:rsid w:val="00E63FF7"/>
    <w:rsid w:val="00E64874"/>
    <w:rsid w:val="00E7321F"/>
    <w:rsid w:val="00E743C3"/>
    <w:rsid w:val="00E750AE"/>
    <w:rsid w:val="00E75236"/>
    <w:rsid w:val="00E764D0"/>
    <w:rsid w:val="00E81E63"/>
    <w:rsid w:val="00E821ED"/>
    <w:rsid w:val="00E85767"/>
    <w:rsid w:val="00E8776B"/>
    <w:rsid w:val="00E942BE"/>
    <w:rsid w:val="00E9458A"/>
    <w:rsid w:val="00E94C29"/>
    <w:rsid w:val="00E95226"/>
    <w:rsid w:val="00EA24C5"/>
    <w:rsid w:val="00EA2CD6"/>
    <w:rsid w:val="00EA4CCD"/>
    <w:rsid w:val="00EA6DA0"/>
    <w:rsid w:val="00EB188B"/>
    <w:rsid w:val="00EB2941"/>
    <w:rsid w:val="00EB3C39"/>
    <w:rsid w:val="00EB5C9B"/>
    <w:rsid w:val="00EB6389"/>
    <w:rsid w:val="00EC0B36"/>
    <w:rsid w:val="00EC1832"/>
    <w:rsid w:val="00EC39D6"/>
    <w:rsid w:val="00EC6E81"/>
    <w:rsid w:val="00EC702D"/>
    <w:rsid w:val="00EC7DF1"/>
    <w:rsid w:val="00ED75B0"/>
    <w:rsid w:val="00EDAFC8"/>
    <w:rsid w:val="00EE077A"/>
    <w:rsid w:val="00EE4231"/>
    <w:rsid w:val="00EE4667"/>
    <w:rsid w:val="00EF0A3B"/>
    <w:rsid w:val="00EF2CB3"/>
    <w:rsid w:val="00EF3D7C"/>
    <w:rsid w:val="00F0298A"/>
    <w:rsid w:val="00F02D08"/>
    <w:rsid w:val="00F04622"/>
    <w:rsid w:val="00F1001F"/>
    <w:rsid w:val="00F109BD"/>
    <w:rsid w:val="00F1169F"/>
    <w:rsid w:val="00F13A31"/>
    <w:rsid w:val="00F13ED2"/>
    <w:rsid w:val="00F16868"/>
    <w:rsid w:val="00F2099C"/>
    <w:rsid w:val="00F24808"/>
    <w:rsid w:val="00F27859"/>
    <w:rsid w:val="00F27B46"/>
    <w:rsid w:val="00F34B46"/>
    <w:rsid w:val="00F350F6"/>
    <w:rsid w:val="00F35356"/>
    <w:rsid w:val="00F3C57F"/>
    <w:rsid w:val="00F43713"/>
    <w:rsid w:val="00F44A6C"/>
    <w:rsid w:val="00F45C04"/>
    <w:rsid w:val="00F46CB6"/>
    <w:rsid w:val="00F506B5"/>
    <w:rsid w:val="00F52772"/>
    <w:rsid w:val="00F5532E"/>
    <w:rsid w:val="00F5649E"/>
    <w:rsid w:val="00F577E8"/>
    <w:rsid w:val="00F5788A"/>
    <w:rsid w:val="00F602C0"/>
    <w:rsid w:val="00F60C58"/>
    <w:rsid w:val="00F620DF"/>
    <w:rsid w:val="00F63186"/>
    <w:rsid w:val="00F64E23"/>
    <w:rsid w:val="00F66D6B"/>
    <w:rsid w:val="00F723D6"/>
    <w:rsid w:val="00F75A6D"/>
    <w:rsid w:val="00F80108"/>
    <w:rsid w:val="00F81281"/>
    <w:rsid w:val="00F81B1F"/>
    <w:rsid w:val="00F84F71"/>
    <w:rsid w:val="00F86610"/>
    <w:rsid w:val="00F867F5"/>
    <w:rsid w:val="00F87185"/>
    <w:rsid w:val="00F878CF"/>
    <w:rsid w:val="00F87C17"/>
    <w:rsid w:val="00F909AC"/>
    <w:rsid w:val="00F91ADC"/>
    <w:rsid w:val="00F91F51"/>
    <w:rsid w:val="00F965BA"/>
    <w:rsid w:val="00FA083E"/>
    <w:rsid w:val="00FA0E87"/>
    <w:rsid w:val="00FA10D5"/>
    <w:rsid w:val="00FA1DC6"/>
    <w:rsid w:val="00FA1FB7"/>
    <w:rsid w:val="00FA690E"/>
    <w:rsid w:val="00FB0488"/>
    <w:rsid w:val="00FB19E1"/>
    <w:rsid w:val="00FB4B6E"/>
    <w:rsid w:val="00FB5153"/>
    <w:rsid w:val="00FB6007"/>
    <w:rsid w:val="00FC0DFE"/>
    <w:rsid w:val="00FC1D38"/>
    <w:rsid w:val="00FC4BB5"/>
    <w:rsid w:val="00FC630B"/>
    <w:rsid w:val="00FD1685"/>
    <w:rsid w:val="00FD1A81"/>
    <w:rsid w:val="00FD2BF6"/>
    <w:rsid w:val="00FD49DD"/>
    <w:rsid w:val="00FD5532"/>
    <w:rsid w:val="00FD77E7"/>
    <w:rsid w:val="00FE2F8C"/>
    <w:rsid w:val="00FE47C8"/>
    <w:rsid w:val="00FE5D35"/>
    <w:rsid w:val="00FF393C"/>
    <w:rsid w:val="00FF463D"/>
    <w:rsid w:val="014DB96C"/>
    <w:rsid w:val="016A3353"/>
    <w:rsid w:val="019B96E5"/>
    <w:rsid w:val="01BB6016"/>
    <w:rsid w:val="01BBD05C"/>
    <w:rsid w:val="01E5147A"/>
    <w:rsid w:val="0224C477"/>
    <w:rsid w:val="0249335E"/>
    <w:rsid w:val="0249B0EA"/>
    <w:rsid w:val="028B3BC8"/>
    <w:rsid w:val="02C41BBB"/>
    <w:rsid w:val="02C86697"/>
    <w:rsid w:val="02C87469"/>
    <w:rsid w:val="0301D2E3"/>
    <w:rsid w:val="031E3CD2"/>
    <w:rsid w:val="0329ECE9"/>
    <w:rsid w:val="03373F90"/>
    <w:rsid w:val="03452966"/>
    <w:rsid w:val="0388AE5E"/>
    <w:rsid w:val="0391EE8F"/>
    <w:rsid w:val="03921FB2"/>
    <w:rsid w:val="039E8C96"/>
    <w:rsid w:val="03F3C796"/>
    <w:rsid w:val="0420E729"/>
    <w:rsid w:val="04C56E3A"/>
    <w:rsid w:val="04E23A8E"/>
    <w:rsid w:val="04EACE41"/>
    <w:rsid w:val="04EDD124"/>
    <w:rsid w:val="04F6EE6E"/>
    <w:rsid w:val="05055F88"/>
    <w:rsid w:val="0505D754"/>
    <w:rsid w:val="0506539C"/>
    <w:rsid w:val="052EB0CB"/>
    <w:rsid w:val="05507207"/>
    <w:rsid w:val="055B21D5"/>
    <w:rsid w:val="05629F41"/>
    <w:rsid w:val="056E1814"/>
    <w:rsid w:val="0578E51E"/>
    <w:rsid w:val="05A228F9"/>
    <w:rsid w:val="05C7F8BF"/>
    <w:rsid w:val="05EC9688"/>
    <w:rsid w:val="05FB26BE"/>
    <w:rsid w:val="06006C00"/>
    <w:rsid w:val="061A42E2"/>
    <w:rsid w:val="065EF27B"/>
    <w:rsid w:val="06A726C3"/>
    <w:rsid w:val="06B36157"/>
    <w:rsid w:val="06C5C88C"/>
    <w:rsid w:val="072AEBB0"/>
    <w:rsid w:val="0738C666"/>
    <w:rsid w:val="07399CBB"/>
    <w:rsid w:val="07577D9F"/>
    <w:rsid w:val="075B4EE8"/>
    <w:rsid w:val="076578C3"/>
    <w:rsid w:val="076F6CF1"/>
    <w:rsid w:val="077E3727"/>
    <w:rsid w:val="0787110E"/>
    <w:rsid w:val="078B2802"/>
    <w:rsid w:val="07D147F0"/>
    <w:rsid w:val="07FAA1EF"/>
    <w:rsid w:val="07FAC2F5"/>
    <w:rsid w:val="082AFDB7"/>
    <w:rsid w:val="0846AA50"/>
    <w:rsid w:val="0846CBF5"/>
    <w:rsid w:val="084C6878"/>
    <w:rsid w:val="085DAD2C"/>
    <w:rsid w:val="0866518D"/>
    <w:rsid w:val="089CBCCF"/>
    <w:rsid w:val="08AF89C1"/>
    <w:rsid w:val="08B02F2A"/>
    <w:rsid w:val="08B28246"/>
    <w:rsid w:val="08C4469E"/>
    <w:rsid w:val="08C9B67A"/>
    <w:rsid w:val="092F46CA"/>
    <w:rsid w:val="0940EFDC"/>
    <w:rsid w:val="094BC06B"/>
    <w:rsid w:val="09545ED5"/>
    <w:rsid w:val="097D3F9E"/>
    <w:rsid w:val="0983AD6B"/>
    <w:rsid w:val="09999B98"/>
    <w:rsid w:val="09AF74AB"/>
    <w:rsid w:val="09C6CE18"/>
    <w:rsid w:val="09EF0F2F"/>
    <w:rsid w:val="09F973B0"/>
    <w:rsid w:val="0A016136"/>
    <w:rsid w:val="0A01DE98"/>
    <w:rsid w:val="0A034B6B"/>
    <w:rsid w:val="0A1B4FD0"/>
    <w:rsid w:val="0A452624"/>
    <w:rsid w:val="0A62B665"/>
    <w:rsid w:val="0A794473"/>
    <w:rsid w:val="0A8E963C"/>
    <w:rsid w:val="0AA34BBC"/>
    <w:rsid w:val="0AAB0EEE"/>
    <w:rsid w:val="0AB53347"/>
    <w:rsid w:val="0AE12A1F"/>
    <w:rsid w:val="0AF02F36"/>
    <w:rsid w:val="0AF7ED3C"/>
    <w:rsid w:val="0B1D9EAB"/>
    <w:rsid w:val="0B3DF77E"/>
    <w:rsid w:val="0B6B554D"/>
    <w:rsid w:val="0B88CAF1"/>
    <w:rsid w:val="0BC6863C"/>
    <w:rsid w:val="0BF4A7DE"/>
    <w:rsid w:val="0C052FE4"/>
    <w:rsid w:val="0C1DA28E"/>
    <w:rsid w:val="0C259729"/>
    <w:rsid w:val="0C75F44B"/>
    <w:rsid w:val="0D392D85"/>
    <w:rsid w:val="0D44E388"/>
    <w:rsid w:val="0D8751CB"/>
    <w:rsid w:val="0DA6322C"/>
    <w:rsid w:val="0DE04AAD"/>
    <w:rsid w:val="0ED8EE1F"/>
    <w:rsid w:val="0ED95CB4"/>
    <w:rsid w:val="0F2215C7"/>
    <w:rsid w:val="0F4D8613"/>
    <w:rsid w:val="0F78824F"/>
    <w:rsid w:val="0FB3903C"/>
    <w:rsid w:val="0FF5A817"/>
    <w:rsid w:val="10282AA0"/>
    <w:rsid w:val="106A0971"/>
    <w:rsid w:val="10A35B6D"/>
    <w:rsid w:val="1100D847"/>
    <w:rsid w:val="11303A6E"/>
    <w:rsid w:val="113A21D4"/>
    <w:rsid w:val="114F609D"/>
    <w:rsid w:val="1168FB48"/>
    <w:rsid w:val="11A0D48D"/>
    <w:rsid w:val="11B72398"/>
    <w:rsid w:val="11BF5C90"/>
    <w:rsid w:val="11F33B66"/>
    <w:rsid w:val="12054822"/>
    <w:rsid w:val="12076813"/>
    <w:rsid w:val="120D3958"/>
    <w:rsid w:val="12334B2D"/>
    <w:rsid w:val="1252378E"/>
    <w:rsid w:val="125A6992"/>
    <w:rsid w:val="1276682A"/>
    <w:rsid w:val="129EACFA"/>
    <w:rsid w:val="12A287AF"/>
    <w:rsid w:val="12E01DF8"/>
    <w:rsid w:val="12EB30FE"/>
    <w:rsid w:val="132E5A41"/>
    <w:rsid w:val="13487586"/>
    <w:rsid w:val="1362DC6C"/>
    <w:rsid w:val="13806CED"/>
    <w:rsid w:val="13A47130"/>
    <w:rsid w:val="13A8437C"/>
    <w:rsid w:val="13C3B5A4"/>
    <w:rsid w:val="13E57720"/>
    <w:rsid w:val="14294071"/>
    <w:rsid w:val="1436A9D0"/>
    <w:rsid w:val="1453DD2C"/>
    <w:rsid w:val="1475922D"/>
    <w:rsid w:val="1487015F"/>
    <w:rsid w:val="14AA0741"/>
    <w:rsid w:val="14B3DAF6"/>
    <w:rsid w:val="14BE8863"/>
    <w:rsid w:val="14E9197D"/>
    <w:rsid w:val="14EFE923"/>
    <w:rsid w:val="150AC098"/>
    <w:rsid w:val="1514BCB1"/>
    <w:rsid w:val="155F8605"/>
    <w:rsid w:val="15803C89"/>
    <w:rsid w:val="15920A54"/>
    <w:rsid w:val="1622D1C0"/>
    <w:rsid w:val="165AA6CD"/>
    <w:rsid w:val="16713143"/>
    <w:rsid w:val="16ADB539"/>
    <w:rsid w:val="16B7A5A8"/>
    <w:rsid w:val="172023A3"/>
    <w:rsid w:val="17375AA3"/>
    <w:rsid w:val="179FB2D7"/>
    <w:rsid w:val="17C1E004"/>
    <w:rsid w:val="17D988A7"/>
    <w:rsid w:val="17E7AC64"/>
    <w:rsid w:val="18112B01"/>
    <w:rsid w:val="18184C8C"/>
    <w:rsid w:val="1875FFD6"/>
    <w:rsid w:val="188DFA63"/>
    <w:rsid w:val="18AA208F"/>
    <w:rsid w:val="18DEB1F1"/>
    <w:rsid w:val="18E47FBD"/>
    <w:rsid w:val="1902E493"/>
    <w:rsid w:val="191BD040"/>
    <w:rsid w:val="1946B458"/>
    <w:rsid w:val="1951AED1"/>
    <w:rsid w:val="19A990BB"/>
    <w:rsid w:val="19E18BFD"/>
    <w:rsid w:val="1A11D037"/>
    <w:rsid w:val="1A2C27C2"/>
    <w:rsid w:val="1A5CB515"/>
    <w:rsid w:val="1A6F471D"/>
    <w:rsid w:val="1A9D9CE5"/>
    <w:rsid w:val="1AA5CCFF"/>
    <w:rsid w:val="1AAED4F9"/>
    <w:rsid w:val="1ACF2AA1"/>
    <w:rsid w:val="1AE21EFA"/>
    <w:rsid w:val="1B47226C"/>
    <w:rsid w:val="1B66434C"/>
    <w:rsid w:val="1C537102"/>
    <w:rsid w:val="1C70B6EC"/>
    <w:rsid w:val="1C9A0AE0"/>
    <w:rsid w:val="1CADD2DE"/>
    <w:rsid w:val="1CB46A1B"/>
    <w:rsid w:val="1CB5F515"/>
    <w:rsid w:val="1CC846A2"/>
    <w:rsid w:val="1D103F17"/>
    <w:rsid w:val="1D1D8130"/>
    <w:rsid w:val="1D5BB11C"/>
    <w:rsid w:val="1D9A1D44"/>
    <w:rsid w:val="1D9B2F57"/>
    <w:rsid w:val="1DFF52B4"/>
    <w:rsid w:val="1E0EFF39"/>
    <w:rsid w:val="1E188581"/>
    <w:rsid w:val="1E3DD494"/>
    <w:rsid w:val="1E4D2A9E"/>
    <w:rsid w:val="1E61A3F3"/>
    <w:rsid w:val="1E8749DD"/>
    <w:rsid w:val="1EA0DBBC"/>
    <w:rsid w:val="1EB22F14"/>
    <w:rsid w:val="1ED4509F"/>
    <w:rsid w:val="1F742886"/>
    <w:rsid w:val="208AB4BB"/>
    <w:rsid w:val="2092D417"/>
    <w:rsid w:val="20D51657"/>
    <w:rsid w:val="20DCD447"/>
    <w:rsid w:val="211A1081"/>
    <w:rsid w:val="21337D41"/>
    <w:rsid w:val="216D71ED"/>
    <w:rsid w:val="21746C41"/>
    <w:rsid w:val="217700DD"/>
    <w:rsid w:val="2194E376"/>
    <w:rsid w:val="219AC82B"/>
    <w:rsid w:val="21C87FEE"/>
    <w:rsid w:val="2257BE5B"/>
    <w:rsid w:val="225F9F86"/>
    <w:rsid w:val="226F0D22"/>
    <w:rsid w:val="22738E8A"/>
    <w:rsid w:val="2275EDA3"/>
    <w:rsid w:val="22A98A29"/>
    <w:rsid w:val="22D46B89"/>
    <w:rsid w:val="22F8FB7C"/>
    <w:rsid w:val="22FEE878"/>
    <w:rsid w:val="2336B345"/>
    <w:rsid w:val="2376A345"/>
    <w:rsid w:val="238530EA"/>
    <w:rsid w:val="23C8EF1A"/>
    <w:rsid w:val="23CCE36C"/>
    <w:rsid w:val="23F80BE5"/>
    <w:rsid w:val="242D634E"/>
    <w:rsid w:val="2470AC05"/>
    <w:rsid w:val="2487C705"/>
    <w:rsid w:val="24997F3E"/>
    <w:rsid w:val="24DE6A25"/>
    <w:rsid w:val="24E360BD"/>
    <w:rsid w:val="2500340D"/>
    <w:rsid w:val="253B72C7"/>
    <w:rsid w:val="25958EA8"/>
    <w:rsid w:val="25B08852"/>
    <w:rsid w:val="25CA24AD"/>
    <w:rsid w:val="25CD75A3"/>
    <w:rsid w:val="25FD6F0E"/>
    <w:rsid w:val="26172945"/>
    <w:rsid w:val="2661482F"/>
    <w:rsid w:val="2663E8F2"/>
    <w:rsid w:val="267E8AE9"/>
    <w:rsid w:val="269449B9"/>
    <w:rsid w:val="2695FCC4"/>
    <w:rsid w:val="26B61142"/>
    <w:rsid w:val="26DD8369"/>
    <w:rsid w:val="2711F842"/>
    <w:rsid w:val="271981D6"/>
    <w:rsid w:val="27650410"/>
    <w:rsid w:val="27A87543"/>
    <w:rsid w:val="27BF67C7"/>
    <w:rsid w:val="27EF5DDC"/>
    <w:rsid w:val="2801ABF1"/>
    <w:rsid w:val="285E759A"/>
    <w:rsid w:val="2891D869"/>
    <w:rsid w:val="28A08079"/>
    <w:rsid w:val="292A4B4A"/>
    <w:rsid w:val="29949ADA"/>
    <w:rsid w:val="29AC8B42"/>
    <w:rsid w:val="29BB67D4"/>
    <w:rsid w:val="29D419F4"/>
    <w:rsid w:val="29F9D442"/>
    <w:rsid w:val="2A54325B"/>
    <w:rsid w:val="2A58DB9D"/>
    <w:rsid w:val="2A659751"/>
    <w:rsid w:val="2AC0F3C9"/>
    <w:rsid w:val="2B7FA84D"/>
    <w:rsid w:val="2B918BEE"/>
    <w:rsid w:val="2BEBF0DB"/>
    <w:rsid w:val="2BF0A445"/>
    <w:rsid w:val="2BF86655"/>
    <w:rsid w:val="2C087337"/>
    <w:rsid w:val="2C1C9278"/>
    <w:rsid w:val="2C242BA1"/>
    <w:rsid w:val="2C317A00"/>
    <w:rsid w:val="2C8092F8"/>
    <w:rsid w:val="2CB02B71"/>
    <w:rsid w:val="2D0DD258"/>
    <w:rsid w:val="2D23C266"/>
    <w:rsid w:val="2D97D6B4"/>
    <w:rsid w:val="2D9A7102"/>
    <w:rsid w:val="2DE01F63"/>
    <w:rsid w:val="2DE27509"/>
    <w:rsid w:val="2DE437D5"/>
    <w:rsid w:val="2E12F56E"/>
    <w:rsid w:val="2E1AA606"/>
    <w:rsid w:val="2E1FDA9D"/>
    <w:rsid w:val="2E8E4E56"/>
    <w:rsid w:val="2EA75609"/>
    <w:rsid w:val="2EAD461C"/>
    <w:rsid w:val="2EC645B8"/>
    <w:rsid w:val="2ED029E5"/>
    <w:rsid w:val="2F395831"/>
    <w:rsid w:val="2F76FF1C"/>
    <w:rsid w:val="2F94D19C"/>
    <w:rsid w:val="2FBF070F"/>
    <w:rsid w:val="2FDBB483"/>
    <w:rsid w:val="2FE63C57"/>
    <w:rsid w:val="2FF1A2DB"/>
    <w:rsid w:val="30121788"/>
    <w:rsid w:val="3035A701"/>
    <w:rsid w:val="304F1D0B"/>
    <w:rsid w:val="3081ECE2"/>
    <w:rsid w:val="3087C8CA"/>
    <w:rsid w:val="3153FD75"/>
    <w:rsid w:val="3168E45B"/>
    <w:rsid w:val="316A85D5"/>
    <w:rsid w:val="316D18C0"/>
    <w:rsid w:val="31A7EA2D"/>
    <w:rsid w:val="31BDC18B"/>
    <w:rsid w:val="3209B717"/>
    <w:rsid w:val="321A684E"/>
    <w:rsid w:val="3244B217"/>
    <w:rsid w:val="325D80A1"/>
    <w:rsid w:val="325EBF03"/>
    <w:rsid w:val="326CE9F7"/>
    <w:rsid w:val="32FDEF4B"/>
    <w:rsid w:val="3304B4BC"/>
    <w:rsid w:val="33275FE3"/>
    <w:rsid w:val="3329439D"/>
    <w:rsid w:val="332A17CD"/>
    <w:rsid w:val="334D88F9"/>
    <w:rsid w:val="33752AF8"/>
    <w:rsid w:val="33AF19A8"/>
    <w:rsid w:val="344F5553"/>
    <w:rsid w:val="345C00D0"/>
    <w:rsid w:val="34BB1BD6"/>
    <w:rsid w:val="3525D912"/>
    <w:rsid w:val="3537A05F"/>
    <w:rsid w:val="353E52A7"/>
    <w:rsid w:val="3577E8E3"/>
    <w:rsid w:val="358B2C2B"/>
    <w:rsid w:val="3596A6E4"/>
    <w:rsid w:val="3599D68A"/>
    <w:rsid w:val="359DD478"/>
    <w:rsid w:val="35B750B7"/>
    <w:rsid w:val="3646037E"/>
    <w:rsid w:val="364B6CA3"/>
    <w:rsid w:val="368E044B"/>
    <w:rsid w:val="36A71FB4"/>
    <w:rsid w:val="36B26E37"/>
    <w:rsid w:val="3748E772"/>
    <w:rsid w:val="374D0986"/>
    <w:rsid w:val="3769B7C2"/>
    <w:rsid w:val="3774AB6C"/>
    <w:rsid w:val="378FD3E4"/>
    <w:rsid w:val="379AA203"/>
    <w:rsid w:val="37E03C44"/>
    <w:rsid w:val="37EDF873"/>
    <w:rsid w:val="37FFEEC5"/>
    <w:rsid w:val="3835163B"/>
    <w:rsid w:val="38471541"/>
    <w:rsid w:val="38855FFA"/>
    <w:rsid w:val="38B21E7E"/>
    <w:rsid w:val="38B52A9B"/>
    <w:rsid w:val="38CC93B4"/>
    <w:rsid w:val="38F8970F"/>
    <w:rsid w:val="390CD084"/>
    <w:rsid w:val="39403D04"/>
    <w:rsid w:val="3941406B"/>
    <w:rsid w:val="3959A360"/>
    <w:rsid w:val="39BE2556"/>
    <w:rsid w:val="3A1D5E9D"/>
    <w:rsid w:val="3A8C8B73"/>
    <w:rsid w:val="3AF639EF"/>
    <w:rsid w:val="3B23A5A1"/>
    <w:rsid w:val="3B681762"/>
    <w:rsid w:val="3B7E30EB"/>
    <w:rsid w:val="3B8FDB01"/>
    <w:rsid w:val="3BAD1C43"/>
    <w:rsid w:val="3BC5F52A"/>
    <w:rsid w:val="3BE93CEE"/>
    <w:rsid w:val="3BF5BC43"/>
    <w:rsid w:val="3BFAFE34"/>
    <w:rsid w:val="3BFD9779"/>
    <w:rsid w:val="3C18E4A7"/>
    <w:rsid w:val="3C47024E"/>
    <w:rsid w:val="3C5C37E2"/>
    <w:rsid w:val="3C720B96"/>
    <w:rsid w:val="3CA85F55"/>
    <w:rsid w:val="3CBCD2B1"/>
    <w:rsid w:val="3CC9C98B"/>
    <w:rsid w:val="3D1B628C"/>
    <w:rsid w:val="3D2EA797"/>
    <w:rsid w:val="3D5B3E3E"/>
    <w:rsid w:val="3D6170BC"/>
    <w:rsid w:val="3D8B3490"/>
    <w:rsid w:val="3E359F9B"/>
    <w:rsid w:val="3E538C4A"/>
    <w:rsid w:val="3E5607EC"/>
    <w:rsid w:val="3E58EA6A"/>
    <w:rsid w:val="3E5AEE3E"/>
    <w:rsid w:val="3E9DB8C6"/>
    <w:rsid w:val="3EB48BDF"/>
    <w:rsid w:val="3F348DC7"/>
    <w:rsid w:val="3F65AFC9"/>
    <w:rsid w:val="3F68449E"/>
    <w:rsid w:val="3F872C12"/>
    <w:rsid w:val="3F9B8D0E"/>
    <w:rsid w:val="3FAC52E0"/>
    <w:rsid w:val="3FED0A5A"/>
    <w:rsid w:val="4036F6C5"/>
    <w:rsid w:val="40A58EA7"/>
    <w:rsid w:val="40C63990"/>
    <w:rsid w:val="410A10B3"/>
    <w:rsid w:val="41714589"/>
    <w:rsid w:val="4188C5E2"/>
    <w:rsid w:val="4192AAEF"/>
    <w:rsid w:val="41EF80CC"/>
    <w:rsid w:val="41FCA4B6"/>
    <w:rsid w:val="41FD9EA9"/>
    <w:rsid w:val="42612D8B"/>
    <w:rsid w:val="42627A84"/>
    <w:rsid w:val="42684344"/>
    <w:rsid w:val="426E890A"/>
    <w:rsid w:val="42A5E114"/>
    <w:rsid w:val="42A625DD"/>
    <w:rsid w:val="42CA2200"/>
    <w:rsid w:val="42D3DC77"/>
    <w:rsid w:val="4306835F"/>
    <w:rsid w:val="430D35CA"/>
    <w:rsid w:val="4377D2B1"/>
    <w:rsid w:val="43B7FB27"/>
    <w:rsid w:val="43D3A782"/>
    <w:rsid w:val="43D47B7D"/>
    <w:rsid w:val="441A16DF"/>
    <w:rsid w:val="443435EF"/>
    <w:rsid w:val="4439D441"/>
    <w:rsid w:val="44600C18"/>
    <w:rsid w:val="44911881"/>
    <w:rsid w:val="449AB519"/>
    <w:rsid w:val="44BE966D"/>
    <w:rsid w:val="4504CB1A"/>
    <w:rsid w:val="45067EA8"/>
    <w:rsid w:val="452174A7"/>
    <w:rsid w:val="452F0CA9"/>
    <w:rsid w:val="4564E1A9"/>
    <w:rsid w:val="45A7D18C"/>
    <w:rsid w:val="45A8A9A8"/>
    <w:rsid w:val="45DCADC8"/>
    <w:rsid w:val="45F6782E"/>
    <w:rsid w:val="460121EA"/>
    <w:rsid w:val="4614A29B"/>
    <w:rsid w:val="4681AB23"/>
    <w:rsid w:val="46826C22"/>
    <w:rsid w:val="46AFF344"/>
    <w:rsid w:val="46E00180"/>
    <w:rsid w:val="47049FDA"/>
    <w:rsid w:val="47380C6A"/>
    <w:rsid w:val="47579FBD"/>
    <w:rsid w:val="475EEB61"/>
    <w:rsid w:val="47963CF9"/>
    <w:rsid w:val="47B4EC7D"/>
    <w:rsid w:val="47EC4DD3"/>
    <w:rsid w:val="4839FF2E"/>
    <w:rsid w:val="483C1614"/>
    <w:rsid w:val="489AEED4"/>
    <w:rsid w:val="491D3DA3"/>
    <w:rsid w:val="493CDA57"/>
    <w:rsid w:val="498BB86B"/>
    <w:rsid w:val="4999F5C9"/>
    <w:rsid w:val="49A4B1FB"/>
    <w:rsid w:val="49C5267D"/>
    <w:rsid w:val="49D5CF8F"/>
    <w:rsid w:val="49D88118"/>
    <w:rsid w:val="4B3059CF"/>
    <w:rsid w:val="4BB54164"/>
    <w:rsid w:val="4BC6C014"/>
    <w:rsid w:val="4BC842A3"/>
    <w:rsid w:val="4BD34B11"/>
    <w:rsid w:val="4C11B2FB"/>
    <w:rsid w:val="4C53601C"/>
    <w:rsid w:val="4C589258"/>
    <w:rsid w:val="4C5C5E88"/>
    <w:rsid w:val="4C6B7939"/>
    <w:rsid w:val="4CC861C5"/>
    <w:rsid w:val="4CDDC641"/>
    <w:rsid w:val="4CE04ECC"/>
    <w:rsid w:val="4D2A6CB4"/>
    <w:rsid w:val="4D672DEC"/>
    <w:rsid w:val="4D7A320A"/>
    <w:rsid w:val="4DAFFD07"/>
    <w:rsid w:val="4DBBD451"/>
    <w:rsid w:val="4DD2C658"/>
    <w:rsid w:val="4E1B4BFF"/>
    <w:rsid w:val="4E29F89D"/>
    <w:rsid w:val="4E308DAB"/>
    <w:rsid w:val="4E437F53"/>
    <w:rsid w:val="4E5216FC"/>
    <w:rsid w:val="4E944853"/>
    <w:rsid w:val="4EB28098"/>
    <w:rsid w:val="4ED37EAD"/>
    <w:rsid w:val="4F07BE44"/>
    <w:rsid w:val="4F3144CA"/>
    <w:rsid w:val="4F476A0A"/>
    <w:rsid w:val="4FC8FB23"/>
    <w:rsid w:val="4FD7E717"/>
    <w:rsid w:val="500ABB5E"/>
    <w:rsid w:val="50214DB4"/>
    <w:rsid w:val="505C08C9"/>
    <w:rsid w:val="5063D0D4"/>
    <w:rsid w:val="5077BAD4"/>
    <w:rsid w:val="507EE5A5"/>
    <w:rsid w:val="50AAD7FA"/>
    <w:rsid w:val="50B3FD13"/>
    <w:rsid w:val="50D44595"/>
    <w:rsid w:val="50E33468"/>
    <w:rsid w:val="51796944"/>
    <w:rsid w:val="517FF54D"/>
    <w:rsid w:val="518DC3AE"/>
    <w:rsid w:val="51B5680B"/>
    <w:rsid w:val="51E0E174"/>
    <w:rsid w:val="521474B5"/>
    <w:rsid w:val="52482B8C"/>
    <w:rsid w:val="5263BAE3"/>
    <w:rsid w:val="52846595"/>
    <w:rsid w:val="52B0F436"/>
    <w:rsid w:val="52D0F2E9"/>
    <w:rsid w:val="52F71D69"/>
    <w:rsid w:val="5302476F"/>
    <w:rsid w:val="5318523F"/>
    <w:rsid w:val="531A775E"/>
    <w:rsid w:val="5338E279"/>
    <w:rsid w:val="53C09435"/>
    <w:rsid w:val="5416936B"/>
    <w:rsid w:val="541DF15C"/>
    <w:rsid w:val="547915CD"/>
    <w:rsid w:val="547B8CB7"/>
    <w:rsid w:val="547D50F2"/>
    <w:rsid w:val="5493952F"/>
    <w:rsid w:val="54C47D9A"/>
    <w:rsid w:val="54CF617F"/>
    <w:rsid w:val="54D0ADB1"/>
    <w:rsid w:val="551DEDF2"/>
    <w:rsid w:val="55469BB8"/>
    <w:rsid w:val="55880BC4"/>
    <w:rsid w:val="559246FB"/>
    <w:rsid w:val="55B2ECE8"/>
    <w:rsid w:val="55B595B1"/>
    <w:rsid w:val="55BDF556"/>
    <w:rsid w:val="55E5CD28"/>
    <w:rsid w:val="55E69336"/>
    <w:rsid w:val="5604D162"/>
    <w:rsid w:val="56604DFB"/>
    <w:rsid w:val="56AE184B"/>
    <w:rsid w:val="56AE4B30"/>
    <w:rsid w:val="56B27901"/>
    <w:rsid w:val="56BDC259"/>
    <w:rsid w:val="56C598AA"/>
    <w:rsid w:val="56E07B38"/>
    <w:rsid w:val="56F26221"/>
    <w:rsid w:val="5704BFD0"/>
    <w:rsid w:val="571295E1"/>
    <w:rsid w:val="571EC35A"/>
    <w:rsid w:val="57230245"/>
    <w:rsid w:val="572EA497"/>
    <w:rsid w:val="576D8B11"/>
    <w:rsid w:val="57B1A1F2"/>
    <w:rsid w:val="57C3BAC6"/>
    <w:rsid w:val="57D8EBA2"/>
    <w:rsid w:val="57E82C0B"/>
    <w:rsid w:val="5801A7DC"/>
    <w:rsid w:val="582BBAA3"/>
    <w:rsid w:val="58BA93BB"/>
    <w:rsid w:val="58EDA892"/>
    <w:rsid w:val="5921AF6C"/>
    <w:rsid w:val="599A2957"/>
    <w:rsid w:val="59FEF029"/>
    <w:rsid w:val="5A0730C7"/>
    <w:rsid w:val="5A3C8519"/>
    <w:rsid w:val="5A3D3BBF"/>
    <w:rsid w:val="5A577AAD"/>
    <w:rsid w:val="5A578E27"/>
    <w:rsid w:val="5ABC030A"/>
    <w:rsid w:val="5B0F8523"/>
    <w:rsid w:val="5C37BEAE"/>
    <w:rsid w:val="5C4BAFB1"/>
    <w:rsid w:val="5C71E139"/>
    <w:rsid w:val="5CCE9145"/>
    <w:rsid w:val="5CD4FA2A"/>
    <w:rsid w:val="5CE7F547"/>
    <w:rsid w:val="5D56BBF4"/>
    <w:rsid w:val="5DACAA07"/>
    <w:rsid w:val="5DB624A4"/>
    <w:rsid w:val="5DBF22F1"/>
    <w:rsid w:val="5DC30B14"/>
    <w:rsid w:val="5DDFCE66"/>
    <w:rsid w:val="5DE960A8"/>
    <w:rsid w:val="5DFE2EB1"/>
    <w:rsid w:val="5E48CA5C"/>
    <w:rsid w:val="5E707738"/>
    <w:rsid w:val="5EA439FC"/>
    <w:rsid w:val="5EB6153C"/>
    <w:rsid w:val="5EBF647C"/>
    <w:rsid w:val="5F3A7468"/>
    <w:rsid w:val="5F51F505"/>
    <w:rsid w:val="5FF67B7A"/>
    <w:rsid w:val="6040E1C6"/>
    <w:rsid w:val="60624D9A"/>
    <w:rsid w:val="60C8AB01"/>
    <w:rsid w:val="60D9DF6C"/>
    <w:rsid w:val="60F3C24D"/>
    <w:rsid w:val="6117B31E"/>
    <w:rsid w:val="614EF7D0"/>
    <w:rsid w:val="61863FBD"/>
    <w:rsid w:val="61A611D4"/>
    <w:rsid w:val="61C21A36"/>
    <w:rsid w:val="61D0FC5E"/>
    <w:rsid w:val="61FB257A"/>
    <w:rsid w:val="6221A68E"/>
    <w:rsid w:val="6239D339"/>
    <w:rsid w:val="628B3D87"/>
    <w:rsid w:val="62DDF151"/>
    <w:rsid w:val="62EA17E9"/>
    <w:rsid w:val="62FEEE56"/>
    <w:rsid w:val="6348EAB8"/>
    <w:rsid w:val="634C7012"/>
    <w:rsid w:val="63B5109E"/>
    <w:rsid w:val="640D6375"/>
    <w:rsid w:val="640DE58B"/>
    <w:rsid w:val="643848BF"/>
    <w:rsid w:val="647ACC6B"/>
    <w:rsid w:val="64A6AD4F"/>
    <w:rsid w:val="64B5F2F9"/>
    <w:rsid w:val="651272E7"/>
    <w:rsid w:val="6517C8AC"/>
    <w:rsid w:val="652A18EE"/>
    <w:rsid w:val="652AA8D4"/>
    <w:rsid w:val="65BBB700"/>
    <w:rsid w:val="6600B536"/>
    <w:rsid w:val="6602CEFD"/>
    <w:rsid w:val="660FA038"/>
    <w:rsid w:val="66148BB3"/>
    <w:rsid w:val="66208F5D"/>
    <w:rsid w:val="6651C35A"/>
    <w:rsid w:val="66553EC7"/>
    <w:rsid w:val="665D6C46"/>
    <w:rsid w:val="668B7DD9"/>
    <w:rsid w:val="669B3365"/>
    <w:rsid w:val="66A71229"/>
    <w:rsid w:val="66CB7AB3"/>
    <w:rsid w:val="6745864D"/>
    <w:rsid w:val="6749A99A"/>
    <w:rsid w:val="67556D1D"/>
    <w:rsid w:val="67771B8C"/>
    <w:rsid w:val="6793CEDC"/>
    <w:rsid w:val="67B0949F"/>
    <w:rsid w:val="682184BF"/>
    <w:rsid w:val="6823451A"/>
    <w:rsid w:val="6823EE57"/>
    <w:rsid w:val="684A8417"/>
    <w:rsid w:val="68A27406"/>
    <w:rsid w:val="68F51EF6"/>
    <w:rsid w:val="69246F56"/>
    <w:rsid w:val="69611463"/>
    <w:rsid w:val="6967B96A"/>
    <w:rsid w:val="69EC9E85"/>
    <w:rsid w:val="6AB138E6"/>
    <w:rsid w:val="6ADF9951"/>
    <w:rsid w:val="6AEA3220"/>
    <w:rsid w:val="6B097D4A"/>
    <w:rsid w:val="6B4278A0"/>
    <w:rsid w:val="6B450A37"/>
    <w:rsid w:val="6B47227C"/>
    <w:rsid w:val="6C025BB8"/>
    <w:rsid w:val="6C1872CE"/>
    <w:rsid w:val="6C47160A"/>
    <w:rsid w:val="6CBA61AD"/>
    <w:rsid w:val="6CC8F264"/>
    <w:rsid w:val="6D0F0963"/>
    <w:rsid w:val="6D59844E"/>
    <w:rsid w:val="6DAA4555"/>
    <w:rsid w:val="6DD1DAE2"/>
    <w:rsid w:val="6DDAC70F"/>
    <w:rsid w:val="6E0E182F"/>
    <w:rsid w:val="6E2FAFB6"/>
    <w:rsid w:val="6E4C57D7"/>
    <w:rsid w:val="6E53B260"/>
    <w:rsid w:val="6E7BCC72"/>
    <w:rsid w:val="6E8F6267"/>
    <w:rsid w:val="6F600DFF"/>
    <w:rsid w:val="6F731567"/>
    <w:rsid w:val="6FD4B75C"/>
    <w:rsid w:val="703C6D9F"/>
    <w:rsid w:val="7048F2CE"/>
    <w:rsid w:val="7090D6E7"/>
    <w:rsid w:val="710651A8"/>
    <w:rsid w:val="7121A7E2"/>
    <w:rsid w:val="718DE198"/>
    <w:rsid w:val="718DF682"/>
    <w:rsid w:val="719C6387"/>
    <w:rsid w:val="719E5A94"/>
    <w:rsid w:val="721CD839"/>
    <w:rsid w:val="7231E9A6"/>
    <w:rsid w:val="72F54405"/>
    <w:rsid w:val="73050C37"/>
    <w:rsid w:val="73BFCBCD"/>
    <w:rsid w:val="73C804C5"/>
    <w:rsid w:val="73FDD855"/>
    <w:rsid w:val="7422EFB0"/>
    <w:rsid w:val="743AC372"/>
    <w:rsid w:val="74431328"/>
    <w:rsid w:val="7449B277"/>
    <w:rsid w:val="745EDA01"/>
    <w:rsid w:val="74A8A7CD"/>
    <w:rsid w:val="74ABBDDD"/>
    <w:rsid w:val="751A2D7C"/>
    <w:rsid w:val="7521C0C1"/>
    <w:rsid w:val="753D013D"/>
    <w:rsid w:val="7547816E"/>
    <w:rsid w:val="75A8E284"/>
    <w:rsid w:val="75FD24BE"/>
    <w:rsid w:val="761F6460"/>
    <w:rsid w:val="7636F51A"/>
    <w:rsid w:val="764A0F92"/>
    <w:rsid w:val="7673E51D"/>
    <w:rsid w:val="767A6E88"/>
    <w:rsid w:val="76898CF5"/>
    <w:rsid w:val="768D5187"/>
    <w:rsid w:val="76B94996"/>
    <w:rsid w:val="76BBA016"/>
    <w:rsid w:val="770B8C55"/>
    <w:rsid w:val="775A4B54"/>
    <w:rsid w:val="785068A1"/>
    <w:rsid w:val="78633552"/>
    <w:rsid w:val="78B4A049"/>
    <w:rsid w:val="78D217AC"/>
    <w:rsid w:val="7930FC42"/>
    <w:rsid w:val="79351DFB"/>
    <w:rsid w:val="793D9140"/>
    <w:rsid w:val="79570522"/>
    <w:rsid w:val="795BE258"/>
    <w:rsid w:val="79A2300F"/>
    <w:rsid w:val="79A412E9"/>
    <w:rsid w:val="79AAEC56"/>
    <w:rsid w:val="79D35922"/>
    <w:rsid w:val="79D5FAFA"/>
    <w:rsid w:val="79E3CD47"/>
    <w:rsid w:val="7A1213E8"/>
    <w:rsid w:val="7A3FA387"/>
    <w:rsid w:val="7A529198"/>
    <w:rsid w:val="7A6A573B"/>
    <w:rsid w:val="7A902DD2"/>
    <w:rsid w:val="7AE1BBBE"/>
    <w:rsid w:val="7B0DCE9C"/>
    <w:rsid w:val="7B997FE0"/>
    <w:rsid w:val="7BAAF05E"/>
    <w:rsid w:val="7BD27C57"/>
    <w:rsid w:val="7C2430F5"/>
    <w:rsid w:val="7C484397"/>
    <w:rsid w:val="7C5865AC"/>
    <w:rsid w:val="7C827873"/>
    <w:rsid w:val="7CC01D67"/>
    <w:rsid w:val="7CD728A8"/>
    <w:rsid w:val="7CD7C456"/>
    <w:rsid w:val="7CE3E7D1"/>
    <w:rsid w:val="7CED147E"/>
    <w:rsid w:val="7CF05105"/>
    <w:rsid w:val="7D43E180"/>
    <w:rsid w:val="7D49103C"/>
    <w:rsid w:val="7D7C9600"/>
    <w:rsid w:val="7E16A120"/>
    <w:rsid w:val="7E25E6F4"/>
    <w:rsid w:val="7E72F909"/>
    <w:rsid w:val="7EE26848"/>
    <w:rsid w:val="7EEF4EC3"/>
    <w:rsid w:val="7EF75430"/>
    <w:rsid w:val="7F4D822A"/>
    <w:rsid w:val="7FB30BE1"/>
    <w:rsid w:val="7FC3AC58"/>
    <w:rsid w:val="7FC9F21E"/>
    <w:rsid w:val="7FD815F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BE21"/>
  <w15:docId w15:val="{D3E1B05E-261A-4BDD-83ED-B349EBEC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link w:val="berschrift1Zchn"/>
    <w:uiPriority w:val="1"/>
    <w:qFormat/>
    <w:rsid w:val="00155D74"/>
    <w:pPr>
      <w:keepNext/>
      <w:keepLines/>
      <w:spacing w:before="360" w:after="80"/>
      <w:ind w:left="113"/>
      <w:outlineLvl w:val="0"/>
    </w:pPr>
    <w:rPr>
      <w:rFonts w:ascii="Cambria" w:eastAsia="Cambria" w:hAnsi="Cambria" w:cs="Cambria"/>
      <w:b/>
      <w:bCs/>
      <w:color w:val="365F91"/>
      <w:sz w:val="28"/>
      <w:szCs w:val="28"/>
    </w:rPr>
  </w:style>
  <w:style w:type="paragraph" w:styleId="berschrift2">
    <w:name w:val="heading 2"/>
    <w:basedOn w:val="Standard"/>
    <w:next w:val="Standard"/>
    <w:link w:val="berschrift2Zchn"/>
    <w:uiPriority w:val="9"/>
    <w:semiHidden/>
    <w:unhideWhenUsed/>
    <w:qFormat/>
    <w:rsid w:val="0042448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basedOn w:val="Absatz-Standardschriftart"/>
    <w:uiPriority w:val="99"/>
    <w:semiHidden/>
    <w:unhideWhenUsed/>
    <w:rsid w:val="0044706B"/>
    <w:rPr>
      <w:color w:val="800080" w:themeColor="followedHyperlink"/>
      <w:u w:val="single"/>
    </w:rPr>
  </w:style>
  <w:style w:type="paragraph" w:styleId="Textkrper">
    <w:name w:val="Body Text"/>
    <w:basedOn w:val="Standard"/>
    <w:link w:val="TextkrperZchn"/>
    <w:uiPriority w:val="1"/>
    <w:qFormat/>
    <w:rsid w:val="001B7FB6"/>
    <w:pPr>
      <w:widowControl/>
      <w:jc w:val="both"/>
    </w:pPr>
    <w:rPr>
      <w:sz w:val="24"/>
      <w:szCs w:val="24"/>
    </w:rPr>
  </w:style>
  <w:style w:type="paragraph" w:styleId="Listenabsatz">
    <w:name w:val="List Paragraph"/>
    <w:basedOn w:val="Standard"/>
    <w:uiPriority w:val="1"/>
    <w:qFormat/>
    <w:pPr>
      <w:spacing w:before="133"/>
      <w:ind w:left="836"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8628A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8A5"/>
    <w:rPr>
      <w:rFonts w:ascii="Segoe UI" w:eastAsia="Arial" w:hAnsi="Segoe UI" w:cs="Segoe UI"/>
      <w:sz w:val="18"/>
      <w:szCs w:val="18"/>
      <w:lang w:val="de-DE" w:eastAsia="de-DE" w:bidi="de-DE"/>
    </w:rPr>
  </w:style>
  <w:style w:type="character" w:styleId="Kommentarzeichen">
    <w:name w:val="annotation reference"/>
    <w:basedOn w:val="Absatz-Standardschriftart"/>
    <w:uiPriority w:val="99"/>
    <w:semiHidden/>
    <w:unhideWhenUsed/>
    <w:rsid w:val="00510E7A"/>
    <w:rPr>
      <w:sz w:val="16"/>
      <w:szCs w:val="16"/>
    </w:rPr>
  </w:style>
  <w:style w:type="paragraph" w:styleId="Kommentartext">
    <w:name w:val="annotation text"/>
    <w:basedOn w:val="Standard"/>
    <w:link w:val="KommentartextZchn"/>
    <w:uiPriority w:val="99"/>
    <w:unhideWhenUsed/>
    <w:rsid w:val="00510E7A"/>
    <w:rPr>
      <w:sz w:val="20"/>
      <w:szCs w:val="20"/>
    </w:rPr>
  </w:style>
  <w:style w:type="character" w:customStyle="1" w:styleId="KommentartextZchn">
    <w:name w:val="Kommentartext Zchn"/>
    <w:basedOn w:val="Absatz-Standardschriftart"/>
    <w:link w:val="Kommentartext"/>
    <w:uiPriority w:val="99"/>
    <w:rsid w:val="00510E7A"/>
    <w:rPr>
      <w:rFonts w:ascii="Arial" w:eastAsia="Arial" w:hAnsi="Arial" w:cs="Arial"/>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510E7A"/>
    <w:rPr>
      <w:b/>
      <w:bCs/>
    </w:rPr>
  </w:style>
  <w:style w:type="character" w:customStyle="1" w:styleId="KommentarthemaZchn">
    <w:name w:val="Kommentarthema Zchn"/>
    <w:basedOn w:val="KommentartextZchn"/>
    <w:link w:val="Kommentarthema"/>
    <w:uiPriority w:val="99"/>
    <w:semiHidden/>
    <w:rsid w:val="00510E7A"/>
    <w:rPr>
      <w:rFonts w:ascii="Arial" w:eastAsia="Arial" w:hAnsi="Arial" w:cs="Arial"/>
      <w:b/>
      <w:bCs/>
      <w:sz w:val="20"/>
      <w:szCs w:val="20"/>
      <w:lang w:val="de-DE" w:eastAsia="de-DE" w:bidi="de-DE"/>
    </w:rPr>
  </w:style>
  <w:style w:type="character" w:styleId="Hyperlink">
    <w:name w:val="Hyperlink"/>
    <w:basedOn w:val="Absatz-Standardschriftart"/>
    <w:uiPriority w:val="99"/>
    <w:unhideWhenUsed/>
    <w:rsid w:val="006D0BDB"/>
    <w:rPr>
      <w:i/>
      <w:color w:val="0000FF"/>
      <w:u w:val="single"/>
    </w:rPr>
  </w:style>
  <w:style w:type="character" w:customStyle="1" w:styleId="TextkrperZchn">
    <w:name w:val="Textkörper Zchn"/>
    <w:basedOn w:val="Absatz-Standardschriftart"/>
    <w:link w:val="Textkrper"/>
    <w:uiPriority w:val="1"/>
    <w:rsid w:val="001B7FB6"/>
    <w:rPr>
      <w:rFonts w:ascii="Arial" w:eastAsia="Arial" w:hAnsi="Arial" w:cs="Arial"/>
      <w:sz w:val="24"/>
      <w:szCs w:val="24"/>
      <w:lang w:val="de-DE" w:eastAsia="de-DE" w:bidi="de-DE"/>
    </w:rPr>
  </w:style>
  <w:style w:type="character" w:customStyle="1" w:styleId="berschrift2Zchn">
    <w:name w:val="Überschrift 2 Zchn"/>
    <w:basedOn w:val="Absatz-Standardschriftart"/>
    <w:link w:val="berschrift2"/>
    <w:uiPriority w:val="9"/>
    <w:semiHidden/>
    <w:rsid w:val="00424484"/>
    <w:rPr>
      <w:rFonts w:asciiTheme="majorHAnsi" w:eastAsiaTheme="majorEastAsia" w:hAnsiTheme="majorHAnsi" w:cstheme="majorBidi"/>
      <w:color w:val="365F91" w:themeColor="accent1" w:themeShade="BF"/>
      <w:sz w:val="26"/>
      <w:szCs w:val="26"/>
      <w:lang w:val="de-DE" w:eastAsia="de-DE" w:bidi="de-DE"/>
    </w:rPr>
  </w:style>
  <w:style w:type="character" w:customStyle="1" w:styleId="NichtaufgelsteErwhnung1">
    <w:name w:val="Nicht aufgelöste Erwähnung1"/>
    <w:basedOn w:val="Absatz-Standardschriftart"/>
    <w:uiPriority w:val="99"/>
    <w:semiHidden/>
    <w:unhideWhenUsed/>
    <w:rsid w:val="00F350F6"/>
    <w:rPr>
      <w:color w:val="605E5C"/>
      <w:shd w:val="clear" w:color="auto" w:fill="E1DFDD"/>
    </w:rPr>
  </w:style>
  <w:style w:type="paragraph" w:styleId="Inhaltsverzeichnisberschrift">
    <w:name w:val="TOC Heading"/>
    <w:basedOn w:val="berschrift1"/>
    <w:next w:val="Standard"/>
    <w:uiPriority w:val="39"/>
    <w:unhideWhenUsed/>
    <w:qFormat/>
    <w:rsid w:val="00953AEA"/>
    <w:pPr>
      <w:widowControl/>
      <w:autoSpaceDE/>
      <w:autoSpaceDN/>
      <w:spacing w:before="240" w:after="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Verzeichnis1">
    <w:name w:val="toc 1"/>
    <w:basedOn w:val="Standard"/>
    <w:next w:val="Standard"/>
    <w:autoRedefine/>
    <w:uiPriority w:val="39"/>
    <w:unhideWhenUsed/>
    <w:rsid w:val="00BC4148"/>
    <w:pPr>
      <w:tabs>
        <w:tab w:val="right" w:leader="dot" w:pos="9420"/>
      </w:tabs>
      <w:spacing w:after="100"/>
    </w:pPr>
  </w:style>
  <w:style w:type="paragraph" w:styleId="Titel">
    <w:name w:val="Title"/>
    <w:basedOn w:val="Standard"/>
    <w:next w:val="Standard"/>
    <w:link w:val="TitelZchn"/>
    <w:uiPriority w:val="10"/>
    <w:qFormat/>
    <w:rsid w:val="004C3E4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3E46"/>
    <w:rPr>
      <w:rFonts w:asciiTheme="majorHAnsi" w:eastAsiaTheme="majorEastAsia" w:hAnsiTheme="majorHAnsi" w:cstheme="majorBidi"/>
      <w:spacing w:val="-10"/>
      <w:kern w:val="28"/>
      <w:sz w:val="56"/>
      <w:szCs w:val="56"/>
      <w:lang w:val="de-DE" w:eastAsia="de-DE" w:bidi="de-DE"/>
    </w:rPr>
  </w:style>
  <w:style w:type="character" w:customStyle="1" w:styleId="NichtaufgelsteErwhnung2">
    <w:name w:val="Nicht aufgelöste Erwähnung2"/>
    <w:basedOn w:val="Absatz-Standardschriftart"/>
    <w:uiPriority w:val="99"/>
    <w:semiHidden/>
    <w:unhideWhenUsed/>
    <w:rsid w:val="006D0BDB"/>
    <w:rPr>
      <w:color w:val="605E5C"/>
      <w:shd w:val="clear" w:color="auto" w:fill="E1DFDD"/>
    </w:rPr>
  </w:style>
  <w:style w:type="paragraph" w:styleId="Untertitel">
    <w:name w:val="Subtitle"/>
    <w:basedOn w:val="Standard"/>
    <w:next w:val="Standard"/>
    <w:link w:val="UntertitelZchn"/>
    <w:uiPriority w:val="11"/>
    <w:qFormat/>
    <w:rsid w:val="00A13ED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A13ED3"/>
    <w:rPr>
      <w:rFonts w:eastAsiaTheme="minorEastAsia"/>
      <w:color w:val="5A5A5A" w:themeColor="text1" w:themeTint="A5"/>
      <w:spacing w:val="15"/>
      <w:lang w:val="de-DE" w:eastAsia="de-DE" w:bidi="de-DE"/>
    </w:rPr>
  </w:style>
  <w:style w:type="paragraph" w:styleId="Kopfzeile">
    <w:name w:val="header"/>
    <w:basedOn w:val="Standard"/>
    <w:link w:val="KopfzeileZchn"/>
    <w:uiPriority w:val="99"/>
    <w:semiHidden/>
    <w:unhideWhenUsed/>
    <w:rsid w:val="007A27EB"/>
    <w:pPr>
      <w:tabs>
        <w:tab w:val="center" w:pos="4536"/>
        <w:tab w:val="right" w:pos="9072"/>
      </w:tabs>
    </w:pPr>
  </w:style>
  <w:style w:type="character" w:customStyle="1" w:styleId="KopfzeileZchn">
    <w:name w:val="Kopfzeile Zchn"/>
    <w:basedOn w:val="Absatz-Standardschriftart"/>
    <w:link w:val="Kopfzeile"/>
    <w:uiPriority w:val="99"/>
    <w:semiHidden/>
    <w:rsid w:val="007A27EB"/>
    <w:rPr>
      <w:rFonts w:ascii="Arial" w:eastAsia="Arial" w:hAnsi="Arial" w:cs="Arial"/>
      <w:lang w:val="de-DE" w:eastAsia="de-DE" w:bidi="de-DE"/>
    </w:rPr>
  </w:style>
  <w:style w:type="paragraph" w:styleId="Fuzeile">
    <w:name w:val="footer"/>
    <w:basedOn w:val="Standard"/>
    <w:link w:val="FuzeileZchn"/>
    <w:uiPriority w:val="99"/>
    <w:semiHidden/>
    <w:unhideWhenUsed/>
    <w:rsid w:val="007A27EB"/>
    <w:pPr>
      <w:tabs>
        <w:tab w:val="center" w:pos="4536"/>
        <w:tab w:val="right" w:pos="9072"/>
      </w:tabs>
    </w:pPr>
  </w:style>
  <w:style w:type="character" w:customStyle="1" w:styleId="FuzeileZchn">
    <w:name w:val="Fußzeile Zchn"/>
    <w:basedOn w:val="Absatz-Standardschriftart"/>
    <w:link w:val="Fuzeile"/>
    <w:uiPriority w:val="99"/>
    <w:semiHidden/>
    <w:rsid w:val="007A27EB"/>
    <w:rPr>
      <w:rFonts w:ascii="Arial" w:eastAsia="Arial" w:hAnsi="Arial" w:cs="Arial"/>
      <w:lang w:val="de-DE" w:eastAsia="de-DE" w:bidi="de-DE"/>
    </w:rPr>
  </w:style>
  <w:style w:type="table" w:customStyle="1" w:styleId="TableNormal1">
    <w:name w:val="Table Normal1"/>
    <w:uiPriority w:val="2"/>
    <w:semiHidden/>
    <w:unhideWhenUsed/>
    <w:qFormat/>
    <w:rsid w:val="007A27EB"/>
    <w:tblPr>
      <w:tblInd w:w="0" w:type="dxa"/>
      <w:tblCellMar>
        <w:top w:w="0" w:type="dxa"/>
        <w:left w:w="0" w:type="dxa"/>
        <w:bottom w:w="0" w:type="dxa"/>
        <w:right w:w="0" w:type="dxa"/>
      </w:tblCellMar>
    </w:tbl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DE41FB"/>
    <w:pPr>
      <w:widowControl/>
      <w:autoSpaceDE/>
      <w:autoSpaceDN/>
    </w:pPr>
    <w:rPr>
      <w:rFonts w:ascii="Arial" w:eastAsia="Arial" w:hAnsi="Arial" w:cs="Arial"/>
      <w:lang w:val="de-DE" w:eastAsia="de-DE" w:bidi="de-DE"/>
    </w:rPr>
  </w:style>
  <w:style w:type="character" w:customStyle="1" w:styleId="berschrift1Zchn">
    <w:name w:val="Überschrift 1 Zchn"/>
    <w:basedOn w:val="Absatz-Standardschriftart"/>
    <w:link w:val="berschrift1"/>
    <w:uiPriority w:val="1"/>
    <w:rsid w:val="00155D74"/>
    <w:rPr>
      <w:rFonts w:ascii="Cambria" w:eastAsia="Cambria" w:hAnsi="Cambria" w:cs="Cambria"/>
      <w:b/>
      <w:bCs/>
      <w:color w:val="365F91"/>
      <w:sz w:val="28"/>
      <w:szCs w:val="28"/>
      <w:lang w:val="de-DE" w:eastAsia="de-DE" w:bidi="de-DE"/>
    </w:rPr>
  </w:style>
  <w:style w:type="character" w:customStyle="1" w:styleId="NichtaufgelsteErwhnung3">
    <w:name w:val="Nicht aufgelöste Erwähnung3"/>
    <w:basedOn w:val="Absatz-Standardschriftart"/>
    <w:uiPriority w:val="99"/>
    <w:semiHidden/>
    <w:unhideWhenUsed/>
    <w:rsid w:val="00FA1DC6"/>
    <w:rPr>
      <w:color w:val="605E5C"/>
      <w:shd w:val="clear" w:color="auto" w:fill="E1DFDD"/>
    </w:rPr>
  </w:style>
  <w:style w:type="paragraph" w:customStyle="1" w:styleId="Default">
    <w:name w:val="Default"/>
    <w:rsid w:val="00E25C04"/>
    <w:pPr>
      <w:widowControl/>
      <w:adjustRightInd w:val="0"/>
    </w:pPr>
    <w:rPr>
      <w:rFonts w:ascii="Meta Offc Pro" w:hAnsi="Meta Offc Pro" w:cs="Meta Offc Pro"/>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ni-muenster.de/ZLB/praxisphasen/praxissemester2019/downloads.html" TargetMode="External"/><Relationship Id="rId26" Type="http://schemas.openxmlformats.org/officeDocument/2006/relationships/hyperlink" Target="https://www.uni-muenster.de/ZLB/praxisphasen/praxissemester2019/downloads.html" TargetMode="External"/><Relationship Id="rId39" Type="http://schemas.openxmlformats.org/officeDocument/2006/relationships/hyperlink" Target="https://www.uni-muenster.de/ZLB/praxisphasen/praxissemester2019/downloads.html" TargetMode="External"/><Relationship Id="rId21" Type="http://schemas.openxmlformats.org/officeDocument/2006/relationships/hyperlink" Target="https://www.uni-muenster.de/ZLB/praxisphasen/praxissemester2019/downloads.html" TargetMode="External"/><Relationship Id="rId34" Type="http://schemas.openxmlformats.org/officeDocument/2006/relationships/hyperlink" Target="https://www.laquila.nrw.de/beratung/beratungsstelle-praxissemester" TargetMode="External"/><Relationship Id="rId42" Type="http://schemas.openxmlformats.org/officeDocument/2006/relationships/hyperlink" Target="https://www.uni-muenster.de/ZLB/praxisphasen/praxissemester2019/downloads.html" TargetMode="External"/><Relationship Id="rId47" Type="http://schemas.openxmlformats.org/officeDocument/2006/relationships/hyperlink" Target="https://bass.schul-welt.de/9607.htm" TargetMode="External"/><Relationship Id="rId50" Type="http://schemas.openxmlformats.org/officeDocument/2006/relationships/hyperlink" Target="https://www.uni-muenster.de/ZLB/praxisphasen/praxissemester2019/downloads.html" TargetMode="Externa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uni-muenster.de/Lehrerbildung/praxisphasen/praktikumsbuero/index.html" TargetMode="External"/><Relationship Id="rId29" Type="http://schemas.openxmlformats.org/officeDocument/2006/relationships/hyperlink" Target="https://www.uni-muenster.de/imperia/md/content/ZLB/orientierungsrahmen_praxissemester.pdf" TargetMode="External"/><Relationship Id="rId11" Type="http://schemas.openxmlformats.org/officeDocument/2006/relationships/endnotes" Target="endnotes.xml"/><Relationship Id="rId24" Type="http://schemas.openxmlformats.org/officeDocument/2006/relationships/hyperlink" Target="https://www.uni-muenster.de/ZLB/praxisphasen/praxissemester2019/downloads.html" TargetMode="External"/><Relationship Id="rId32" Type="http://schemas.openxmlformats.org/officeDocument/2006/relationships/hyperlink" Target="https://www.pvp-nrw.de/anmelden/" TargetMode="External"/><Relationship Id="rId37" Type="http://schemas.openxmlformats.org/officeDocument/2006/relationships/hyperlink" Target="https://www.uni-muenster.de/ZLB/praxisphasen/praxissemester2019/downloads.html" TargetMode="External"/><Relationship Id="rId40" Type="http://schemas.openxmlformats.org/officeDocument/2006/relationships/hyperlink" Target="https://www.uni-muenster.de/ZLB/praxisphasen/praxissemester2019/downloads.html" TargetMode="External"/><Relationship Id="rId45" Type="http://schemas.openxmlformats.org/officeDocument/2006/relationships/hyperlink" Target="https://www.uni-muenster.de/ZLB/praxisphasen/praxissemester2019/downloads.html" TargetMode="External"/><Relationship Id="rId53" Type="http://schemas.openxmlformats.org/officeDocument/2006/relationships/hyperlink" Target="https://www.bezreg-muenster.de/de/schule_und_bildung/lehrerausbildung_lehrerfortbildung/lehrerausbildung/index.html" TargetMode="External"/><Relationship Id="rId5" Type="http://schemas.openxmlformats.org/officeDocument/2006/relationships/customXml" Target="../customXml/item5.xml"/><Relationship Id="rId19" Type="http://schemas.openxmlformats.org/officeDocument/2006/relationships/hyperlink" Target="https://bass.schul-welt.de/6333.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muenster.de/ZLB/praxisphasen/praxissemester2019/downloads.html" TargetMode="External"/><Relationship Id="rId22" Type="http://schemas.openxmlformats.org/officeDocument/2006/relationships/hyperlink" Target="https://www.uni-muenster.de/ZLB/praxisphasen/praxissemester2019/downloads.html" TargetMode="External"/><Relationship Id="rId27" Type="http://schemas.openxmlformats.org/officeDocument/2006/relationships/hyperlink" Target="https://www.bezreg-muenster.de/de/schule_und_bildung/lehrerausbildung_lehrerfortbildung/index.html" TargetMode="External"/><Relationship Id="rId30" Type="http://schemas.openxmlformats.org/officeDocument/2006/relationships/hyperlink" Target="https://www.uni-muenster.de/ZLB/praxisphasen/praxissemester2019/downloads.html" TargetMode="External"/><Relationship Id="rId35" Type="http://schemas.openxmlformats.org/officeDocument/2006/relationships/hyperlink" Target="https://www.uni-muenster.de/ZLB/praxisphasen/praxissemester2019/ablaufundorganisation/index.html" TargetMode="External"/><Relationship Id="rId43" Type="http://schemas.openxmlformats.org/officeDocument/2006/relationships/hyperlink" Target="https://www.uni-muenster.de/ZLB/praxisphasen/praxissemester2019/downloads.html" TargetMode="External"/><Relationship Id="rId48" Type="http://schemas.openxmlformats.org/officeDocument/2006/relationships/hyperlink" Target="https://www.schulministerium.nrw/schulgesetz-fuer-das-land-nordrhein-westfalen"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uni-muenster.de/ZLB/studienkoordination/koordination_praxissemester/zeitfenster-modell.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uni-muenster.de/ZLB/studienkoordination/koordination_praxissemester/zeitfenster-modell.html" TargetMode="External"/><Relationship Id="rId25" Type="http://schemas.openxmlformats.org/officeDocument/2006/relationships/hyperlink" Target="https://www.uni-muenster.de/ZLB/das_zlb/gremien_und_projektgruppen/fachgruppenpraxissemester.html" TargetMode="External"/><Relationship Id="rId33" Type="http://schemas.openxmlformats.org/officeDocument/2006/relationships/hyperlink" Target="https://www.uni-muenster.de/ZLB/praxisphasen/praxissemester2019/downloads.html" TargetMode="External"/><Relationship Id="rId38" Type="http://schemas.openxmlformats.org/officeDocument/2006/relationships/hyperlink" Target="https://www.uni-muenster.de/ZLB/praxisphasen/praxissemester2019/downloads.html" TargetMode="External"/><Relationship Id="rId46" Type="http://schemas.openxmlformats.org/officeDocument/2006/relationships/hyperlink" Target="https://www.schulministerium.nrw/praxiselemente" TargetMode="External"/><Relationship Id="rId20" Type="http://schemas.openxmlformats.org/officeDocument/2006/relationships/hyperlink" Target="https://www.uni-muenster.de/ZLB/studienkoordination/koordination_praxissemester/zeitfenster-modell.html" TargetMode="External"/><Relationship Id="rId41" Type="http://schemas.openxmlformats.org/officeDocument/2006/relationships/hyperlink" Target="https://www.uni-muenster.de/ZLB/praxisphasen/praxissemester2019/downloads.html" TargetMode="External"/><Relationship Id="rId54" Type="http://schemas.openxmlformats.org/officeDocument/2006/relationships/hyperlink" Target="https://www.bezreg-muenster.de/de/schule_und_bildung/lehrerausbildung_lehrerfortbildung/lehrerausbildung/zentren_schulpraktische_lehrerausbildung/index.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uni-muenster.de/ZLB/praxisphasen/praxissemester2019/downloads.html" TargetMode="External"/><Relationship Id="rId23" Type="http://schemas.openxmlformats.org/officeDocument/2006/relationships/hyperlink" Target="https://www.uni-muenster.de/ZLB/praxisphasen/praxissemester2019/downloads.html" TargetMode="External"/><Relationship Id="rId28" Type="http://schemas.openxmlformats.org/officeDocument/2006/relationships/hyperlink" Target="https://lfb.nrw.de/brms" TargetMode="External"/><Relationship Id="rId36" Type="http://schemas.openxmlformats.org/officeDocument/2006/relationships/hyperlink" Target="https://www.uni-muenster.de/ZLB/praxisphasen/praxissemester2019/downloads.html" TargetMode="External"/><Relationship Id="rId49" Type="http://schemas.openxmlformats.org/officeDocument/2006/relationships/hyperlink" Target="https://bass.schul-welt.de/6333.htm"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uni-muenster.de/imperia/md/content/ZLB/orientierungsrahmen_praxissemester.pdf" TargetMode="External"/><Relationship Id="rId44" Type="http://schemas.openxmlformats.org/officeDocument/2006/relationships/hyperlink" Target="https://www.uni-muenster.de/ZLB/praxisphasen/praxissemester2019/downloads.html" TargetMode="External"/><Relationship Id="rId52" Type="http://schemas.openxmlformats.org/officeDocument/2006/relationships/hyperlink" Target="https://www.uni-muenster.de/ZL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DF45464E6FA2459DDB507BE503DFBB" ma:contentTypeVersion="35" ma:contentTypeDescription="Ein neues Dokument erstellen." ma:contentTypeScope="" ma:versionID="d2904d05d093a957c8c9610a67c7db91">
  <xsd:schema xmlns:xsd="http://www.w3.org/2001/XMLSchema" xmlns:xs="http://www.w3.org/2001/XMLSchema" xmlns:p="http://schemas.microsoft.com/office/2006/metadata/properties" xmlns:ns2="cb10a5e8-f08d-4868-95ed-4ccd4e9cfac0" xmlns:ns3="59cbf662-7836-4ab9-827f-ee9a948c7905" targetNamespace="http://schemas.microsoft.com/office/2006/metadata/properties" ma:root="true" ma:fieldsID="77c0ff58578d7c428bab4d030f3a20e9" ns2:_="" ns3:_="">
    <xsd:import namespace="cb10a5e8-f08d-4868-95ed-4ccd4e9cfac0"/>
    <xsd:import namespace="59cbf662-7836-4ab9-827f-ee9a948c790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a5e8-f08d-4868-95ed-4ccd4e9cfa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4627c36f-f38c-4a6e-bf31-0efcce2a04c5}" ma:internalName="TaxCatchAll" ma:showField="CatchAllData" ma:web="cb10a5e8-f08d-4868-95ed-4ccd4e9cfa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bf662-7836-4ab9-827f-ee9a948c790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540a952-0cce-44b9-8657-8396785d97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b10a5e8-f08d-4868-95ed-4ccd4e9cfac0">ZFSLRHEINE-593937886-665</_dlc_DocId>
    <_dlc_DocIdUrl xmlns="cb10a5e8-f08d-4868-95ed-4ccd4e9cfac0">
      <Url>https://zfslrheine.sharepoint.com/Praxissemester_GyGe/_layouts/15/DocIdRedir.aspx?ID=ZFSLRHEINE-593937886-665</Url>
      <Description>ZFSLRHEINE-593937886-665</Description>
    </_dlc_DocIdUrl>
    <lcf76f155ced4ddcb4097134ff3c332f xmlns="59cbf662-7836-4ab9-827f-ee9a948c7905">
      <Terms xmlns="http://schemas.microsoft.com/office/infopath/2007/PartnerControls"/>
    </lcf76f155ced4ddcb4097134ff3c332f>
    <TaxCatchAll xmlns="cb10a5e8-f08d-4868-95ed-4ccd4e9cfac0" xsi:nil="true"/>
  </documentManagement>
</p:properties>
</file>

<file path=customXml/itemProps1.xml><?xml version="1.0" encoding="utf-8"?>
<ds:datastoreItem xmlns:ds="http://schemas.openxmlformats.org/officeDocument/2006/customXml" ds:itemID="{8E88609E-A6E6-41E5-9B78-68894A9B411B}">
  <ds:schemaRefs>
    <ds:schemaRef ds:uri="http://schemas.openxmlformats.org/officeDocument/2006/bibliography"/>
  </ds:schemaRefs>
</ds:datastoreItem>
</file>

<file path=customXml/itemProps2.xml><?xml version="1.0" encoding="utf-8"?>
<ds:datastoreItem xmlns:ds="http://schemas.openxmlformats.org/officeDocument/2006/customXml" ds:itemID="{C837B0A3-CB08-4EAA-BDA5-7EF3F7BCB8C3}">
  <ds:schemaRefs>
    <ds:schemaRef ds:uri="http://schemas.microsoft.com/sharepoint/v3/contenttype/forms"/>
  </ds:schemaRefs>
</ds:datastoreItem>
</file>

<file path=customXml/itemProps3.xml><?xml version="1.0" encoding="utf-8"?>
<ds:datastoreItem xmlns:ds="http://schemas.openxmlformats.org/officeDocument/2006/customXml" ds:itemID="{6B15133A-A056-470B-BE76-4DB3AADB1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0a5e8-f08d-4868-95ed-4ccd4e9cfac0"/>
    <ds:schemaRef ds:uri="59cbf662-7836-4ab9-827f-ee9a948c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6D0F-2CA3-401E-8FC3-B3351F166A50}">
  <ds:schemaRefs>
    <ds:schemaRef ds:uri="http://schemas.microsoft.com/sharepoint/events"/>
  </ds:schemaRefs>
</ds:datastoreItem>
</file>

<file path=customXml/itemProps5.xml><?xml version="1.0" encoding="utf-8"?>
<ds:datastoreItem xmlns:ds="http://schemas.openxmlformats.org/officeDocument/2006/customXml" ds:itemID="{D0F2B8BC-E06C-4AB0-A5CB-DE5F2C08750E}">
  <ds:schemaRefs>
    <ds:schemaRef ds:uri="http://schemas.microsoft.com/office/2006/metadata/properties"/>
    <ds:schemaRef ds:uri="http://schemas.microsoft.com/office/infopath/2007/PartnerControls"/>
    <ds:schemaRef ds:uri="cb10a5e8-f08d-4868-95ed-4ccd4e9cfac0"/>
    <ds:schemaRef ds:uri="59cbf662-7836-4ab9-827f-ee9a948c7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7107</Words>
  <Characters>44777</Characters>
  <Application>Microsoft Office Word</Application>
  <DocSecurity>0</DocSecurity>
  <Lines>373</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51781</CharactersWithSpaces>
  <SharedDoc>false</SharedDoc>
  <HLinks>
    <vt:vector size="606" baseType="variant">
      <vt:variant>
        <vt:i4>6094900</vt:i4>
      </vt:variant>
      <vt:variant>
        <vt:i4>480</vt:i4>
      </vt:variant>
      <vt:variant>
        <vt:i4>0</vt:i4>
      </vt:variant>
      <vt:variant>
        <vt:i4>5</vt:i4>
      </vt:variant>
      <vt:variant>
        <vt:lpwstr>http://www.zfsl.nrw.de/ZfsL/regional/RB_Muenster/index.html</vt:lpwstr>
      </vt:variant>
      <vt:variant>
        <vt:lpwstr/>
      </vt:variant>
      <vt:variant>
        <vt:i4>5832829</vt:i4>
      </vt:variant>
      <vt:variant>
        <vt:i4>477</vt:i4>
      </vt:variant>
      <vt:variant>
        <vt:i4>0</vt:i4>
      </vt:variant>
      <vt:variant>
        <vt:i4>5</vt:i4>
      </vt:variant>
      <vt:variant>
        <vt:lpwstr>https://www.bezreg-muenster.de/de/schule_und_bildung/lehrerausbildung_lehrerfortbildung/lehrerausbildung/index.html</vt:lpwstr>
      </vt:variant>
      <vt:variant>
        <vt:lpwstr/>
      </vt:variant>
      <vt:variant>
        <vt:i4>2031683</vt:i4>
      </vt:variant>
      <vt:variant>
        <vt:i4>474</vt:i4>
      </vt:variant>
      <vt:variant>
        <vt:i4>0</vt:i4>
      </vt:variant>
      <vt:variant>
        <vt:i4>5</vt:i4>
      </vt:variant>
      <vt:variant>
        <vt:lpwstr>http://www.uni-muenster.de/Lehrerbildung/</vt:lpwstr>
      </vt:variant>
      <vt:variant>
        <vt:lpwstr/>
      </vt:variant>
      <vt:variant>
        <vt:i4>2097276</vt:i4>
      </vt:variant>
      <vt:variant>
        <vt:i4>471</vt:i4>
      </vt:variant>
      <vt:variant>
        <vt:i4>0</vt:i4>
      </vt:variant>
      <vt:variant>
        <vt:i4>5</vt:i4>
      </vt:variant>
      <vt:variant>
        <vt:lpwstr>https://www.uni-muenster.de/Lehrerbildung/kooperation/kooperationmitpraxissemester-partnern/zeitfenster-modell.html</vt:lpwstr>
      </vt:variant>
      <vt:variant>
        <vt:lpwstr/>
      </vt:variant>
      <vt:variant>
        <vt:i4>1572937</vt:i4>
      </vt:variant>
      <vt:variant>
        <vt:i4>468</vt:i4>
      </vt:variant>
      <vt:variant>
        <vt:i4>0</vt:i4>
      </vt:variant>
      <vt:variant>
        <vt:i4>5</vt:i4>
      </vt:variant>
      <vt:variant>
        <vt:lpwstr>https://www.uni-muenster.de/Lehrerbildung/praxisphasen/praxissemester2019/downloads.html</vt:lpwstr>
      </vt:variant>
      <vt:variant>
        <vt:lpwstr/>
      </vt:variant>
      <vt:variant>
        <vt:i4>5832776</vt:i4>
      </vt:variant>
      <vt:variant>
        <vt:i4>465</vt:i4>
      </vt:variant>
      <vt:variant>
        <vt:i4>0</vt:i4>
      </vt:variant>
      <vt:variant>
        <vt:i4>5</vt:i4>
      </vt:variant>
      <vt:variant>
        <vt:lpwstr>https://www.schulministerium.nrw.de/lehrkraefte/ich-moechte-lehrerin-werden/lehramtsstudium/praxiselemente/praxissemester</vt:lpwstr>
      </vt:variant>
      <vt:variant>
        <vt:lpwstr/>
      </vt:variant>
      <vt:variant>
        <vt:i4>1572937</vt:i4>
      </vt:variant>
      <vt:variant>
        <vt:i4>462</vt:i4>
      </vt:variant>
      <vt:variant>
        <vt:i4>0</vt:i4>
      </vt:variant>
      <vt:variant>
        <vt:i4>5</vt:i4>
      </vt:variant>
      <vt:variant>
        <vt:lpwstr>https://www.uni-muenster.de/Lehrerbildung/praxisphasen/praxissemester2019/downloads.html</vt:lpwstr>
      </vt:variant>
      <vt:variant>
        <vt:lpwstr/>
      </vt:variant>
      <vt:variant>
        <vt:i4>1572937</vt:i4>
      </vt:variant>
      <vt:variant>
        <vt:i4>459</vt:i4>
      </vt:variant>
      <vt:variant>
        <vt:i4>0</vt:i4>
      </vt:variant>
      <vt:variant>
        <vt:i4>5</vt:i4>
      </vt:variant>
      <vt:variant>
        <vt:lpwstr>https://www.uni-muenster.de/Lehrerbildung/praxisphasen/praxissemester2019/downloads.html</vt:lpwstr>
      </vt:variant>
      <vt:variant>
        <vt:lpwstr/>
      </vt:variant>
      <vt:variant>
        <vt:i4>1572937</vt:i4>
      </vt:variant>
      <vt:variant>
        <vt:i4>456</vt:i4>
      </vt:variant>
      <vt:variant>
        <vt:i4>0</vt:i4>
      </vt:variant>
      <vt:variant>
        <vt:i4>5</vt:i4>
      </vt:variant>
      <vt:variant>
        <vt:lpwstr>https://www.uni-muenster.de/Lehrerbildung/praxisphasen/praxissemester2019/downloads.html</vt:lpwstr>
      </vt:variant>
      <vt:variant>
        <vt:lpwstr/>
      </vt:variant>
      <vt:variant>
        <vt:i4>1572937</vt:i4>
      </vt:variant>
      <vt:variant>
        <vt:i4>453</vt:i4>
      </vt:variant>
      <vt:variant>
        <vt:i4>0</vt:i4>
      </vt:variant>
      <vt:variant>
        <vt:i4>5</vt:i4>
      </vt:variant>
      <vt:variant>
        <vt:lpwstr>https://www.uni-muenster.de/Lehrerbildung/praxisphasen/praxissemester2019/downloads.html</vt:lpwstr>
      </vt:variant>
      <vt:variant>
        <vt:lpwstr/>
      </vt:variant>
      <vt:variant>
        <vt:i4>1572937</vt:i4>
      </vt:variant>
      <vt:variant>
        <vt:i4>450</vt:i4>
      </vt:variant>
      <vt:variant>
        <vt:i4>0</vt:i4>
      </vt:variant>
      <vt:variant>
        <vt:i4>5</vt:i4>
      </vt:variant>
      <vt:variant>
        <vt:lpwstr>https://www.uni-muenster.de/Lehrerbildung/praxisphasen/praxissemester2019/downloads.html</vt:lpwstr>
      </vt:variant>
      <vt:variant>
        <vt:lpwstr/>
      </vt:variant>
      <vt:variant>
        <vt:i4>1572937</vt:i4>
      </vt:variant>
      <vt:variant>
        <vt:i4>447</vt:i4>
      </vt:variant>
      <vt:variant>
        <vt:i4>0</vt:i4>
      </vt:variant>
      <vt:variant>
        <vt:i4>5</vt:i4>
      </vt:variant>
      <vt:variant>
        <vt:lpwstr>https://www.uni-muenster.de/Lehrerbildung/praxisphasen/praxissemester2019/downloads.html</vt:lpwstr>
      </vt:variant>
      <vt:variant>
        <vt:lpwstr/>
      </vt:variant>
      <vt:variant>
        <vt:i4>1572937</vt:i4>
      </vt:variant>
      <vt:variant>
        <vt:i4>444</vt:i4>
      </vt:variant>
      <vt:variant>
        <vt:i4>0</vt:i4>
      </vt:variant>
      <vt:variant>
        <vt:i4>5</vt:i4>
      </vt:variant>
      <vt:variant>
        <vt:lpwstr>https://www.uni-muenster.de/Lehrerbildung/praxisphasen/praxissemester2019/downloads.html</vt:lpwstr>
      </vt:variant>
      <vt:variant>
        <vt:lpwstr/>
      </vt:variant>
      <vt:variant>
        <vt:i4>1572937</vt:i4>
      </vt:variant>
      <vt:variant>
        <vt:i4>441</vt:i4>
      </vt:variant>
      <vt:variant>
        <vt:i4>0</vt:i4>
      </vt:variant>
      <vt:variant>
        <vt:i4>5</vt:i4>
      </vt:variant>
      <vt:variant>
        <vt:lpwstr>https://www.uni-muenster.de/Lehrerbildung/praxisphasen/praxissemester2019/downloads.html</vt:lpwstr>
      </vt:variant>
      <vt:variant>
        <vt:lpwstr/>
      </vt:variant>
      <vt:variant>
        <vt:i4>1572937</vt:i4>
      </vt:variant>
      <vt:variant>
        <vt:i4>438</vt:i4>
      </vt:variant>
      <vt:variant>
        <vt:i4>0</vt:i4>
      </vt:variant>
      <vt:variant>
        <vt:i4>5</vt:i4>
      </vt:variant>
      <vt:variant>
        <vt:lpwstr>https://www.uni-muenster.de/Lehrerbildung/praxisphasen/praxissemester2019/downloads.html</vt:lpwstr>
      </vt:variant>
      <vt:variant>
        <vt:lpwstr/>
      </vt:variant>
      <vt:variant>
        <vt:i4>2293841</vt:i4>
      </vt:variant>
      <vt:variant>
        <vt:i4>435</vt:i4>
      </vt:variant>
      <vt:variant>
        <vt:i4>0</vt:i4>
      </vt:variant>
      <vt:variant>
        <vt:i4>5</vt:i4>
      </vt:variant>
      <vt:variant>
        <vt:lpwstr/>
      </vt:variant>
      <vt:variant>
        <vt:lpwstr>_bookmark11</vt:lpwstr>
      </vt:variant>
      <vt:variant>
        <vt:i4>2293841</vt:i4>
      </vt:variant>
      <vt:variant>
        <vt:i4>432</vt:i4>
      </vt:variant>
      <vt:variant>
        <vt:i4>0</vt:i4>
      </vt:variant>
      <vt:variant>
        <vt:i4>5</vt:i4>
      </vt:variant>
      <vt:variant>
        <vt:lpwstr/>
      </vt:variant>
      <vt:variant>
        <vt:lpwstr>_bookmark11</vt:lpwstr>
      </vt:variant>
      <vt:variant>
        <vt:i4>2555985</vt:i4>
      </vt:variant>
      <vt:variant>
        <vt:i4>429</vt:i4>
      </vt:variant>
      <vt:variant>
        <vt:i4>0</vt:i4>
      </vt:variant>
      <vt:variant>
        <vt:i4>5</vt:i4>
      </vt:variant>
      <vt:variant>
        <vt:lpwstr/>
      </vt:variant>
      <vt:variant>
        <vt:lpwstr>_bookmark54</vt:lpwstr>
      </vt:variant>
      <vt:variant>
        <vt:i4>1572937</vt:i4>
      </vt:variant>
      <vt:variant>
        <vt:i4>426</vt:i4>
      </vt:variant>
      <vt:variant>
        <vt:i4>0</vt:i4>
      </vt:variant>
      <vt:variant>
        <vt:i4>5</vt:i4>
      </vt:variant>
      <vt:variant>
        <vt:lpwstr>https://www.uni-muenster.de/Lehrerbildung/praxisphasen/praxissemester2019/downloads.html</vt:lpwstr>
      </vt:variant>
      <vt:variant>
        <vt:lpwstr/>
      </vt:variant>
      <vt:variant>
        <vt:i4>8192101</vt:i4>
      </vt:variant>
      <vt:variant>
        <vt:i4>423</vt:i4>
      </vt:variant>
      <vt:variant>
        <vt:i4>0</vt:i4>
      </vt:variant>
      <vt:variant>
        <vt:i4>5</vt:i4>
      </vt:variant>
      <vt:variant>
        <vt:lpwstr>https://www.uni-muenster.de/Lehrerbildung/praxisphasen/praxissemester2019/ablaufundorganisation/online-verteilverfahren/index.html</vt:lpwstr>
      </vt:variant>
      <vt:variant>
        <vt:lpwstr/>
      </vt:variant>
      <vt:variant>
        <vt:i4>6815789</vt:i4>
      </vt:variant>
      <vt:variant>
        <vt:i4>420</vt:i4>
      </vt:variant>
      <vt:variant>
        <vt:i4>0</vt:i4>
      </vt:variant>
      <vt:variant>
        <vt:i4>5</vt:i4>
      </vt:variant>
      <vt:variant>
        <vt:lpwstr>https://www.pruefungsamt.nrw.de/beratung/beratungsstelle-praxissemester</vt:lpwstr>
      </vt:variant>
      <vt:variant>
        <vt:lpwstr/>
      </vt:variant>
      <vt:variant>
        <vt:i4>1572937</vt:i4>
      </vt:variant>
      <vt:variant>
        <vt:i4>417</vt:i4>
      </vt:variant>
      <vt:variant>
        <vt:i4>0</vt:i4>
      </vt:variant>
      <vt:variant>
        <vt:i4>5</vt:i4>
      </vt:variant>
      <vt:variant>
        <vt:lpwstr>https://www.uni-muenster.de/Lehrerbildung/praxisphasen/praxissemester2019/downloads.html</vt:lpwstr>
      </vt:variant>
      <vt:variant>
        <vt:lpwstr/>
      </vt:variant>
      <vt:variant>
        <vt:i4>19</vt:i4>
      </vt:variant>
      <vt:variant>
        <vt:i4>414</vt:i4>
      </vt:variant>
      <vt:variant>
        <vt:i4>0</vt:i4>
      </vt:variant>
      <vt:variant>
        <vt:i4>5</vt:i4>
      </vt:variant>
      <vt:variant>
        <vt:lpwstr>https://www.pvp-nrw.de/anmelden/</vt:lpwstr>
      </vt:variant>
      <vt:variant>
        <vt:lpwstr/>
      </vt:variant>
      <vt:variant>
        <vt:i4>1572937</vt:i4>
      </vt:variant>
      <vt:variant>
        <vt:i4>411</vt:i4>
      </vt:variant>
      <vt:variant>
        <vt:i4>0</vt:i4>
      </vt:variant>
      <vt:variant>
        <vt:i4>5</vt:i4>
      </vt:variant>
      <vt:variant>
        <vt:lpwstr>https://www.uni-muenster.de/Lehrerbildung/praxisphasen/praxissemester2019/downloads.html</vt:lpwstr>
      </vt:variant>
      <vt:variant>
        <vt:lpwstr/>
      </vt:variant>
      <vt:variant>
        <vt:i4>1572937</vt:i4>
      </vt:variant>
      <vt:variant>
        <vt:i4>408</vt:i4>
      </vt:variant>
      <vt:variant>
        <vt:i4>0</vt:i4>
      </vt:variant>
      <vt:variant>
        <vt:i4>5</vt:i4>
      </vt:variant>
      <vt:variant>
        <vt:lpwstr>https://www.uni-muenster.de/Lehrerbildung/praxisphasen/praxissemester2019/downloads.html</vt:lpwstr>
      </vt:variant>
      <vt:variant>
        <vt:lpwstr/>
      </vt:variant>
      <vt:variant>
        <vt:i4>1572963</vt:i4>
      </vt:variant>
      <vt:variant>
        <vt:i4>405</vt:i4>
      </vt:variant>
      <vt:variant>
        <vt:i4>0</vt:i4>
      </vt:variant>
      <vt:variant>
        <vt:i4>5</vt:i4>
      </vt:variant>
      <vt:variant>
        <vt:lpwstr>https://www.bezreg-muenster.de/de/schule_und_bildung/lehrerausbildung_lehrerfortbildung/index.html</vt:lpwstr>
      </vt:variant>
      <vt:variant>
        <vt:lpwstr/>
      </vt:variant>
      <vt:variant>
        <vt:i4>1572937</vt:i4>
      </vt:variant>
      <vt:variant>
        <vt:i4>402</vt:i4>
      </vt:variant>
      <vt:variant>
        <vt:i4>0</vt:i4>
      </vt:variant>
      <vt:variant>
        <vt:i4>5</vt:i4>
      </vt:variant>
      <vt:variant>
        <vt:lpwstr>https://www.uni-muenster.de/Lehrerbildung/praxisphasen/praxissemester2019/downloads.html</vt:lpwstr>
      </vt:variant>
      <vt:variant>
        <vt:lpwstr/>
      </vt:variant>
      <vt:variant>
        <vt:i4>5505106</vt:i4>
      </vt:variant>
      <vt:variant>
        <vt:i4>399</vt:i4>
      </vt:variant>
      <vt:variant>
        <vt:i4>0</vt:i4>
      </vt:variant>
      <vt:variant>
        <vt:i4>5</vt:i4>
      </vt:variant>
      <vt:variant>
        <vt:lpwstr>https://www.uni-muenster.de/Lehrerbildung/kooperation/kooperationmitpraxissemester-partnern/fachgruppen.html</vt:lpwstr>
      </vt:variant>
      <vt:variant>
        <vt:lpwstr/>
      </vt:variant>
      <vt:variant>
        <vt:i4>1572937</vt:i4>
      </vt:variant>
      <vt:variant>
        <vt:i4>396</vt:i4>
      </vt:variant>
      <vt:variant>
        <vt:i4>0</vt:i4>
      </vt:variant>
      <vt:variant>
        <vt:i4>5</vt:i4>
      </vt:variant>
      <vt:variant>
        <vt:lpwstr>https://www.uni-muenster.de/Lehrerbildung/praxisphasen/praxissemester2019/downloads.html</vt:lpwstr>
      </vt:variant>
      <vt:variant>
        <vt:lpwstr/>
      </vt:variant>
      <vt:variant>
        <vt:i4>1572937</vt:i4>
      </vt:variant>
      <vt:variant>
        <vt:i4>393</vt:i4>
      </vt:variant>
      <vt:variant>
        <vt:i4>0</vt:i4>
      </vt:variant>
      <vt:variant>
        <vt:i4>5</vt:i4>
      </vt:variant>
      <vt:variant>
        <vt:lpwstr>https://www.uni-muenster.de/Lehrerbildung/praxisphasen/praxissemester2019/downloads.html</vt:lpwstr>
      </vt:variant>
      <vt:variant>
        <vt:lpwstr/>
      </vt:variant>
      <vt:variant>
        <vt:i4>2162769</vt:i4>
      </vt:variant>
      <vt:variant>
        <vt:i4>390</vt:i4>
      </vt:variant>
      <vt:variant>
        <vt:i4>0</vt:i4>
      </vt:variant>
      <vt:variant>
        <vt:i4>5</vt:i4>
      </vt:variant>
      <vt:variant>
        <vt:lpwstr/>
      </vt:variant>
      <vt:variant>
        <vt:lpwstr>_bookmark3</vt:lpwstr>
      </vt:variant>
      <vt:variant>
        <vt:i4>2162769</vt:i4>
      </vt:variant>
      <vt:variant>
        <vt:i4>387</vt:i4>
      </vt:variant>
      <vt:variant>
        <vt:i4>0</vt:i4>
      </vt:variant>
      <vt:variant>
        <vt:i4>5</vt:i4>
      </vt:variant>
      <vt:variant>
        <vt:lpwstr/>
      </vt:variant>
      <vt:variant>
        <vt:lpwstr>_bookmark34</vt:lpwstr>
      </vt:variant>
      <vt:variant>
        <vt:i4>2818129</vt:i4>
      </vt:variant>
      <vt:variant>
        <vt:i4>384</vt:i4>
      </vt:variant>
      <vt:variant>
        <vt:i4>0</vt:i4>
      </vt:variant>
      <vt:variant>
        <vt:i4>5</vt:i4>
      </vt:variant>
      <vt:variant>
        <vt:lpwstr/>
      </vt:variant>
      <vt:variant>
        <vt:lpwstr>_bookmark9</vt:lpwstr>
      </vt:variant>
      <vt:variant>
        <vt:i4>2097233</vt:i4>
      </vt:variant>
      <vt:variant>
        <vt:i4>381</vt:i4>
      </vt:variant>
      <vt:variant>
        <vt:i4>0</vt:i4>
      </vt:variant>
      <vt:variant>
        <vt:i4>5</vt:i4>
      </vt:variant>
      <vt:variant>
        <vt:lpwstr/>
      </vt:variant>
      <vt:variant>
        <vt:lpwstr>_bookmark28</vt:lpwstr>
      </vt:variant>
      <vt:variant>
        <vt:i4>1572937</vt:i4>
      </vt:variant>
      <vt:variant>
        <vt:i4>378</vt:i4>
      </vt:variant>
      <vt:variant>
        <vt:i4>0</vt:i4>
      </vt:variant>
      <vt:variant>
        <vt:i4>5</vt:i4>
      </vt:variant>
      <vt:variant>
        <vt:lpwstr>https://www.uni-muenster.de/Lehrerbildung/praxisphasen/praxissemester2019/downloads.html</vt:lpwstr>
      </vt:variant>
      <vt:variant>
        <vt:lpwstr/>
      </vt:variant>
      <vt:variant>
        <vt:i4>1572937</vt:i4>
      </vt:variant>
      <vt:variant>
        <vt:i4>375</vt:i4>
      </vt:variant>
      <vt:variant>
        <vt:i4>0</vt:i4>
      </vt:variant>
      <vt:variant>
        <vt:i4>5</vt:i4>
      </vt:variant>
      <vt:variant>
        <vt:lpwstr>https://www.uni-muenster.de/Lehrerbildung/praxisphasen/praxissemester2019/downloads.html</vt:lpwstr>
      </vt:variant>
      <vt:variant>
        <vt:lpwstr/>
      </vt:variant>
      <vt:variant>
        <vt:i4>1572937</vt:i4>
      </vt:variant>
      <vt:variant>
        <vt:i4>372</vt:i4>
      </vt:variant>
      <vt:variant>
        <vt:i4>0</vt:i4>
      </vt:variant>
      <vt:variant>
        <vt:i4>5</vt:i4>
      </vt:variant>
      <vt:variant>
        <vt:lpwstr>https://www.uni-muenster.de/Lehrerbildung/praxisphasen/praxissemester2019/downloads.html</vt:lpwstr>
      </vt:variant>
      <vt:variant>
        <vt:lpwstr/>
      </vt:variant>
      <vt:variant>
        <vt:i4>2097276</vt:i4>
      </vt:variant>
      <vt:variant>
        <vt:i4>369</vt:i4>
      </vt:variant>
      <vt:variant>
        <vt:i4>0</vt:i4>
      </vt:variant>
      <vt:variant>
        <vt:i4>5</vt:i4>
      </vt:variant>
      <vt:variant>
        <vt:lpwstr>https://www.uni-muenster.de/Lehrerbildung/kooperation/kooperationmitpraxissemester-partnern/zeitfenster-modell.html</vt:lpwstr>
      </vt:variant>
      <vt:variant>
        <vt:lpwstr/>
      </vt:variant>
      <vt:variant>
        <vt:i4>6225947</vt:i4>
      </vt:variant>
      <vt:variant>
        <vt:i4>366</vt:i4>
      </vt:variant>
      <vt:variant>
        <vt:i4>0</vt:i4>
      </vt:variant>
      <vt:variant>
        <vt:i4>5</vt:i4>
      </vt:variant>
      <vt:variant>
        <vt:lpwstr>http://www.uni-muenster.de/Lehrerbildung/praxisphasen/praktikumsbuero/index.html</vt:lpwstr>
      </vt:variant>
      <vt:variant>
        <vt:lpwstr/>
      </vt:variant>
      <vt:variant>
        <vt:i4>1572937</vt:i4>
      </vt:variant>
      <vt:variant>
        <vt:i4>363</vt:i4>
      </vt:variant>
      <vt:variant>
        <vt:i4>0</vt:i4>
      </vt:variant>
      <vt:variant>
        <vt:i4>5</vt:i4>
      </vt:variant>
      <vt:variant>
        <vt:lpwstr>https://www.uni-muenster.de/Lehrerbildung/praxisphasen/praxissemester2019/downloads.html</vt:lpwstr>
      </vt:variant>
      <vt:variant>
        <vt:lpwstr/>
      </vt:variant>
      <vt:variant>
        <vt:i4>1572937</vt:i4>
      </vt:variant>
      <vt:variant>
        <vt:i4>360</vt:i4>
      </vt:variant>
      <vt:variant>
        <vt:i4>0</vt:i4>
      </vt:variant>
      <vt:variant>
        <vt:i4>5</vt:i4>
      </vt:variant>
      <vt:variant>
        <vt:lpwstr>https://www.uni-muenster.de/Lehrerbildung/praxisphasen/praxissemester2019/downloads.html</vt:lpwstr>
      </vt:variant>
      <vt:variant>
        <vt:lpwstr/>
      </vt:variant>
      <vt:variant>
        <vt:i4>2555985</vt:i4>
      </vt:variant>
      <vt:variant>
        <vt:i4>357</vt:i4>
      </vt:variant>
      <vt:variant>
        <vt:i4>0</vt:i4>
      </vt:variant>
      <vt:variant>
        <vt:i4>5</vt:i4>
      </vt:variant>
      <vt:variant>
        <vt:lpwstr/>
      </vt:variant>
      <vt:variant>
        <vt:lpwstr>_bookmark54</vt:lpwstr>
      </vt:variant>
      <vt:variant>
        <vt:i4>1441846</vt:i4>
      </vt:variant>
      <vt:variant>
        <vt:i4>350</vt:i4>
      </vt:variant>
      <vt:variant>
        <vt:i4>0</vt:i4>
      </vt:variant>
      <vt:variant>
        <vt:i4>5</vt:i4>
      </vt:variant>
      <vt:variant>
        <vt:lpwstr/>
      </vt:variant>
      <vt:variant>
        <vt:lpwstr>_Toc64364774</vt:lpwstr>
      </vt:variant>
      <vt:variant>
        <vt:i4>1114166</vt:i4>
      </vt:variant>
      <vt:variant>
        <vt:i4>344</vt:i4>
      </vt:variant>
      <vt:variant>
        <vt:i4>0</vt:i4>
      </vt:variant>
      <vt:variant>
        <vt:i4>5</vt:i4>
      </vt:variant>
      <vt:variant>
        <vt:lpwstr/>
      </vt:variant>
      <vt:variant>
        <vt:lpwstr>_Toc64364773</vt:lpwstr>
      </vt:variant>
      <vt:variant>
        <vt:i4>1048630</vt:i4>
      </vt:variant>
      <vt:variant>
        <vt:i4>338</vt:i4>
      </vt:variant>
      <vt:variant>
        <vt:i4>0</vt:i4>
      </vt:variant>
      <vt:variant>
        <vt:i4>5</vt:i4>
      </vt:variant>
      <vt:variant>
        <vt:lpwstr/>
      </vt:variant>
      <vt:variant>
        <vt:lpwstr>_Toc64364772</vt:lpwstr>
      </vt:variant>
      <vt:variant>
        <vt:i4>1245238</vt:i4>
      </vt:variant>
      <vt:variant>
        <vt:i4>332</vt:i4>
      </vt:variant>
      <vt:variant>
        <vt:i4>0</vt:i4>
      </vt:variant>
      <vt:variant>
        <vt:i4>5</vt:i4>
      </vt:variant>
      <vt:variant>
        <vt:lpwstr/>
      </vt:variant>
      <vt:variant>
        <vt:lpwstr>_Toc64364771</vt:lpwstr>
      </vt:variant>
      <vt:variant>
        <vt:i4>1179702</vt:i4>
      </vt:variant>
      <vt:variant>
        <vt:i4>326</vt:i4>
      </vt:variant>
      <vt:variant>
        <vt:i4>0</vt:i4>
      </vt:variant>
      <vt:variant>
        <vt:i4>5</vt:i4>
      </vt:variant>
      <vt:variant>
        <vt:lpwstr/>
      </vt:variant>
      <vt:variant>
        <vt:lpwstr>_Toc64364770</vt:lpwstr>
      </vt:variant>
      <vt:variant>
        <vt:i4>1769527</vt:i4>
      </vt:variant>
      <vt:variant>
        <vt:i4>320</vt:i4>
      </vt:variant>
      <vt:variant>
        <vt:i4>0</vt:i4>
      </vt:variant>
      <vt:variant>
        <vt:i4>5</vt:i4>
      </vt:variant>
      <vt:variant>
        <vt:lpwstr/>
      </vt:variant>
      <vt:variant>
        <vt:lpwstr>_Toc64364769</vt:lpwstr>
      </vt:variant>
      <vt:variant>
        <vt:i4>1703991</vt:i4>
      </vt:variant>
      <vt:variant>
        <vt:i4>314</vt:i4>
      </vt:variant>
      <vt:variant>
        <vt:i4>0</vt:i4>
      </vt:variant>
      <vt:variant>
        <vt:i4>5</vt:i4>
      </vt:variant>
      <vt:variant>
        <vt:lpwstr/>
      </vt:variant>
      <vt:variant>
        <vt:lpwstr>_Toc64364768</vt:lpwstr>
      </vt:variant>
      <vt:variant>
        <vt:i4>1376311</vt:i4>
      </vt:variant>
      <vt:variant>
        <vt:i4>308</vt:i4>
      </vt:variant>
      <vt:variant>
        <vt:i4>0</vt:i4>
      </vt:variant>
      <vt:variant>
        <vt:i4>5</vt:i4>
      </vt:variant>
      <vt:variant>
        <vt:lpwstr/>
      </vt:variant>
      <vt:variant>
        <vt:lpwstr>_Toc64364767</vt:lpwstr>
      </vt:variant>
      <vt:variant>
        <vt:i4>1310775</vt:i4>
      </vt:variant>
      <vt:variant>
        <vt:i4>302</vt:i4>
      </vt:variant>
      <vt:variant>
        <vt:i4>0</vt:i4>
      </vt:variant>
      <vt:variant>
        <vt:i4>5</vt:i4>
      </vt:variant>
      <vt:variant>
        <vt:lpwstr/>
      </vt:variant>
      <vt:variant>
        <vt:lpwstr>_Toc64364766</vt:lpwstr>
      </vt:variant>
      <vt:variant>
        <vt:i4>1507383</vt:i4>
      </vt:variant>
      <vt:variant>
        <vt:i4>296</vt:i4>
      </vt:variant>
      <vt:variant>
        <vt:i4>0</vt:i4>
      </vt:variant>
      <vt:variant>
        <vt:i4>5</vt:i4>
      </vt:variant>
      <vt:variant>
        <vt:lpwstr/>
      </vt:variant>
      <vt:variant>
        <vt:lpwstr>_Toc64364765</vt:lpwstr>
      </vt:variant>
      <vt:variant>
        <vt:i4>1441847</vt:i4>
      </vt:variant>
      <vt:variant>
        <vt:i4>290</vt:i4>
      </vt:variant>
      <vt:variant>
        <vt:i4>0</vt:i4>
      </vt:variant>
      <vt:variant>
        <vt:i4>5</vt:i4>
      </vt:variant>
      <vt:variant>
        <vt:lpwstr/>
      </vt:variant>
      <vt:variant>
        <vt:lpwstr>_Toc64364764</vt:lpwstr>
      </vt:variant>
      <vt:variant>
        <vt:i4>1114167</vt:i4>
      </vt:variant>
      <vt:variant>
        <vt:i4>284</vt:i4>
      </vt:variant>
      <vt:variant>
        <vt:i4>0</vt:i4>
      </vt:variant>
      <vt:variant>
        <vt:i4>5</vt:i4>
      </vt:variant>
      <vt:variant>
        <vt:lpwstr/>
      </vt:variant>
      <vt:variant>
        <vt:lpwstr>_Toc64364763</vt:lpwstr>
      </vt:variant>
      <vt:variant>
        <vt:i4>1048631</vt:i4>
      </vt:variant>
      <vt:variant>
        <vt:i4>278</vt:i4>
      </vt:variant>
      <vt:variant>
        <vt:i4>0</vt:i4>
      </vt:variant>
      <vt:variant>
        <vt:i4>5</vt:i4>
      </vt:variant>
      <vt:variant>
        <vt:lpwstr/>
      </vt:variant>
      <vt:variant>
        <vt:lpwstr>_Toc64364762</vt:lpwstr>
      </vt:variant>
      <vt:variant>
        <vt:i4>1245239</vt:i4>
      </vt:variant>
      <vt:variant>
        <vt:i4>272</vt:i4>
      </vt:variant>
      <vt:variant>
        <vt:i4>0</vt:i4>
      </vt:variant>
      <vt:variant>
        <vt:i4>5</vt:i4>
      </vt:variant>
      <vt:variant>
        <vt:lpwstr/>
      </vt:variant>
      <vt:variant>
        <vt:lpwstr>_Toc64364761</vt:lpwstr>
      </vt:variant>
      <vt:variant>
        <vt:i4>1179703</vt:i4>
      </vt:variant>
      <vt:variant>
        <vt:i4>266</vt:i4>
      </vt:variant>
      <vt:variant>
        <vt:i4>0</vt:i4>
      </vt:variant>
      <vt:variant>
        <vt:i4>5</vt:i4>
      </vt:variant>
      <vt:variant>
        <vt:lpwstr/>
      </vt:variant>
      <vt:variant>
        <vt:lpwstr>_Toc64364760</vt:lpwstr>
      </vt:variant>
      <vt:variant>
        <vt:i4>1769524</vt:i4>
      </vt:variant>
      <vt:variant>
        <vt:i4>260</vt:i4>
      </vt:variant>
      <vt:variant>
        <vt:i4>0</vt:i4>
      </vt:variant>
      <vt:variant>
        <vt:i4>5</vt:i4>
      </vt:variant>
      <vt:variant>
        <vt:lpwstr/>
      </vt:variant>
      <vt:variant>
        <vt:lpwstr>_Toc64364759</vt:lpwstr>
      </vt:variant>
      <vt:variant>
        <vt:i4>1703988</vt:i4>
      </vt:variant>
      <vt:variant>
        <vt:i4>254</vt:i4>
      </vt:variant>
      <vt:variant>
        <vt:i4>0</vt:i4>
      </vt:variant>
      <vt:variant>
        <vt:i4>5</vt:i4>
      </vt:variant>
      <vt:variant>
        <vt:lpwstr/>
      </vt:variant>
      <vt:variant>
        <vt:lpwstr>_Toc64364758</vt:lpwstr>
      </vt:variant>
      <vt:variant>
        <vt:i4>1376308</vt:i4>
      </vt:variant>
      <vt:variant>
        <vt:i4>248</vt:i4>
      </vt:variant>
      <vt:variant>
        <vt:i4>0</vt:i4>
      </vt:variant>
      <vt:variant>
        <vt:i4>5</vt:i4>
      </vt:variant>
      <vt:variant>
        <vt:lpwstr/>
      </vt:variant>
      <vt:variant>
        <vt:lpwstr>_Toc64364757</vt:lpwstr>
      </vt:variant>
      <vt:variant>
        <vt:i4>1310772</vt:i4>
      </vt:variant>
      <vt:variant>
        <vt:i4>242</vt:i4>
      </vt:variant>
      <vt:variant>
        <vt:i4>0</vt:i4>
      </vt:variant>
      <vt:variant>
        <vt:i4>5</vt:i4>
      </vt:variant>
      <vt:variant>
        <vt:lpwstr/>
      </vt:variant>
      <vt:variant>
        <vt:lpwstr>_Toc64364756</vt:lpwstr>
      </vt:variant>
      <vt:variant>
        <vt:i4>1507380</vt:i4>
      </vt:variant>
      <vt:variant>
        <vt:i4>236</vt:i4>
      </vt:variant>
      <vt:variant>
        <vt:i4>0</vt:i4>
      </vt:variant>
      <vt:variant>
        <vt:i4>5</vt:i4>
      </vt:variant>
      <vt:variant>
        <vt:lpwstr/>
      </vt:variant>
      <vt:variant>
        <vt:lpwstr>_Toc64364755</vt:lpwstr>
      </vt:variant>
      <vt:variant>
        <vt:i4>1441844</vt:i4>
      </vt:variant>
      <vt:variant>
        <vt:i4>230</vt:i4>
      </vt:variant>
      <vt:variant>
        <vt:i4>0</vt:i4>
      </vt:variant>
      <vt:variant>
        <vt:i4>5</vt:i4>
      </vt:variant>
      <vt:variant>
        <vt:lpwstr/>
      </vt:variant>
      <vt:variant>
        <vt:lpwstr>_Toc64364754</vt:lpwstr>
      </vt:variant>
      <vt:variant>
        <vt:i4>1114164</vt:i4>
      </vt:variant>
      <vt:variant>
        <vt:i4>224</vt:i4>
      </vt:variant>
      <vt:variant>
        <vt:i4>0</vt:i4>
      </vt:variant>
      <vt:variant>
        <vt:i4>5</vt:i4>
      </vt:variant>
      <vt:variant>
        <vt:lpwstr/>
      </vt:variant>
      <vt:variant>
        <vt:lpwstr>_Toc64364753</vt:lpwstr>
      </vt:variant>
      <vt:variant>
        <vt:i4>1048628</vt:i4>
      </vt:variant>
      <vt:variant>
        <vt:i4>218</vt:i4>
      </vt:variant>
      <vt:variant>
        <vt:i4>0</vt:i4>
      </vt:variant>
      <vt:variant>
        <vt:i4>5</vt:i4>
      </vt:variant>
      <vt:variant>
        <vt:lpwstr/>
      </vt:variant>
      <vt:variant>
        <vt:lpwstr>_Toc64364752</vt:lpwstr>
      </vt:variant>
      <vt:variant>
        <vt:i4>1245236</vt:i4>
      </vt:variant>
      <vt:variant>
        <vt:i4>212</vt:i4>
      </vt:variant>
      <vt:variant>
        <vt:i4>0</vt:i4>
      </vt:variant>
      <vt:variant>
        <vt:i4>5</vt:i4>
      </vt:variant>
      <vt:variant>
        <vt:lpwstr/>
      </vt:variant>
      <vt:variant>
        <vt:lpwstr>_Toc64364751</vt:lpwstr>
      </vt:variant>
      <vt:variant>
        <vt:i4>1179700</vt:i4>
      </vt:variant>
      <vt:variant>
        <vt:i4>206</vt:i4>
      </vt:variant>
      <vt:variant>
        <vt:i4>0</vt:i4>
      </vt:variant>
      <vt:variant>
        <vt:i4>5</vt:i4>
      </vt:variant>
      <vt:variant>
        <vt:lpwstr/>
      </vt:variant>
      <vt:variant>
        <vt:lpwstr>_Toc64364750</vt:lpwstr>
      </vt:variant>
      <vt:variant>
        <vt:i4>1769525</vt:i4>
      </vt:variant>
      <vt:variant>
        <vt:i4>200</vt:i4>
      </vt:variant>
      <vt:variant>
        <vt:i4>0</vt:i4>
      </vt:variant>
      <vt:variant>
        <vt:i4>5</vt:i4>
      </vt:variant>
      <vt:variant>
        <vt:lpwstr/>
      </vt:variant>
      <vt:variant>
        <vt:lpwstr>_Toc64364749</vt:lpwstr>
      </vt:variant>
      <vt:variant>
        <vt:i4>1703989</vt:i4>
      </vt:variant>
      <vt:variant>
        <vt:i4>194</vt:i4>
      </vt:variant>
      <vt:variant>
        <vt:i4>0</vt:i4>
      </vt:variant>
      <vt:variant>
        <vt:i4>5</vt:i4>
      </vt:variant>
      <vt:variant>
        <vt:lpwstr/>
      </vt:variant>
      <vt:variant>
        <vt:lpwstr>_Toc64364748</vt:lpwstr>
      </vt:variant>
      <vt:variant>
        <vt:i4>1376309</vt:i4>
      </vt:variant>
      <vt:variant>
        <vt:i4>188</vt:i4>
      </vt:variant>
      <vt:variant>
        <vt:i4>0</vt:i4>
      </vt:variant>
      <vt:variant>
        <vt:i4>5</vt:i4>
      </vt:variant>
      <vt:variant>
        <vt:lpwstr/>
      </vt:variant>
      <vt:variant>
        <vt:lpwstr>_Toc64364747</vt:lpwstr>
      </vt:variant>
      <vt:variant>
        <vt:i4>1310773</vt:i4>
      </vt:variant>
      <vt:variant>
        <vt:i4>182</vt:i4>
      </vt:variant>
      <vt:variant>
        <vt:i4>0</vt:i4>
      </vt:variant>
      <vt:variant>
        <vt:i4>5</vt:i4>
      </vt:variant>
      <vt:variant>
        <vt:lpwstr/>
      </vt:variant>
      <vt:variant>
        <vt:lpwstr>_Toc64364746</vt:lpwstr>
      </vt:variant>
      <vt:variant>
        <vt:i4>1507381</vt:i4>
      </vt:variant>
      <vt:variant>
        <vt:i4>176</vt:i4>
      </vt:variant>
      <vt:variant>
        <vt:i4>0</vt:i4>
      </vt:variant>
      <vt:variant>
        <vt:i4>5</vt:i4>
      </vt:variant>
      <vt:variant>
        <vt:lpwstr/>
      </vt:variant>
      <vt:variant>
        <vt:lpwstr>_Toc64364745</vt:lpwstr>
      </vt:variant>
      <vt:variant>
        <vt:i4>1441845</vt:i4>
      </vt:variant>
      <vt:variant>
        <vt:i4>170</vt:i4>
      </vt:variant>
      <vt:variant>
        <vt:i4>0</vt:i4>
      </vt:variant>
      <vt:variant>
        <vt:i4>5</vt:i4>
      </vt:variant>
      <vt:variant>
        <vt:lpwstr/>
      </vt:variant>
      <vt:variant>
        <vt:lpwstr>_Toc64364744</vt:lpwstr>
      </vt:variant>
      <vt:variant>
        <vt:i4>1114165</vt:i4>
      </vt:variant>
      <vt:variant>
        <vt:i4>164</vt:i4>
      </vt:variant>
      <vt:variant>
        <vt:i4>0</vt:i4>
      </vt:variant>
      <vt:variant>
        <vt:i4>5</vt:i4>
      </vt:variant>
      <vt:variant>
        <vt:lpwstr/>
      </vt:variant>
      <vt:variant>
        <vt:lpwstr>_Toc64364743</vt:lpwstr>
      </vt:variant>
      <vt:variant>
        <vt:i4>1048629</vt:i4>
      </vt:variant>
      <vt:variant>
        <vt:i4>158</vt:i4>
      </vt:variant>
      <vt:variant>
        <vt:i4>0</vt:i4>
      </vt:variant>
      <vt:variant>
        <vt:i4>5</vt:i4>
      </vt:variant>
      <vt:variant>
        <vt:lpwstr/>
      </vt:variant>
      <vt:variant>
        <vt:lpwstr>_Toc64364742</vt:lpwstr>
      </vt:variant>
      <vt:variant>
        <vt:i4>1245237</vt:i4>
      </vt:variant>
      <vt:variant>
        <vt:i4>152</vt:i4>
      </vt:variant>
      <vt:variant>
        <vt:i4>0</vt:i4>
      </vt:variant>
      <vt:variant>
        <vt:i4>5</vt:i4>
      </vt:variant>
      <vt:variant>
        <vt:lpwstr/>
      </vt:variant>
      <vt:variant>
        <vt:lpwstr>_Toc64364741</vt:lpwstr>
      </vt:variant>
      <vt:variant>
        <vt:i4>1179701</vt:i4>
      </vt:variant>
      <vt:variant>
        <vt:i4>146</vt:i4>
      </vt:variant>
      <vt:variant>
        <vt:i4>0</vt:i4>
      </vt:variant>
      <vt:variant>
        <vt:i4>5</vt:i4>
      </vt:variant>
      <vt:variant>
        <vt:lpwstr/>
      </vt:variant>
      <vt:variant>
        <vt:lpwstr>_Toc64364740</vt:lpwstr>
      </vt:variant>
      <vt:variant>
        <vt:i4>1769522</vt:i4>
      </vt:variant>
      <vt:variant>
        <vt:i4>140</vt:i4>
      </vt:variant>
      <vt:variant>
        <vt:i4>0</vt:i4>
      </vt:variant>
      <vt:variant>
        <vt:i4>5</vt:i4>
      </vt:variant>
      <vt:variant>
        <vt:lpwstr/>
      </vt:variant>
      <vt:variant>
        <vt:lpwstr>_Toc64364739</vt:lpwstr>
      </vt:variant>
      <vt:variant>
        <vt:i4>1703986</vt:i4>
      </vt:variant>
      <vt:variant>
        <vt:i4>134</vt:i4>
      </vt:variant>
      <vt:variant>
        <vt:i4>0</vt:i4>
      </vt:variant>
      <vt:variant>
        <vt:i4>5</vt:i4>
      </vt:variant>
      <vt:variant>
        <vt:lpwstr/>
      </vt:variant>
      <vt:variant>
        <vt:lpwstr>_Toc64364738</vt:lpwstr>
      </vt:variant>
      <vt:variant>
        <vt:i4>1376306</vt:i4>
      </vt:variant>
      <vt:variant>
        <vt:i4>128</vt:i4>
      </vt:variant>
      <vt:variant>
        <vt:i4>0</vt:i4>
      </vt:variant>
      <vt:variant>
        <vt:i4>5</vt:i4>
      </vt:variant>
      <vt:variant>
        <vt:lpwstr/>
      </vt:variant>
      <vt:variant>
        <vt:lpwstr>_Toc64364737</vt:lpwstr>
      </vt:variant>
      <vt:variant>
        <vt:i4>1310770</vt:i4>
      </vt:variant>
      <vt:variant>
        <vt:i4>122</vt:i4>
      </vt:variant>
      <vt:variant>
        <vt:i4>0</vt:i4>
      </vt:variant>
      <vt:variant>
        <vt:i4>5</vt:i4>
      </vt:variant>
      <vt:variant>
        <vt:lpwstr/>
      </vt:variant>
      <vt:variant>
        <vt:lpwstr>_Toc64364736</vt:lpwstr>
      </vt:variant>
      <vt:variant>
        <vt:i4>1507378</vt:i4>
      </vt:variant>
      <vt:variant>
        <vt:i4>116</vt:i4>
      </vt:variant>
      <vt:variant>
        <vt:i4>0</vt:i4>
      </vt:variant>
      <vt:variant>
        <vt:i4>5</vt:i4>
      </vt:variant>
      <vt:variant>
        <vt:lpwstr/>
      </vt:variant>
      <vt:variant>
        <vt:lpwstr>_Toc64364735</vt:lpwstr>
      </vt:variant>
      <vt:variant>
        <vt:i4>1441842</vt:i4>
      </vt:variant>
      <vt:variant>
        <vt:i4>110</vt:i4>
      </vt:variant>
      <vt:variant>
        <vt:i4>0</vt:i4>
      </vt:variant>
      <vt:variant>
        <vt:i4>5</vt:i4>
      </vt:variant>
      <vt:variant>
        <vt:lpwstr/>
      </vt:variant>
      <vt:variant>
        <vt:lpwstr>_Toc64364734</vt:lpwstr>
      </vt:variant>
      <vt:variant>
        <vt:i4>1114162</vt:i4>
      </vt:variant>
      <vt:variant>
        <vt:i4>104</vt:i4>
      </vt:variant>
      <vt:variant>
        <vt:i4>0</vt:i4>
      </vt:variant>
      <vt:variant>
        <vt:i4>5</vt:i4>
      </vt:variant>
      <vt:variant>
        <vt:lpwstr/>
      </vt:variant>
      <vt:variant>
        <vt:lpwstr>_Toc64364733</vt:lpwstr>
      </vt:variant>
      <vt:variant>
        <vt:i4>1048626</vt:i4>
      </vt:variant>
      <vt:variant>
        <vt:i4>98</vt:i4>
      </vt:variant>
      <vt:variant>
        <vt:i4>0</vt:i4>
      </vt:variant>
      <vt:variant>
        <vt:i4>5</vt:i4>
      </vt:variant>
      <vt:variant>
        <vt:lpwstr/>
      </vt:variant>
      <vt:variant>
        <vt:lpwstr>_Toc64364732</vt:lpwstr>
      </vt:variant>
      <vt:variant>
        <vt:i4>1245234</vt:i4>
      </vt:variant>
      <vt:variant>
        <vt:i4>92</vt:i4>
      </vt:variant>
      <vt:variant>
        <vt:i4>0</vt:i4>
      </vt:variant>
      <vt:variant>
        <vt:i4>5</vt:i4>
      </vt:variant>
      <vt:variant>
        <vt:lpwstr/>
      </vt:variant>
      <vt:variant>
        <vt:lpwstr>_Toc64364731</vt:lpwstr>
      </vt:variant>
      <vt:variant>
        <vt:i4>1179698</vt:i4>
      </vt:variant>
      <vt:variant>
        <vt:i4>86</vt:i4>
      </vt:variant>
      <vt:variant>
        <vt:i4>0</vt:i4>
      </vt:variant>
      <vt:variant>
        <vt:i4>5</vt:i4>
      </vt:variant>
      <vt:variant>
        <vt:lpwstr/>
      </vt:variant>
      <vt:variant>
        <vt:lpwstr>_Toc64364730</vt:lpwstr>
      </vt:variant>
      <vt:variant>
        <vt:i4>1769523</vt:i4>
      </vt:variant>
      <vt:variant>
        <vt:i4>80</vt:i4>
      </vt:variant>
      <vt:variant>
        <vt:i4>0</vt:i4>
      </vt:variant>
      <vt:variant>
        <vt:i4>5</vt:i4>
      </vt:variant>
      <vt:variant>
        <vt:lpwstr/>
      </vt:variant>
      <vt:variant>
        <vt:lpwstr>_Toc64364729</vt:lpwstr>
      </vt:variant>
      <vt:variant>
        <vt:i4>1703987</vt:i4>
      </vt:variant>
      <vt:variant>
        <vt:i4>74</vt:i4>
      </vt:variant>
      <vt:variant>
        <vt:i4>0</vt:i4>
      </vt:variant>
      <vt:variant>
        <vt:i4>5</vt:i4>
      </vt:variant>
      <vt:variant>
        <vt:lpwstr/>
      </vt:variant>
      <vt:variant>
        <vt:lpwstr>_Toc64364728</vt:lpwstr>
      </vt:variant>
      <vt:variant>
        <vt:i4>1376307</vt:i4>
      </vt:variant>
      <vt:variant>
        <vt:i4>68</vt:i4>
      </vt:variant>
      <vt:variant>
        <vt:i4>0</vt:i4>
      </vt:variant>
      <vt:variant>
        <vt:i4>5</vt:i4>
      </vt:variant>
      <vt:variant>
        <vt:lpwstr/>
      </vt:variant>
      <vt:variant>
        <vt:lpwstr>_Toc64364727</vt:lpwstr>
      </vt:variant>
      <vt:variant>
        <vt:i4>1310771</vt:i4>
      </vt:variant>
      <vt:variant>
        <vt:i4>62</vt:i4>
      </vt:variant>
      <vt:variant>
        <vt:i4>0</vt:i4>
      </vt:variant>
      <vt:variant>
        <vt:i4>5</vt:i4>
      </vt:variant>
      <vt:variant>
        <vt:lpwstr/>
      </vt:variant>
      <vt:variant>
        <vt:lpwstr>_Toc64364726</vt:lpwstr>
      </vt:variant>
      <vt:variant>
        <vt:i4>1507379</vt:i4>
      </vt:variant>
      <vt:variant>
        <vt:i4>56</vt:i4>
      </vt:variant>
      <vt:variant>
        <vt:i4>0</vt:i4>
      </vt:variant>
      <vt:variant>
        <vt:i4>5</vt:i4>
      </vt:variant>
      <vt:variant>
        <vt:lpwstr/>
      </vt:variant>
      <vt:variant>
        <vt:lpwstr>_Toc64364725</vt:lpwstr>
      </vt:variant>
      <vt:variant>
        <vt:i4>1441843</vt:i4>
      </vt:variant>
      <vt:variant>
        <vt:i4>50</vt:i4>
      </vt:variant>
      <vt:variant>
        <vt:i4>0</vt:i4>
      </vt:variant>
      <vt:variant>
        <vt:i4>5</vt:i4>
      </vt:variant>
      <vt:variant>
        <vt:lpwstr/>
      </vt:variant>
      <vt:variant>
        <vt:lpwstr>_Toc64364724</vt:lpwstr>
      </vt:variant>
      <vt:variant>
        <vt:i4>1114163</vt:i4>
      </vt:variant>
      <vt:variant>
        <vt:i4>44</vt:i4>
      </vt:variant>
      <vt:variant>
        <vt:i4>0</vt:i4>
      </vt:variant>
      <vt:variant>
        <vt:i4>5</vt:i4>
      </vt:variant>
      <vt:variant>
        <vt:lpwstr/>
      </vt:variant>
      <vt:variant>
        <vt:lpwstr>_Toc64364723</vt:lpwstr>
      </vt:variant>
      <vt:variant>
        <vt:i4>1048627</vt:i4>
      </vt:variant>
      <vt:variant>
        <vt:i4>38</vt:i4>
      </vt:variant>
      <vt:variant>
        <vt:i4>0</vt:i4>
      </vt:variant>
      <vt:variant>
        <vt:i4>5</vt:i4>
      </vt:variant>
      <vt:variant>
        <vt:lpwstr/>
      </vt:variant>
      <vt:variant>
        <vt:lpwstr>_Toc64364722</vt:lpwstr>
      </vt:variant>
      <vt:variant>
        <vt:i4>1245235</vt:i4>
      </vt:variant>
      <vt:variant>
        <vt:i4>32</vt:i4>
      </vt:variant>
      <vt:variant>
        <vt:i4>0</vt:i4>
      </vt:variant>
      <vt:variant>
        <vt:i4>5</vt:i4>
      </vt:variant>
      <vt:variant>
        <vt:lpwstr/>
      </vt:variant>
      <vt:variant>
        <vt:lpwstr>_Toc64364721</vt:lpwstr>
      </vt:variant>
      <vt:variant>
        <vt:i4>1179699</vt:i4>
      </vt:variant>
      <vt:variant>
        <vt:i4>26</vt:i4>
      </vt:variant>
      <vt:variant>
        <vt:i4>0</vt:i4>
      </vt:variant>
      <vt:variant>
        <vt:i4>5</vt:i4>
      </vt:variant>
      <vt:variant>
        <vt:lpwstr/>
      </vt:variant>
      <vt:variant>
        <vt:lpwstr>_Toc64364720</vt:lpwstr>
      </vt:variant>
      <vt:variant>
        <vt:i4>1769520</vt:i4>
      </vt:variant>
      <vt:variant>
        <vt:i4>20</vt:i4>
      </vt:variant>
      <vt:variant>
        <vt:i4>0</vt:i4>
      </vt:variant>
      <vt:variant>
        <vt:i4>5</vt:i4>
      </vt:variant>
      <vt:variant>
        <vt:lpwstr/>
      </vt:variant>
      <vt:variant>
        <vt:lpwstr>_Toc64364719</vt:lpwstr>
      </vt:variant>
      <vt:variant>
        <vt:i4>1703984</vt:i4>
      </vt:variant>
      <vt:variant>
        <vt:i4>14</vt:i4>
      </vt:variant>
      <vt:variant>
        <vt:i4>0</vt:i4>
      </vt:variant>
      <vt:variant>
        <vt:i4>5</vt:i4>
      </vt:variant>
      <vt:variant>
        <vt:lpwstr/>
      </vt:variant>
      <vt:variant>
        <vt:lpwstr>_Toc64364718</vt:lpwstr>
      </vt:variant>
      <vt:variant>
        <vt:i4>1376304</vt:i4>
      </vt:variant>
      <vt:variant>
        <vt:i4>8</vt:i4>
      </vt:variant>
      <vt:variant>
        <vt:i4>0</vt:i4>
      </vt:variant>
      <vt:variant>
        <vt:i4>5</vt:i4>
      </vt:variant>
      <vt:variant>
        <vt:lpwstr/>
      </vt:variant>
      <vt:variant>
        <vt:lpwstr>_Toc64364717</vt:lpwstr>
      </vt:variant>
      <vt:variant>
        <vt:i4>1310768</vt:i4>
      </vt:variant>
      <vt:variant>
        <vt:i4>2</vt:i4>
      </vt:variant>
      <vt:variant>
        <vt:i4>0</vt:i4>
      </vt:variant>
      <vt:variant>
        <vt:i4>5</vt:i4>
      </vt:variant>
      <vt:variant>
        <vt:lpwstr/>
      </vt:variant>
      <vt:variant>
        <vt:lpwstr>_Toc64364716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Christian Kemmer</cp:lastModifiedBy>
  <cp:revision>21</cp:revision>
  <cp:lastPrinted>2018-11-22T17:05:00Z</cp:lastPrinted>
  <dcterms:created xsi:type="dcterms:W3CDTF">2023-10-24T08:35:00Z</dcterms:created>
  <dcterms:modified xsi:type="dcterms:W3CDTF">2024-11-15T15:40:00Z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Microsoft® Word 2010</vt:lpwstr>
  </property>
  <property fmtid="{D5CDD505-2E9C-101B-9397-08002B2CF9AE}" pid="4" name="LastSaved">
    <vt:filetime>2018-11-19T00:00:00Z</vt:filetime>
  </property>
  <property fmtid="{D5CDD505-2E9C-101B-9397-08002B2CF9AE}" pid="5" name="ContentTypeId">
    <vt:lpwstr>0x01010037DF45464E6FA2459DDB507BE503DFBB</vt:lpwstr>
  </property>
  <property fmtid="{D5CDD505-2E9C-101B-9397-08002B2CF9AE}" pid="6" name="_dlc_DocIdItemGuid">
    <vt:lpwstr>3d96aab6-26ce-4825-9ff3-7bfbd276e9ad</vt:lpwstr>
  </property>
  <property fmtid="{D5CDD505-2E9C-101B-9397-08002B2CF9AE}" pid="7" name="AuthorIds_UIVersion_1536">
    <vt:lpwstr>18</vt:lpwstr>
  </property>
</Properties>
</file>