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pPr w:leftFromText="141" w:rightFromText="141" w:vertAnchor="page" w:horzAnchor="margin" w:tblpY="1441"/>
        <w:tblW w:w="5000" w:type="pct"/>
        <w:tblLook w:val="04A0" w:firstRow="1" w:lastRow="0" w:firstColumn="1" w:lastColumn="0" w:noHBand="0" w:noVBand="1"/>
      </w:tblPr>
      <w:tblGrid>
        <w:gridCol w:w="2548"/>
        <w:gridCol w:w="8855"/>
        <w:gridCol w:w="2874"/>
      </w:tblGrid>
      <w:tr w:rsidR="003672F4" w14:paraId="248E4E96" w14:textId="388B2349" w:rsidTr="00715F6A">
        <w:tc>
          <w:tcPr>
            <w:tcW w:w="826" w:type="pct"/>
          </w:tcPr>
          <w:p w14:paraId="20BFF904" w14:textId="77777777" w:rsidR="003672F4" w:rsidRPr="00ED5500" w:rsidRDefault="003672F4" w:rsidP="003672F4">
            <w:pPr>
              <w:rPr>
                <w:b/>
                <w:sz w:val="28"/>
              </w:rPr>
            </w:pPr>
            <w:r w:rsidRPr="00ED5500">
              <w:rPr>
                <w:b/>
                <w:sz w:val="28"/>
              </w:rPr>
              <w:t>Themenbereich</w:t>
            </w:r>
          </w:p>
        </w:tc>
        <w:tc>
          <w:tcPr>
            <w:tcW w:w="3277" w:type="pct"/>
          </w:tcPr>
          <w:p w14:paraId="7FC0DA94" w14:textId="0CBD267B" w:rsidR="003672F4" w:rsidRPr="00ED5500" w:rsidRDefault="003672F4" w:rsidP="003672F4">
            <w:pPr>
              <w:rPr>
                <w:b/>
                <w:sz w:val="28"/>
              </w:rPr>
            </w:pPr>
            <w:r w:rsidRPr="00ED5500">
              <w:rPr>
                <w:b/>
                <w:sz w:val="28"/>
              </w:rPr>
              <w:t>Frage(n)</w:t>
            </w:r>
            <w:r w:rsidR="00D7584B">
              <w:rPr>
                <w:b/>
                <w:sz w:val="28"/>
              </w:rPr>
              <w:t xml:space="preserve"> </w:t>
            </w:r>
          </w:p>
        </w:tc>
        <w:tc>
          <w:tcPr>
            <w:tcW w:w="898" w:type="pct"/>
            <w:tcBorders>
              <w:top w:val="single" w:sz="4" w:space="0" w:color="auto"/>
              <w:left w:val="single" w:sz="4" w:space="0" w:color="auto"/>
              <w:bottom w:val="single" w:sz="4" w:space="0" w:color="auto"/>
              <w:right w:val="single" w:sz="4" w:space="0" w:color="auto"/>
            </w:tcBorders>
          </w:tcPr>
          <w:p w14:paraId="4CD5809C" w14:textId="491A7F60" w:rsidR="003672F4" w:rsidRPr="00ED5500" w:rsidRDefault="003672F4" w:rsidP="003672F4">
            <w:pPr>
              <w:rPr>
                <w:b/>
                <w:sz w:val="28"/>
              </w:rPr>
            </w:pPr>
            <w:r>
              <w:rPr>
                <w:b/>
                <w:sz w:val="28"/>
              </w:rPr>
              <w:t>Folien/Webseiten</w:t>
            </w:r>
          </w:p>
        </w:tc>
      </w:tr>
      <w:tr w:rsidR="003672F4" w14:paraId="639B9B0B" w14:textId="35B3B963" w:rsidTr="00715F6A">
        <w:tc>
          <w:tcPr>
            <w:tcW w:w="826" w:type="pct"/>
          </w:tcPr>
          <w:p w14:paraId="02699CD9" w14:textId="2A2880DA" w:rsidR="003672F4" w:rsidRPr="00604158" w:rsidRDefault="003672F4" w:rsidP="003672F4">
            <w:pPr>
              <w:rPr>
                <w:b/>
              </w:rPr>
            </w:pPr>
            <w:r>
              <w:rPr>
                <w:b/>
              </w:rPr>
              <w:t xml:space="preserve">1. </w:t>
            </w:r>
            <w:r w:rsidRPr="00604158">
              <w:rPr>
                <w:b/>
              </w:rPr>
              <w:t>Zuweisung</w:t>
            </w:r>
            <w:r>
              <w:rPr>
                <w:b/>
              </w:rPr>
              <w:br/>
            </w:r>
            <w:r w:rsidRPr="00757391">
              <w:rPr>
                <w:highlight w:val="magenta"/>
              </w:rPr>
              <w:t xml:space="preserve"> </w:t>
            </w:r>
            <w:r w:rsidR="00DA196B" w:rsidRPr="00DA196B">
              <w:rPr>
                <w:highlight w:val="magenta"/>
              </w:rPr>
              <w:t>STEFAN</w:t>
            </w:r>
          </w:p>
        </w:tc>
        <w:tc>
          <w:tcPr>
            <w:tcW w:w="3277" w:type="pct"/>
          </w:tcPr>
          <w:p w14:paraId="7DB6A9C3" w14:textId="644E5FC8" w:rsidR="00A91D17" w:rsidRPr="00C93867" w:rsidRDefault="002C26DE" w:rsidP="00B349DC">
            <w:pPr>
              <w:pStyle w:val="Listenabsatz"/>
              <w:numPr>
                <w:ilvl w:val="0"/>
                <w:numId w:val="3"/>
              </w:numPr>
              <w:rPr>
                <w:rFonts w:ascii="Calibri" w:hAnsi="Calibri" w:cs="Calibri"/>
                <w:color w:val="000000"/>
              </w:rPr>
            </w:pPr>
            <w:r>
              <w:rPr>
                <w:rFonts w:ascii="Calibri" w:hAnsi="Calibri" w:cs="Calibri"/>
                <w:color w:val="000000"/>
              </w:rPr>
              <w:t>Ich habe schon eine Online-Einschreibung gemacht. Welche Schritte/Aufgaben müssen erfüllt sein, damit ich komplett eingeschrieben bin?</w:t>
            </w:r>
            <w:r w:rsidR="00B65791">
              <w:rPr>
                <w:rFonts w:ascii="Calibri" w:hAnsi="Calibri" w:cs="Calibri"/>
                <w:color w:val="000000"/>
              </w:rPr>
              <w:t xml:space="preserve"> Wie viel Zeit braucht das Prüfungsamt für die Zeugniserstellung?</w:t>
            </w:r>
            <w:r>
              <w:rPr>
                <w:rFonts w:ascii="Calibri" w:hAnsi="Calibri" w:cs="Calibri"/>
                <w:color w:val="000000"/>
              </w:rPr>
              <w:t xml:space="preserve"> Kann man das irgendwo nachlesen?</w:t>
            </w:r>
          </w:p>
        </w:tc>
        <w:tc>
          <w:tcPr>
            <w:tcW w:w="898" w:type="pct"/>
            <w:tcBorders>
              <w:top w:val="single" w:sz="4" w:space="0" w:color="auto"/>
              <w:left w:val="single" w:sz="4" w:space="0" w:color="auto"/>
              <w:bottom w:val="single" w:sz="4" w:space="0" w:color="auto"/>
              <w:right w:val="single" w:sz="4" w:space="0" w:color="auto"/>
            </w:tcBorders>
          </w:tcPr>
          <w:p w14:paraId="10748929" w14:textId="77777777" w:rsidR="003672F4" w:rsidRDefault="003672F4" w:rsidP="003672F4">
            <w:pPr>
              <w:pStyle w:val="Listenabsatz"/>
              <w:numPr>
                <w:ilvl w:val="0"/>
                <w:numId w:val="3"/>
              </w:numPr>
              <w:rPr>
                <w:rFonts w:ascii="Calibri" w:hAnsi="Calibri" w:cs="Calibri"/>
                <w:color w:val="000000"/>
              </w:rPr>
            </w:pPr>
            <w:r w:rsidRPr="0047000E">
              <w:rPr>
                <w:rFonts w:ascii="Calibri" w:hAnsi="Calibri" w:cs="Calibri"/>
                <w:color w:val="000000"/>
              </w:rPr>
              <w:t xml:space="preserve">Folie </w:t>
            </w:r>
            <w:r w:rsidR="00D36A03">
              <w:rPr>
                <w:rFonts w:ascii="Calibri" w:hAnsi="Calibri" w:cs="Calibri"/>
                <w:color w:val="000000"/>
              </w:rPr>
              <w:t>9 und 10</w:t>
            </w:r>
          </w:p>
          <w:p w14:paraId="4ADBE734" w14:textId="3EEACF84" w:rsidR="002C26DE" w:rsidRPr="0047000E" w:rsidRDefault="002C26DE" w:rsidP="003672F4">
            <w:pPr>
              <w:pStyle w:val="Listenabsatz"/>
              <w:numPr>
                <w:ilvl w:val="0"/>
                <w:numId w:val="3"/>
              </w:numPr>
              <w:rPr>
                <w:rFonts w:ascii="Calibri" w:hAnsi="Calibri" w:cs="Calibri"/>
                <w:color w:val="000000"/>
              </w:rPr>
            </w:pPr>
            <w:r>
              <w:rPr>
                <w:rFonts w:ascii="Calibri" w:hAnsi="Calibri" w:cs="Calibri"/>
                <w:color w:val="000000"/>
              </w:rPr>
              <w:t>ggf. Link zur Seite des StudSek</w:t>
            </w:r>
          </w:p>
        </w:tc>
      </w:tr>
      <w:tr w:rsidR="003672F4" w14:paraId="434DA40C" w14:textId="7141805E" w:rsidTr="00715F6A">
        <w:tc>
          <w:tcPr>
            <w:tcW w:w="826" w:type="pct"/>
          </w:tcPr>
          <w:p w14:paraId="6397E2EA" w14:textId="6CC8DC64" w:rsidR="003672F4" w:rsidRDefault="003672F4" w:rsidP="003672F4">
            <w:pPr>
              <w:rPr>
                <w:b/>
              </w:rPr>
            </w:pPr>
            <w:r>
              <w:rPr>
                <w:b/>
              </w:rPr>
              <w:t>2. Anforderungen</w:t>
            </w:r>
            <w:r>
              <w:rPr>
                <w:b/>
              </w:rPr>
              <w:br/>
            </w:r>
            <w:r w:rsidRPr="00643FC2">
              <w:rPr>
                <w:highlight w:val="yellow"/>
              </w:rPr>
              <w:t xml:space="preserve"> JULIA</w:t>
            </w:r>
          </w:p>
        </w:tc>
        <w:tc>
          <w:tcPr>
            <w:tcW w:w="3277" w:type="pct"/>
          </w:tcPr>
          <w:p w14:paraId="40E8411E" w14:textId="6D14C6E7" w:rsidR="00D36A03" w:rsidRPr="00D36A03" w:rsidRDefault="00D36A03" w:rsidP="00D36A03">
            <w:pPr>
              <w:pStyle w:val="Listenabsatz"/>
              <w:numPr>
                <w:ilvl w:val="0"/>
                <w:numId w:val="3"/>
              </w:numPr>
              <w:spacing w:after="160" w:line="259" w:lineRule="auto"/>
              <w:rPr>
                <w:rFonts w:ascii="Calibri" w:hAnsi="Calibri" w:cs="Calibri"/>
                <w:color w:val="000000"/>
              </w:rPr>
            </w:pPr>
            <w:r>
              <w:rPr>
                <w:rFonts w:ascii="Calibri" w:hAnsi="Calibri" w:cs="Calibri"/>
                <w:color w:val="000000"/>
              </w:rPr>
              <w:t xml:space="preserve">Was kann ich mir unter einem Studienprojekt vorstellen? Zu welchem Thema kann ich dieses machen? </w:t>
            </w:r>
          </w:p>
          <w:p w14:paraId="499DBC4D" w14:textId="4BE3431B" w:rsidR="00DA196B" w:rsidRPr="00D36A03" w:rsidRDefault="0049591E" w:rsidP="00D36A03">
            <w:pPr>
              <w:pStyle w:val="Listenabsatz"/>
              <w:numPr>
                <w:ilvl w:val="0"/>
                <w:numId w:val="3"/>
              </w:numPr>
              <w:rPr>
                <w:rFonts w:ascii="Calibri" w:hAnsi="Calibri" w:cs="Calibri"/>
                <w:color w:val="000000"/>
              </w:rPr>
            </w:pPr>
            <w:r w:rsidRPr="0049591E">
              <w:rPr>
                <w:rFonts w:ascii="Calibri" w:hAnsi="Calibri" w:cs="Calibri"/>
                <w:color w:val="000000"/>
              </w:rPr>
              <w:t>Ist eine Verlängerung der Bearbeitungszeit für das Studienprojekt möglich (z.B. durch Absprache mit den Lehrenden), oder muss die Abgabe in jedem Fall sechs Wochen nach Ende des schulpraktischen Teils erfolgen?</w:t>
            </w:r>
          </w:p>
        </w:tc>
        <w:tc>
          <w:tcPr>
            <w:tcW w:w="898" w:type="pct"/>
            <w:tcBorders>
              <w:top w:val="single" w:sz="4" w:space="0" w:color="auto"/>
              <w:left w:val="single" w:sz="4" w:space="0" w:color="auto"/>
              <w:bottom w:val="single" w:sz="4" w:space="0" w:color="auto"/>
              <w:right w:val="single" w:sz="4" w:space="0" w:color="auto"/>
            </w:tcBorders>
          </w:tcPr>
          <w:p w14:paraId="4E42089B" w14:textId="3C982A8D" w:rsidR="003672F4" w:rsidRPr="0047000E" w:rsidRDefault="003672F4" w:rsidP="003672F4">
            <w:pPr>
              <w:pStyle w:val="Listenabsatz"/>
              <w:numPr>
                <w:ilvl w:val="0"/>
                <w:numId w:val="3"/>
              </w:numPr>
              <w:rPr>
                <w:rFonts w:ascii="Calibri" w:hAnsi="Calibri" w:cs="Calibri"/>
                <w:color w:val="000000"/>
              </w:rPr>
            </w:pPr>
            <w:r w:rsidRPr="0047000E">
              <w:rPr>
                <w:rFonts w:ascii="Calibri" w:hAnsi="Calibri" w:cs="Calibri"/>
                <w:color w:val="000000"/>
              </w:rPr>
              <w:t xml:space="preserve">Folie </w:t>
            </w:r>
            <w:r w:rsidR="00D36A03">
              <w:rPr>
                <w:rFonts w:ascii="Calibri" w:hAnsi="Calibri" w:cs="Calibri"/>
                <w:color w:val="000000"/>
              </w:rPr>
              <w:t>15 und 16</w:t>
            </w:r>
          </w:p>
          <w:p w14:paraId="78E6851D" w14:textId="0A6DD059" w:rsidR="003672F4" w:rsidRPr="0047000E" w:rsidRDefault="0047000E" w:rsidP="0047000E">
            <w:pPr>
              <w:rPr>
                <w:rFonts w:ascii="Calibri" w:hAnsi="Calibri" w:cs="Calibri"/>
                <w:color w:val="000000"/>
              </w:rPr>
            </w:pPr>
            <w:r w:rsidRPr="0047000E">
              <w:rPr>
                <w:rFonts w:ascii="Calibri" w:hAnsi="Calibri" w:cs="Calibri"/>
                <w:color w:val="000000"/>
              </w:rPr>
              <w:t xml:space="preserve"> Evtl vorher noch einmal erklären, welche PL erbracht werden müssen und was ein SP im Kontext des Forschenden Lernens ist</w:t>
            </w:r>
            <w:r w:rsidR="003672F4" w:rsidRPr="0047000E">
              <w:rPr>
                <w:rFonts w:ascii="Calibri" w:hAnsi="Calibri" w:cs="Calibri"/>
                <w:color w:val="000000"/>
              </w:rPr>
              <w:br/>
            </w:r>
          </w:p>
        </w:tc>
      </w:tr>
      <w:tr w:rsidR="003672F4" w14:paraId="3D7830E4" w14:textId="3E8DAA30" w:rsidTr="00B65791">
        <w:trPr>
          <w:trHeight w:val="558"/>
        </w:trPr>
        <w:tc>
          <w:tcPr>
            <w:tcW w:w="826" w:type="pct"/>
            <w:shd w:val="clear" w:color="auto" w:fill="auto"/>
          </w:tcPr>
          <w:p w14:paraId="149B448B" w14:textId="38A8BD1A" w:rsidR="003672F4" w:rsidRDefault="003672F4" w:rsidP="003672F4">
            <w:pPr>
              <w:rPr>
                <w:b/>
              </w:rPr>
            </w:pPr>
            <w:r>
              <w:rPr>
                <w:b/>
              </w:rPr>
              <w:t xml:space="preserve">3. </w:t>
            </w:r>
            <w:r w:rsidR="00DA196B">
              <w:rPr>
                <w:b/>
              </w:rPr>
              <w:t>Belegung der PBS</w:t>
            </w:r>
          </w:p>
          <w:p w14:paraId="23A1365B" w14:textId="20715B53" w:rsidR="003672F4" w:rsidRDefault="00DA196B" w:rsidP="003672F4">
            <w:pPr>
              <w:rPr>
                <w:b/>
              </w:rPr>
            </w:pPr>
            <w:r w:rsidRPr="00643FC2">
              <w:rPr>
                <w:highlight w:val="yellow"/>
              </w:rPr>
              <w:t>JULIA</w:t>
            </w:r>
          </w:p>
        </w:tc>
        <w:tc>
          <w:tcPr>
            <w:tcW w:w="3277" w:type="pct"/>
            <w:shd w:val="clear" w:color="auto" w:fill="auto"/>
          </w:tcPr>
          <w:p w14:paraId="10A6F22A" w14:textId="77777777" w:rsidR="002C26DE" w:rsidRDefault="002C26DE" w:rsidP="00A91D17">
            <w:pPr>
              <w:pStyle w:val="Listenabsatz"/>
              <w:numPr>
                <w:ilvl w:val="0"/>
                <w:numId w:val="1"/>
              </w:numPr>
              <w:spacing w:after="160" w:line="259" w:lineRule="auto"/>
            </w:pPr>
            <w:r w:rsidRPr="002C26DE">
              <w:t>In einem der Videos wurde gesagt, dass man erst die praxisbezogenen Studien planen soll und dann das restliche Master-Semester.   Aber die Belegfristen für alle anderen Fächer sind doch deutlich vor der Frist für PBS. Wie soll das funktionieren?</w:t>
            </w:r>
          </w:p>
          <w:p w14:paraId="31945D4F" w14:textId="1BF28DEE" w:rsidR="0049591E" w:rsidRDefault="0049591E" w:rsidP="00A91D17">
            <w:pPr>
              <w:pStyle w:val="Listenabsatz"/>
              <w:numPr>
                <w:ilvl w:val="0"/>
                <w:numId w:val="1"/>
              </w:numPr>
              <w:spacing w:after="160" w:line="259" w:lineRule="auto"/>
            </w:pPr>
            <w:r w:rsidRPr="0049591E">
              <w:t>Aktuell sind im LSF noch keine Abschlussblöcke für die PBS Deutsch (HRSGe) eingetragen. Werden diese bis April ergänzt? Ich frage dies, um eventuelle Überschneidungen mit anderen Veranstaltungen rechtzeitig vermeiden zu können - dies ist nur möglich, wenn alle Termine vorliegen.</w:t>
            </w:r>
          </w:p>
          <w:p w14:paraId="433BAEC4" w14:textId="74DE4EC4" w:rsidR="002C26DE" w:rsidRDefault="002C26DE" w:rsidP="00A91D17">
            <w:pPr>
              <w:pStyle w:val="Listenabsatz"/>
              <w:numPr>
                <w:ilvl w:val="0"/>
                <w:numId w:val="1"/>
              </w:numPr>
              <w:spacing w:after="160" w:line="259" w:lineRule="auto"/>
            </w:pPr>
            <w:r w:rsidRPr="002C26DE">
              <w:t>In meinen beiden Fächern muss ich jeweils nur ein PBS Seminar anwählen (Garantie, dass ich es bekomme?) und bei den Bildungswissenschaften mind. 5. Habe ich das richtig verstanden?</w:t>
            </w:r>
          </w:p>
          <w:p w14:paraId="4773DDC2" w14:textId="04334136" w:rsidR="0049591E" w:rsidRDefault="0049591E" w:rsidP="00A91D17">
            <w:pPr>
              <w:pStyle w:val="Listenabsatz"/>
              <w:numPr>
                <w:ilvl w:val="0"/>
                <w:numId w:val="1"/>
              </w:numPr>
              <w:spacing w:after="160" w:line="259" w:lineRule="auto"/>
            </w:pPr>
            <w:r w:rsidRPr="0049591E">
              <w:t>Im LSF stehen mir für Deutsch HRSGe lediglich zwei PBS zur Auswahl. Da mir nicht klar ist, welcher Kurs mir final zugewiesen wird, fällt es mir schwer, andere Veranstaltungen (z.B. in Geschichte) entsprechend abzustimmen.  Wie gehe ich in so einem Fall am besten vor?</w:t>
            </w:r>
          </w:p>
          <w:p w14:paraId="78E24A42" w14:textId="67763FA7" w:rsidR="0049591E" w:rsidRDefault="0049591E" w:rsidP="00A91D17">
            <w:pPr>
              <w:pStyle w:val="Listenabsatz"/>
              <w:numPr>
                <w:ilvl w:val="0"/>
                <w:numId w:val="1"/>
              </w:numPr>
              <w:spacing w:after="160" w:line="259" w:lineRule="auto"/>
            </w:pPr>
            <w:r w:rsidRPr="0049591E">
              <w:t xml:space="preserve">Gibt es nach Bekanntgabe der Zuteilung noch die Möglichkeit eines Wechsels, falls es zu Überschneidungen mit Bildungswissenschaften kommt? (Stichwort: Anwesenheitspflicht)  </w:t>
            </w:r>
          </w:p>
          <w:p w14:paraId="4BE7819A" w14:textId="77777777" w:rsidR="0049591E" w:rsidRDefault="0049591E" w:rsidP="00A91D17">
            <w:pPr>
              <w:pStyle w:val="Listenabsatz"/>
              <w:numPr>
                <w:ilvl w:val="0"/>
                <w:numId w:val="1"/>
              </w:numPr>
              <w:spacing w:after="160" w:line="259" w:lineRule="auto"/>
            </w:pPr>
            <w:r w:rsidRPr="0049591E">
              <w:t>Ich würde nach dem Praxissemester gerne ins Ref starten und würde daher gerne wissen wie lange Nachbereitungsphase des Praxissemesters dauert?</w:t>
            </w:r>
          </w:p>
          <w:p w14:paraId="0B63BC1A" w14:textId="77777777" w:rsidR="0049591E" w:rsidRDefault="0049591E" w:rsidP="0049591E">
            <w:pPr>
              <w:pStyle w:val="Listenabsatz"/>
              <w:numPr>
                <w:ilvl w:val="0"/>
                <w:numId w:val="1"/>
              </w:numPr>
              <w:spacing w:after="160" w:line="259" w:lineRule="auto"/>
            </w:pPr>
            <w:r w:rsidRPr="0049591E">
              <w:t>Im Video wurde erwähnt, dass die PBS in den Bildungswissenschaften in die Bereiche Erziehungswissenschaften und Psychologie aufgeteilt sind und es wurde erwähnt, dass man einen der Bereiche "zugeteilt wird". Wie und wann findet diese Zuteilung statt</w:t>
            </w:r>
          </w:p>
          <w:p w14:paraId="74D8D534" w14:textId="006277DF" w:rsidR="0049591E" w:rsidRPr="009A1F5B" w:rsidRDefault="0049591E" w:rsidP="00A91D17">
            <w:pPr>
              <w:pStyle w:val="Listenabsatz"/>
              <w:numPr>
                <w:ilvl w:val="0"/>
                <w:numId w:val="1"/>
              </w:numPr>
              <w:spacing w:after="160" w:line="259" w:lineRule="auto"/>
            </w:pPr>
            <w:r w:rsidRPr="0049591E">
              <w:lastRenderedPageBreak/>
              <w:t xml:space="preserve">Darf ich in Bildungswissenschaften auch nur 5 PBS in Erziehungswissenschaften wählen oder muss Psychologie auch angewählt werden?  </w:t>
            </w:r>
          </w:p>
        </w:tc>
        <w:tc>
          <w:tcPr>
            <w:tcW w:w="898" w:type="pct"/>
            <w:tcBorders>
              <w:top w:val="single" w:sz="4" w:space="0" w:color="auto"/>
              <w:left w:val="single" w:sz="4" w:space="0" w:color="auto"/>
              <w:bottom w:val="single" w:sz="4" w:space="0" w:color="auto"/>
              <w:right w:val="single" w:sz="4" w:space="0" w:color="auto"/>
            </w:tcBorders>
          </w:tcPr>
          <w:p w14:paraId="034687A2" w14:textId="26C5BFBF" w:rsidR="003672F4" w:rsidRDefault="003672F4" w:rsidP="003672F4">
            <w:pPr>
              <w:pStyle w:val="Listenabsatz"/>
              <w:numPr>
                <w:ilvl w:val="0"/>
                <w:numId w:val="7"/>
              </w:numPr>
            </w:pPr>
            <w:r w:rsidRPr="0047000E">
              <w:lastRenderedPageBreak/>
              <w:t xml:space="preserve">Folie </w:t>
            </w:r>
            <w:r w:rsidR="00D36A03">
              <w:t>19</w:t>
            </w:r>
            <w:r w:rsidRPr="0047000E">
              <w:t xml:space="preserve"> </w:t>
            </w:r>
          </w:p>
          <w:p w14:paraId="5E922E20" w14:textId="265B1FC3" w:rsidR="005213FD" w:rsidRPr="0047000E" w:rsidRDefault="005213FD" w:rsidP="003672F4">
            <w:pPr>
              <w:pStyle w:val="Listenabsatz"/>
              <w:numPr>
                <w:ilvl w:val="0"/>
                <w:numId w:val="7"/>
              </w:numPr>
            </w:pPr>
            <w:r>
              <w:t xml:space="preserve">Folie </w:t>
            </w:r>
            <w:r w:rsidR="00D36A03">
              <w:t>22</w:t>
            </w:r>
          </w:p>
          <w:p w14:paraId="43CDF764" w14:textId="54D26191" w:rsidR="003672F4" w:rsidRPr="0047000E" w:rsidRDefault="003672F4" w:rsidP="003672F4">
            <w:pPr>
              <w:pStyle w:val="Listenabsatz"/>
              <w:numPr>
                <w:ilvl w:val="0"/>
                <w:numId w:val="7"/>
              </w:numPr>
            </w:pPr>
            <w:r w:rsidRPr="0047000E">
              <w:t xml:space="preserve">und je nach Fragen ggf. weitere Folien </w:t>
            </w:r>
            <w:r w:rsidRPr="0047000E">
              <w:br/>
              <w:t xml:space="preserve">Webseiten zur </w:t>
            </w:r>
            <w:hyperlink r:id="rId8" w:history="1">
              <w:r w:rsidRPr="0047000E">
                <w:rPr>
                  <w:rStyle w:val="Hyperlink"/>
                </w:rPr>
                <w:t>LV-Organisation</w:t>
              </w:r>
            </w:hyperlink>
            <w:r w:rsidRPr="0047000E">
              <w:t xml:space="preserve"> | </w:t>
            </w:r>
            <w:hyperlink r:id="rId9" w:history="1">
              <w:r w:rsidRPr="0047000E">
                <w:rPr>
                  <w:rStyle w:val="Hyperlink"/>
                </w:rPr>
                <w:t>LSF</w:t>
              </w:r>
            </w:hyperlink>
          </w:p>
          <w:p w14:paraId="65C38079" w14:textId="77777777" w:rsidR="003672F4" w:rsidRPr="00D36A03" w:rsidRDefault="003672F4" w:rsidP="003672F4">
            <w:pPr>
              <w:pStyle w:val="Listenabsatz"/>
              <w:numPr>
                <w:ilvl w:val="0"/>
                <w:numId w:val="1"/>
              </w:numPr>
              <w:rPr>
                <w:rStyle w:val="Hyperlink"/>
                <w:color w:val="auto"/>
                <w:u w:val="none"/>
              </w:rPr>
            </w:pPr>
            <w:r w:rsidRPr="0047000E">
              <w:t xml:space="preserve">ggf. </w:t>
            </w:r>
            <w:hyperlink r:id="rId10" w:history="1">
              <w:r w:rsidR="005213FD">
                <w:rPr>
                  <w:rStyle w:val="Hyperlink"/>
                </w:rPr>
                <w:t>Seite</w:t>
              </w:r>
              <w:r w:rsidRPr="0047000E">
                <w:rPr>
                  <w:rStyle w:val="Hyperlink"/>
                </w:rPr>
                <w:t xml:space="preserve"> der BilWiss zur Wahl der PBS</w:t>
              </w:r>
            </w:hyperlink>
          </w:p>
          <w:p w14:paraId="0AA220B2" w14:textId="77777777" w:rsidR="00D36A03" w:rsidRDefault="00D36A03" w:rsidP="00D36A03"/>
          <w:p w14:paraId="3982EE29" w14:textId="77777777" w:rsidR="00D36A03" w:rsidRDefault="00D36A03" w:rsidP="00D36A03"/>
          <w:p w14:paraId="2301A79B" w14:textId="357458A6" w:rsidR="00D36A03" w:rsidRDefault="00D36A03" w:rsidP="00D36A03"/>
          <w:p w14:paraId="4B79AB06" w14:textId="15A2F367" w:rsidR="00B65791" w:rsidRDefault="00B65791" w:rsidP="00D36A03"/>
          <w:p w14:paraId="27607150" w14:textId="39E7DB10" w:rsidR="00B65791" w:rsidRDefault="00B65791" w:rsidP="00D36A03"/>
          <w:p w14:paraId="0ECBB5DB" w14:textId="380C3926" w:rsidR="00B65791" w:rsidRDefault="00B65791" w:rsidP="00D36A03"/>
          <w:p w14:paraId="47F92F2F" w14:textId="3D9409BF" w:rsidR="00B65791" w:rsidRDefault="00B65791" w:rsidP="00D36A03"/>
          <w:p w14:paraId="7346BEE6" w14:textId="7C166793" w:rsidR="00B65791" w:rsidRDefault="00B65791" w:rsidP="00D36A03"/>
          <w:p w14:paraId="02907382" w14:textId="77777777" w:rsidR="00B65791" w:rsidRDefault="00B65791" w:rsidP="00D36A03"/>
          <w:p w14:paraId="1B6D1824" w14:textId="77777777" w:rsidR="00D36A03" w:rsidRDefault="00D36A03" w:rsidP="00D36A03"/>
          <w:p w14:paraId="1D03597C" w14:textId="77777777" w:rsidR="00D36A03" w:rsidRDefault="00D36A03" w:rsidP="00D36A03"/>
          <w:p w14:paraId="59A027E1" w14:textId="117C69E5" w:rsidR="00D36A03" w:rsidRDefault="00D36A03" w:rsidP="00703F0A">
            <w:pPr>
              <w:pStyle w:val="Listenabsatz"/>
              <w:numPr>
                <w:ilvl w:val="0"/>
                <w:numId w:val="1"/>
              </w:numPr>
            </w:pPr>
            <w:r>
              <w:t xml:space="preserve">Folie </w:t>
            </w:r>
            <w:r w:rsidR="00B65791">
              <w:t>26/</w:t>
            </w:r>
            <w:r>
              <w:t>27</w:t>
            </w:r>
          </w:p>
          <w:p w14:paraId="1CC0A18A" w14:textId="77777777" w:rsidR="00D36A03" w:rsidRDefault="00D36A03" w:rsidP="00D36A03"/>
          <w:p w14:paraId="54D9CBED" w14:textId="77777777" w:rsidR="00D36A03" w:rsidRDefault="00D36A03" w:rsidP="00D36A03"/>
          <w:p w14:paraId="0C52881E" w14:textId="77777777" w:rsidR="00D36A03" w:rsidRDefault="00D36A03" w:rsidP="00D36A03"/>
          <w:p w14:paraId="5BC6C8A1" w14:textId="292A1D61" w:rsidR="00D36A03" w:rsidRPr="0047000E" w:rsidRDefault="00D36A03" w:rsidP="0049591E">
            <w:pPr>
              <w:pStyle w:val="Listenabsatz"/>
              <w:ind w:left="360"/>
            </w:pPr>
          </w:p>
        </w:tc>
      </w:tr>
      <w:tr w:rsidR="003672F4" w14:paraId="23B01E1D" w14:textId="740BB67B" w:rsidTr="00715F6A">
        <w:tc>
          <w:tcPr>
            <w:tcW w:w="826" w:type="pct"/>
            <w:shd w:val="clear" w:color="auto" w:fill="auto"/>
          </w:tcPr>
          <w:p w14:paraId="7259B78D" w14:textId="77777777" w:rsidR="003672F4" w:rsidRDefault="003672F4" w:rsidP="003672F4">
            <w:r>
              <w:rPr>
                <w:b/>
              </w:rPr>
              <w:lastRenderedPageBreak/>
              <w:t>4. PVP</w:t>
            </w:r>
            <w:r>
              <w:rPr>
                <w:b/>
              </w:rPr>
              <w:br/>
            </w:r>
            <w:r w:rsidR="00DA196B" w:rsidRPr="00DA196B">
              <w:rPr>
                <w:highlight w:val="magenta"/>
              </w:rPr>
              <w:t xml:space="preserve"> STEFAN</w:t>
            </w:r>
            <w:r w:rsidR="00DA196B">
              <w:rPr>
                <w:highlight w:val="magenta"/>
              </w:rPr>
              <w:t>/</w:t>
            </w:r>
            <w:r w:rsidRPr="00643FC2">
              <w:rPr>
                <w:highlight w:val="cyan"/>
              </w:rPr>
              <w:t>UDO</w:t>
            </w:r>
          </w:p>
          <w:p w14:paraId="46F85E30" w14:textId="635AC809" w:rsidR="00DA196B" w:rsidRDefault="00DA196B" w:rsidP="003672F4">
            <w:pPr>
              <w:rPr>
                <w:b/>
              </w:rPr>
            </w:pPr>
          </w:p>
        </w:tc>
        <w:tc>
          <w:tcPr>
            <w:tcW w:w="3277" w:type="pct"/>
            <w:shd w:val="clear" w:color="auto" w:fill="auto"/>
          </w:tcPr>
          <w:p w14:paraId="148C1001" w14:textId="2077156E" w:rsidR="0049591E" w:rsidRDefault="003672F4" w:rsidP="00511E5C">
            <w:pPr>
              <w:pStyle w:val="Listenabsatz"/>
              <w:numPr>
                <w:ilvl w:val="0"/>
                <w:numId w:val="1"/>
              </w:numPr>
              <w:rPr>
                <w:rFonts w:ascii="Calibri" w:hAnsi="Calibri" w:cs="Calibri"/>
                <w:color w:val="000000"/>
              </w:rPr>
            </w:pPr>
            <w:r>
              <w:rPr>
                <w:rFonts w:ascii="Calibri" w:hAnsi="Calibri" w:cs="Calibri"/>
                <w:color w:val="000000"/>
              </w:rPr>
              <w:t>Wo kann ich sehen, welches ZfsL zu einer Schule gehört</w:t>
            </w:r>
            <w:r w:rsidR="00511E5C">
              <w:rPr>
                <w:rFonts w:ascii="Calibri" w:hAnsi="Calibri" w:cs="Calibri"/>
                <w:color w:val="000000"/>
              </w:rPr>
              <w:t>?</w:t>
            </w:r>
          </w:p>
          <w:p w14:paraId="137DEC3D" w14:textId="3D59755B" w:rsidR="0049591E" w:rsidRDefault="0049591E" w:rsidP="00511E5C">
            <w:pPr>
              <w:pStyle w:val="Listenabsatz"/>
              <w:numPr>
                <w:ilvl w:val="0"/>
                <w:numId w:val="1"/>
              </w:numPr>
              <w:rPr>
                <w:rFonts w:ascii="Calibri" w:hAnsi="Calibri" w:cs="Calibri"/>
                <w:color w:val="000000"/>
              </w:rPr>
            </w:pPr>
            <w:r>
              <w:rPr>
                <w:rFonts w:ascii="Calibri" w:hAnsi="Calibri" w:cs="Calibri"/>
                <w:color w:val="000000"/>
              </w:rPr>
              <w:t>Kann ich Schulen auch nur aus einem ZfsL auswählen?</w:t>
            </w:r>
          </w:p>
          <w:p w14:paraId="2BF7FB80" w14:textId="389735AA" w:rsidR="002C26DE" w:rsidRDefault="002C26DE" w:rsidP="00511E5C">
            <w:pPr>
              <w:pStyle w:val="Listenabsatz"/>
              <w:numPr>
                <w:ilvl w:val="0"/>
                <w:numId w:val="1"/>
              </w:numPr>
              <w:rPr>
                <w:rFonts w:ascii="Calibri" w:hAnsi="Calibri" w:cs="Calibri"/>
                <w:color w:val="000000"/>
              </w:rPr>
            </w:pPr>
            <w:r w:rsidRPr="002C26DE">
              <w:rPr>
                <w:rFonts w:ascii="Calibri" w:hAnsi="Calibri" w:cs="Calibri"/>
                <w:color w:val="000000"/>
              </w:rPr>
              <w:t>Hat man im Referendariat eine höhere Chance, an einer bestimmten Schule angenommen zu werden, wenn man schon im PS dort war? Oder haben die Schulen keinen Einfluss darauf, wer sein Referendariat bei Ihnen machen wird? (ich würde meine PS-Wahlen davon abhängig machen)</w:t>
            </w:r>
          </w:p>
          <w:p w14:paraId="251B4EF0" w14:textId="539544A3" w:rsidR="003672F4" w:rsidRPr="00511E5C" w:rsidRDefault="0049591E" w:rsidP="00511E5C">
            <w:pPr>
              <w:pStyle w:val="Listenabsatz"/>
              <w:numPr>
                <w:ilvl w:val="0"/>
                <w:numId w:val="1"/>
              </w:numPr>
              <w:rPr>
                <w:rFonts w:ascii="Calibri" w:hAnsi="Calibri" w:cs="Calibri"/>
                <w:color w:val="000000"/>
              </w:rPr>
            </w:pPr>
            <w:r w:rsidRPr="0049591E">
              <w:rPr>
                <w:rFonts w:ascii="Calibri" w:hAnsi="Calibri" w:cs="Calibri"/>
                <w:color w:val="000000"/>
              </w:rPr>
              <w:t>Was kann ich tun, wenn die zugewiesene Schule sehr weit entfernt liegt?</w:t>
            </w:r>
            <w:r>
              <w:rPr>
                <w:rFonts w:ascii="Calibri" w:hAnsi="Calibri" w:cs="Calibri"/>
                <w:color w:val="000000"/>
              </w:rPr>
              <w:t xml:space="preserve"> </w:t>
            </w:r>
            <w:r w:rsidRPr="0049591E">
              <w:rPr>
                <w:rFonts w:ascii="Calibri" w:hAnsi="Calibri" w:cs="Calibri"/>
                <w:color w:val="000000"/>
              </w:rPr>
              <w:t>Besteht die Möglichkeit, die Schule zu wechseln?  Falls ja, an wen kann ich mich wenden?</w:t>
            </w:r>
            <w:r w:rsidR="004D17DF" w:rsidRPr="00511E5C">
              <w:rPr>
                <w:rFonts w:ascii="Calibri" w:hAnsi="Calibri" w:cs="Calibri"/>
                <w:color w:val="000000"/>
              </w:rPr>
              <w:br/>
            </w:r>
          </w:p>
        </w:tc>
        <w:tc>
          <w:tcPr>
            <w:tcW w:w="898" w:type="pct"/>
            <w:tcBorders>
              <w:top w:val="single" w:sz="4" w:space="0" w:color="auto"/>
              <w:left w:val="single" w:sz="4" w:space="0" w:color="auto"/>
              <w:bottom w:val="single" w:sz="4" w:space="0" w:color="auto"/>
              <w:right w:val="single" w:sz="4" w:space="0" w:color="auto"/>
            </w:tcBorders>
          </w:tcPr>
          <w:p w14:paraId="2B08E72B" w14:textId="2894AF98" w:rsidR="003672F4" w:rsidRPr="0047000E" w:rsidRDefault="003672F4" w:rsidP="003672F4">
            <w:pPr>
              <w:pStyle w:val="Listenabsatz"/>
              <w:numPr>
                <w:ilvl w:val="0"/>
                <w:numId w:val="7"/>
              </w:numPr>
              <w:rPr>
                <w:rFonts w:ascii="Calibri" w:hAnsi="Calibri" w:cs="Calibri"/>
                <w:color w:val="000000"/>
              </w:rPr>
            </w:pPr>
            <w:r w:rsidRPr="0047000E">
              <w:rPr>
                <w:rFonts w:ascii="Calibri" w:hAnsi="Calibri" w:cs="Calibri"/>
                <w:color w:val="000000"/>
              </w:rPr>
              <w:t xml:space="preserve">Folie </w:t>
            </w:r>
            <w:r w:rsidR="00D36A03">
              <w:rPr>
                <w:rFonts w:ascii="Calibri" w:hAnsi="Calibri" w:cs="Calibri"/>
                <w:color w:val="000000"/>
              </w:rPr>
              <w:t>32</w:t>
            </w:r>
          </w:p>
          <w:p w14:paraId="11421247" w14:textId="040181C8" w:rsidR="0047000E" w:rsidRPr="0047000E" w:rsidRDefault="0047000E" w:rsidP="003672F4">
            <w:pPr>
              <w:pStyle w:val="Listenabsatz"/>
              <w:numPr>
                <w:ilvl w:val="0"/>
                <w:numId w:val="7"/>
              </w:numPr>
              <w:rPr>
                <w:rFonts w:ascii="Calibri" w:hAnsi="Calibri" w:cs="Calibri"/>
                <w:color w:val="000000"/>
              </w:rPr>
            </w:pPr>
            <w:r w:rsidRPr="0047000E">
              <w:rPr>
                <w:rFonts w:ascii="Calibri" w:hAnsi="Calibri" w:cs="Calibri"/>
                <w:color w:val="000000"/>
              </w:rPr>
              <w:t xml:space="preserve">Karte mit </w:t>
            </w:r>
            <w:hyperlink r:id="rId11" w:history="1">
              <w:r w:rsidRPr="0047000E">
                <w:rPr>
                  <w:rStyle w:val="Hyperlink"/>
                  <w:rFonts w:ascii="Calibri" w:hAnsi="Calibri" w:cs="Calibri"/>
                </w:rPr>
                <w:t>Seminareinzugsbereichen</w:t>
              </w:r>
            </w:hyperlink>
          </w:p>
          <w:p w14:paraId="00647F67" w14:textId="396C7D22" w:rsidR="003672F4" w:rsidRPr="0047000E" w:rsidRDefault="003672F4" w:rsidP="003672F4">
            <w:pPr>
              <w:pStyle w:val="Listenabsatz"/>
              <w:ind w:left="360"/>
              <w:rPr>
                <w:rFonts w:ascii="Calibri" w:hAnsi="Calibri" w:cs="Calibri"/>
                <w:color w:val="000000"/>
              </w:rPr>
            </w:pPr>
          </w:p>
        </w:tc>
      </w:tr>
      <w:tr w:rsidR="003672F4" w14:paraId="6BBA358C" w14:textId="2A78497E" w:rsidTr="00715F6A">
        <w:tc>
          <w:tcPr>
            <w:tcW w:w="826" w:type="pct"/>
            <w:shd w:val="clear" w:color="auto" w:fill="auto"/>
          </w:tcPr>
          <w:p w14:paraId="367FF89B" w14:textId="77777777" w:rsidR="003672F4" w:rsidRDefault="003672F4" w:rsidP="003672F4">
            <w:pPr>
              <w:rPr>
                <w:rFonts w:ascii="Calibri" w:hAnsi="Calibri" w:cs="Calibri"/>
                <w:color w:val="000000"/>
              </w:rPr>
            </w:pPr>
            <w:r>
              <w:rPr>
                <w:rFonts w:ascii="Calibri" w:hAnsi="Calibri" w:cs="Calibri"/>
                <w:b/>
                <w:color w:val="000000"/>
              </w:rPr>
              <w:t>5.</w:t>
            </w:r>
            <w:r w:rsidRPr="00FE2D6D">
              <w:rPr>
                <w:rFonts w:ascii="Calibri" w:hAnsi="Calibri" w:cs="Calibri"/>
                <w:b/>
                <w:color w:val="000000"/>
              </w:rPr>
              <w:t xml:space="preserve"> Schulpraktischer Teil an der Schule</w:t>
            </w:r>
            <w:r w:rsidRPr="00FE2D6D">
              <w:rPr>
                <w:rFonts w:ascii="Calibri" w:hAnsi="Calibri" w:cs="Calibri"/>
                <w:color w:val="000000"/>
              </w:rPr>
              <w:t xml:space="preserve"> </w:t>
            </w:r>
            <w:r w:rsidRPr="00441E13">
              <w:rPr>
                <w:rFonts w:ascii="Calibri" w:hAnsi="Calibri" w:cs="Calibri"/>
                <w:b/>
                <w:color w:val="000000"/>
              </w:rPr>
              <w:t>und ZfsL</w:t>
            </w:r>
          </w:p>
          <w:p w14:paraId="66712361" w14:textId="16FB223A" w:rsidR="003672F4" w:rsidRPr="00FE2D6D" w:rsidRDefault="003672F4" w:rsidP="003672F4">
            <w:pPr>
              <w:rPr>
                <w:rFonts w:ascii="Calibri" w:hAnsi="Calibri" w:cs="Calibri"/>
                <w:color w:val="000000"/>
              </w:rPr>
            </w:pPr>
            <w:r w:rsidRPr="00FE2D6D">
              <w:rPr>
                <w:rFonts w:ascii="Calibri" w:hAnsi="Calibri" w:cs="Calibri"/>
                <w:color w:val="000000"/>
                <w:highlight w:val="cyan"/>
              </w:rPr>
              <w:t>UDO</w:t>
            </w:r>
          </w:p>
          <w:p w14:paraId="1D672E9C" w14:textId="77777777" w:rsidR="003672F4" w:rsidRDefault="003672F4" w:rsidP="003672F4">
            <w:pPr>
              <w:rPr>
                <w:b/>
              </w:rPr>
            </w:pPr>
          </w:p>
        </w:tc>
        <w:tc>
          <w:tcPr>
            <w:tcW w:w="3277" w:type="pct"/>
            <w:shd w:val="clear" w:color="auto" w:fill="auto"/>
          </w:tcPr>
          <w:p w14:paraId="2D5D5D4F" w14:textId="77777777" w:rsidR="00987007" w:rsidRDefault="00987007" w:rsidP="00987007">
            <w:pPr>
              <w:pStyle w:val="Listenabsatz"/>
              <w:numPr>
                <w:ilvl w:val="0"/>
                <w:numId w:val="1"/>
              </w:numPr>
              <w:spacing w:after="160" w:line="259" w:lineRule="auto"/>
              <w:rPr>
                <w:rFonts w:ascii="Calibri" w:hAnsi="Calibri" w:cs="Calibri"/>
                <w:color w:val="000000"/>
              </w:rPr>
            </w:pPr>
            <w:r w:rsidRPr="0049591E">
              <w:rPr>
                <w:rFonts w:ascii="Calibri" w:hAnsi="Calibri" w:cs="Calibri"/>
                <w:color w:val="000000"/>
              </w:rPr>
              <w:t xml:space="preserve">Kontaktaufnahme mit der Schule: Müssen wir selbst den Erstkontakt zur Schule herstellen oder werden wir im Zeitraum vom 01.09. bis 11.09. von der Schule kontaktiert bzw. eingeladen?  </w:t>
            </w:r>
          </w:p>
          <w:p w14:paraId="198640D5" w14:textId="75256328" w:rsidR="0049591E" w:rsidRPr="0049591E" w:rsidRDefault="0049591E" w:rsidP="00A91D17">
            <w:pPr>
              <w:pStyle w:val="Listenabsatz"/>
              <w:numPr>
                <w:ilvl w:val="0"/>
                <w:numId w:val="1"/>
              </w:numPr>
              <w:spacing w:after="160" w:line="259" w:lineRule="auto"/>
              <w:rPr>
                <w:rFonts w:ascii="Calibri" w:hAnsi="Calibri" w:cs="Calibri"/>
                <w:color w:val="000000"/>
              </w:rPr>
            </w:pPr>
            <w:r w:rsidRPr="0049591E">
              <w:rPr>
                <w:rFonts w:ascii="Calibri" w:hAnsi="Calibri" w:cs="Calibri"/>
                <w:color w:val="000000"/>
              </w:rPr>
              <w:t>Wie viele Stunden und Tage in der Woche sind in der Praktikumsschule zu leisten? Dies wäre interessant um zu wissen ob es möglich ist entweder noch andere Veranstaltungen an der Uni zu belegen oder arbeiten zu gehen, worauf manche angewiesen sind.</w:t>
            </w:r>
          </w:p>
          <w:p w14:paraId="7ACE8948" w14:textId="3E838649" w:rsidR="00987007" w:rsidRPr="0049591E" w:rsidRDefault="00987007" w:rsidP="00A91D17">
            <w:pPr>
              <w:pStyle w:val="Listenabsatz"/>
              <w:numPr>
                <w:ilvl w:val="0"/>
                <w:numId w:val="1"/>
              </w:numPr>
              <w:spacing w:after="160" w:line="259" w:lineRule="auto"/>
              <w:rPr>
                <w:rFonts w:ascii="Calibri" w:hAnsi="Calibri" w:cs="Calibri"/>
                <w:color w:val="000000"/>
              </w:rPr>
            </w:pPr>
            <w:r w:rsidRPr="00987007">
              <w:rPr>
                <w:rFonts w:ascii="Calibri" w:hAnsi="Calibri" w:cs="Calibri"/>
                <w:color w:val="000000"/>
              </w:rPr>
              <w:t>Wie genau werden die Präsenzzeiten an Schule und ZfsL erfasst und dokumentiert?</w:t>
            </w:r>
          </w:p>
          <w:p w14:paraId="781CA28E" w14:textId="53A951FD" w:rsidR="008006D0" w:rsidRPr="0049591E" w:rsidRDefault="008006D0" w:rsidP="00A91D17">
            <w:pPr>
              <w:pStyle w:val="Listenabsatz"/>
              <w:numPr>
                <w:ilvl w:val="0"/>
                <w:numId w:val="1"/>
              </w:numPr>
              <w:spacing w:after="160" w:line="259" w:lineRule="auto"/>
              <w:rPr>
                <w:rFonts w:ascii="Calibri" w:hAnsi="Calibri" w:cs="Calibri"/>
                <w:color w:val="000000"/>
              </w:rPr>
            </w:pPr>
            <w:r w:rsidRPr="0049591E">
              <w:rPr>
                <w:rFonts w:ascii="Calibri" w:hAnsi="Calibri" w:cs="Calibri"/>
                <w:color w:val="000000"/>
              </w:rPr>
              <w:t xml:space="preserve">Wie und wann erfährt man, an welcher ZfsL-Einführungsveranstaltung man teilnehmen muss?  </w:t>
            </w:r>
          </w:p>
          <w:p w14:paraId="21BB44AF" w14:textId="55E4239A" w:rsidR="0049591E" w:rsidRPr="0049591E" w:rsidRDefault="0049591E" w:rsidP="00A91D17">
            <w:pPr>
              <w:pStyle w:val="Listenabsatz"/>
              <w:numPr>
                <w:ilvl w:val="0"/>
                <w:numId w:val="1"/>
              </w:numPr>
              <w:spacing w:after="160" w:line="259" w:lineRule="auto"/>
              <w:rPr>
                <w:rFonts w:ascii="Calibri" w:hAnsi="Calibri" w:cs="Calibri"/>
                <w:color w:val="000000"/>
              </w:rPr>
            </w:pPr>
            <w:r w:rsidRPr="0049591E">
              <w:rPr>
                <w:rFonts w:ascii="Calibri" w:hAnsi="Calibri" w:cs="Calibri"/>
                <w:color w:val="000000"/>
              </w:rPr>
              <w:t>Finden tatsächlich nur zwei Studientage pro Fach statt (also insgesamt sechs) während des schulpraktischen Teils?  Wie können Überschneidungen bei den Studientagen vermieden werden - insbesondere, wenn es zu Konflikten mit Terminen des ZsL kommt?  Was ist zu tun, wenn sich Termine von ZfsL und studienfachbezogenen Studientagen überschneiden?</w:t>
            </w:r>
          </w:p>
          <w:p w14:paraId="6A52209E" w14:textId="7AC08184" w:rsidR="003E2423" w:rsidRPr="0049591E" w:rsidRDefault="008006D0" w:rsidP="0049591E">
            <w:pPr>
              <w:pStyle w:val="Listenabsatz"/>
              <w:numPr>
                <w:ilvl w:val="0"/>
                <w:numId w:val="1"/>
              </w:numPr>
              <w:spacing w:after="160" w:line="259" w:lineRule="auto"/>
              <w:rPr>
                <w:rFonts w:ascii="Calibri" w:hAnsi="Calibri" w:cs="Calibri"/>
                <w:color w:val="000000"/>
              </w:rPr>
            </w:pPr>
            <w:r w:rsidRPr="0049591E">
              <w:rPr>
                <w:rFonts w:ascii="Calibri" w:hAnsi="Calibri" w:cs="Calibri"/>
                <w:color w:val="000000"/>
              </w:rPr>
              <w:t>Was ist, wenn man im Praxissemester krank wird?</w:t>
            </w:r>
          </w:p>
        </w:tc>
        <w:tc>
          <w:tcPr>
            <w:tcW w:w="898" w:type="pct"/>
            <w:tcBorders>
              <w:top w:val="single" w:sz="4" w:space="0" w:color="auto"/>
              <w:left w:val="single" w:sz="4" w:space="0" w:color="auto"/>
              <w:bottom w:val="single" w:sz="4" w:space="0" w:color="auto"/>
              <w:right w:val="single" w:sz="4" w:space="0" w:color="auto"/>
            </w:tcBorders>
          </w:tcPr>
          <w:p w14:paraId="06E027FA" w14:textId="77777777" w:rsidR="003672F4" w:rsidRPr="0047000E" w:rsidRDefault="003672F4" w:rsidP="003672F4">
            <w:pPr>
              <w:pStyle w:val="Listenabsatz"/>
              <w:ind w:left="360"/>
              <w:rPr>
                <w:rFonts w:ascii="Calibri" w:hAnsi="Calibri" w:cs="Calibri"/>
                <w:color w:val="000000"/>
              </w:rPr>
            </w:pPr>
          </w:p>
          <w:p w14:paraId="45C5480D" w14:textId="38B25206" w:rsidR="005213FD" w:rsidRPr="005213FD" w:rsidRDefault="003672F4" w:rsidP="005213FD">
            <w:pPr>
              <w:pStyle w:val="Listenabsatz"/>
              <w:numPr>
                <w:ilvl w:val="0"/>
                <w:numId w:val="7"/>
              </w:numPr>
              <w:rPr>
                <w:rFonts w:ascii="Calibri" w:hAnsi="Calibri" w:cs="Calibri"/>
                <w:color w:val="000000"/>
              </w:rPr>
            </w:pPr>
            <w:r w:rsidRPr="0047000E">
              <w:rPr>
                <w:rFonts w:ascii="Calibri" w:hAnsi="Calibri" w:cs="Calibri"/>
                <w:color w:val="000000"/>
              </w:rPr>
              <w:t xml:space="preserve">Folie </w:t>
            </w:r>
            <w:r w:rsidR="00D36A03">
              <w:rPr>
                <w:rFonts w:ascii="Calibri" w:hAnsi="Calibri" w:cs="Calibri"/>
                <w:color w:val="000000"/>
              </w:rPr>
              <w:t>44</w:t>
            </w:r>
            <w:r w:rsidRPr="0047000E">
              <w:rPr>
                <w:rFonts w:ascii="Calibri" w:hAnsi="Calibri" w:cs="Calibri"/>
                <w:color w:val="000000"/>
              </w:rPr>
              <w:t xml:space="preserve"> </w:t>
            </w:r>
            <w:r w:rsidRPr="0047000E">
              <w:rPr>
                <w:rFonts w:ascii="Calibri" w:hAnsi="Calibri" w:cs="Calibri"/>
                <w:color w:val="000000"/>
              </w:rPr>
              <w:br/>
            </w:r>
          </w:p>
          <w:p w14:paraId="0B8B3897" w14:textId="5CD91FD6" w:rsidR="00B40302" w:rsidRPr="00B40302" w:rsidRDefault="00B40302" w:rsidP="005213FD">
            <w:pPr>
              <w:pStyle w:val="Listenabsatz"/>
              <w:numPr>
                <w:ilvl w:val="0"/>
                <w:numId w:val="7"/>
              </w:numPr>
              <w:rPr>
                <w:rFonts w:ascii="Calibri" w:hAnsi="Calibri" w:cs="Calibri"/>
                <w:color w:val="000000"/>
              </w:rPr>
            </w:pPr>
            <w:r>
              <w:rPr>
                <w:rFonts w:ascii="Calibri" w:hAnsi="Calibri" w:cs="Calibri"/>
                <w:color w:val="000000"/>
              </w:rPr>
              <w:t xml:space="preserve">Folie </w:t>
            </w:r>
            <w:r w:rsidR="0030511F">
              <w:rPr>
                <w:rFonts w:ascii="Calibri" w:hAnsi="Calibri" w:cs="Calibri"/>
                <w:color w:val="000000"/>
              </w:rPr>
              <w:t>43</w:t>
            </w:r>
          </w:p>
          <w:p w14:paraId="34F3FDCD" w14:textId="03858928" w:rsidR="0030511F" w:rsidRPr="0030511F" w:rsidRDefault="003672F4" w:rsidP="0030511F">
            <w:pPr>
              <w:pStyle w:val="Listenabsatz"/>
              <w:numPr>
                <w:ilvl w:val="0"/>
                <w:numId w:val="7"/>
              </w:numPr>
              <w:rPr>
                <w:rFonts w:ascii="Calibri" w:hAnsi="Calibri" w:cs="Calibri"/>
                <w:color w:val="000000"/>
              </w:rPr>
            </w:pPr>
            <w:r w:rsidRPr="0047000E">
              <w:t>und je nach Fragen ggf. weitere Folien/Webseiten</w:t>
            </w:r>
            <w:r w:rsidR="0030511F">
              <w:br/>
            </w:r>
          </w:p>
          <w:p w14:paraId="63A82DA8" w14:textId="641714E8" w:rsidR="0030511F" w:rsidRPr="0030511F" w:rsidRDefault="0030511F" w:rsidP="0030511F">
            <w:pPr>
              <w:pStyle w:val="Listenabsatz"/>
              <w:numPr>
                <w:ilvl w:val="0"/>
                <w:numId w:val="7"/>
              </w:numPr>
              <w:rPr>
                <w:rFonts w:ascii="Calibri" w:hAnsi="Calibri" w:cs="Calibri"/>
                <w:color w:val="000000"/>
              </w:rPr>
            </w:pPr>
            <w:r>
              <w:rPr>
                <w:rFonts w:ascii="Calibri" w:hAnsi="Calibri" w:cs="Calibri"/>
                <w:color w:val="000000"/>
              </w:rPr>
              <w:t>Folie 46</w:t>
            </w:r>
          </w:p>
        </w:tc>
      </w:tr>
      <w:tr w:rsidR="003672F4" w14:paraId="177EFBDF" w14:textId="45EC67D0" w:rsidTr="00B65791">
        <w:trPr>
          <w:trHeight w:val="359"/>
        </w:trPr>
        <w:tc>
          <w:tcPr>
            <w:tcW w:w="826" w:type="pct"/>
            <w:shd w:val="clear" w:color="auto" w:fill="auto"/>
          </w:tcPr>
          <w:p w14:paraId="61A52821" w14:textId="75BEB49E" w:rsidR="003672F4" w:rsidRDefault="003672F4" w:rsidP="003672F4">
            <w:pPr>
              <w:rPr>
                <w:b/>
              </w:rPr>
            </w:pPr>
            <w:r>
              <w:rPr>
                <w:b/>
              </w:rPr>
              <w:t>6. Härtefälle/Verschiedenes</w:t>
            </w:r>
            <w:r>
              <w:rPr>
                <w:b/>
              </w:rPr>
              <w:br/>
            </w:r>
            <w:r w:rsidRPr="009F43AA">
              <w:rPr>
                <w:highlight w:val="yellow"/>
              </w:rPr>
              <w:t>JULIA</w:t>
            </w:r>
          </w:p>
        </w:tc>
        <w:tc>
          <w:tcPr>
            <w:tcW w:w="3277" w:type="pct"/>
            <w:shd w:val="clear" w:color="auto" w:fill="auto"/>
          </w:tcPr>
          <w:p w14:paraId="08B15E65" w14:textId="79842BCC" w:rsidR="003672F4" w:rsidRPr="00B65791" w:rsidRDefault="003E2423" w:rsidP="00B65791">
            <w:pPr>
              <w:pStyle w:val="Listenabsatz"/>
              <w:numPr>
                <w:ilvl w:val="0"/>
                <w:numId w:val="1"/>
              </w:numPr>
              <w:spacing w:after="160" w:line="259" w:lineRule="auto"/>
            </w:pPr>
            <w:r>
              <w:t>Ich habe ein Kind, kann das berücksichtigt werden bei der Schul- und Seminarwahl</w:t>
            </w:r>
            <w:r w:rsidR="00B65791">
              <w:t>?</w:t>
            </w:r>
          </w:p>
        </w:tc>
        <w:tc>
          <w:tcPr>
            <w:tcW w:w="898" w:type="pct"/>
            <w:tcBorders>
              <w:top w:val="single" w:sz="4" w:space="0" w:color="auto"/>
              <w:left w:val="single" w:sz="4" w:space="0" w:color="auto"/>
              <w:bottom w:val="single" w:sz="4" w:space="0" w:color="auto"/>
              <w:right w:val="single" w:sz="4" w:space="0" w:color="auto"/>
            </w:tcBorders>
          </w:tcPr>
          <w:p w14:paraId="195771FA" w14:textId="6FD5153E" w:rsidR="003672F4" w:rsidRPr="0047000E" w:rsidRDefault="003672F4" w:rsidP="003672F4">
            <w:pPr>
              <w:pStyle w:val="Listenabsatz"/>
              <w:numPr>
                <w:ilvl w:val="0"/>
                <w:numId w:val="1"/>
              </w:numPr>
            </w:pPr>
            <w:r w:rsidRPr="0047000E">
              <w:rPr>
                <w:rFonts w:ascii="Calibri" w:hAnsi="Calibri" w:cs="Calibri"/>
                <w:color w:val="000000"/>
              </w:rPr>
              <w:t>Folie 42-43</w:t>
            </w:r>
          </w:p>
        </w:tc>
      </w:tr>
    </w:tbl>
    <w:p w14:paraId="6ED4FD32" w14:textId="77777777" w:rsidR="00975803" w:rsidRDefault="00975803" w:rsidP="00643FC2">
      <w:pPr>
        <w:rPr>
          <w:sz w:val="32"/>
          <w:szCs w:val="32"/>
        </w:rPr>
      </w:pPr>
    </w:p>
    <w:sectPr w:rsidR="00975803" w:rsidSect="003672F4">
      <w:headerReference w:type="default" r:id="rId12"/>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A517B" w14:textId="77777777" w:rsidR="002A6CB8" w:rsidRDefault="002A6CB8" w:rsidP="002A6CB8">
      <w:pPr>
        <w:spacing w:after="0" w:line="240" w:lineRule="auto"/>
      </w:pPr>
      <w:r>
        <w:separator/>
      </w:r>
    </w:p>
  </w:endnote>
  <w:endnote w:type="continuationSeparator" w:id="0">
    <w:p w14:paraId="35B2CAB8" w14:textId="77777777" w:rsidR="002A6CB8" w:rsidRDefault="002A6CB8" w:rsidP="002A6C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eta Offc Pro">
    <w:panose1 w:val="020B0504030101020102"/>
    <w:charset w:val="00"/>
    <w:family w:val="swiss"/>
    <w:pitch w:val="variable"/>
    <w:sig w:usb0="A00002FF" w:usb1="5000207B" w:usb2="00000000" w:usb3="00000000" w:csb0="0000009F" w:csb1="00000000"/>
  </w:font>
  <w:font w:name="MetaOT-Normal">
    <w:panose1 w:val="02000503040000020004"/>
    <w:charset w:val="00"/>
    <w:family w:val="modern"/>
    <w:notTrueType/>
    <w:pitch w:val="variable"/>
    <w:sig w:usb0="800000AF" w:usb1="4000206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25B13" w14:textId="77777777" w:rsidR="002A6CB8" w:rsidRDefault="002A6CB8" w:rsidP="002A6CB8">
      <w:pPr>
        <w:spacing w:after="0" w:line="240" w:lineRule="auto"/>
      </w:pPr>
      <w:r>
        <w:separator/>
      </w:r>
    </w:p>
  </w:footnote>
  <w:footnote w:type="continuationSeparator" w:id="0">
    <w:p w14:paraId="4A11258E" w14:textId="77777777" w:rsidR="002A6CB8" w:rsidRDefault="002A6CB8" w:rsidP="002A6C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B6E1F" w14:textId="393043A6" w:rsidR="00643FC2" w:rsidRPr="00643FC2" w:rsidRDefault="00643FC2" w:rsidP="00643FC2">
    <w:pPr>
      <w:rPr>
        <w:rFonts w:cstheme="minorHAnsi"/>
        <w:b/>
        <w:sz w:val="32"/>
      </w:rPr>
    </w:pPr>
    <w:r w:rsidRPr="00643FC2">
      <w:rPr>
        <w:rFonts w:cstheme="minorHAnsi"/>
        <w:b/>
        <w:sz w:val="32"/>
      </w:rPr>
      <w:t xml:space="preserve">Fragenspeicher zur </w:t>
    </w:r>
    <w:r w:rsidR="002C26DE">
      <w:rPr>
        <w:rFonts w:cstheme="minorHAnsi"/>
        <w:b/>
        <w:sz w:val="32"/>
      </w:rPr>
      <w:t>2</w:t>
    </w:r>
    <w:r w:rsidRPr="00643FC2">
      <w:rPr>
        <w:rFonts w:cstheme="minorHAnsi"/>
        <w:b/>
        <w:sz w:val="32"/>
      </w:rPr>
      <w:t>. Online-Gruppensprechstunde (</w:t>
    </w:r>
    <w:r w:rsidR="008006D0">
      <w:rPr>
        <w:rFonts w:cstheme="minorHAnsi"/>
        <w:b/>
        <w:sz w:val="32"/>
      </w:rPr>
      <w:t>09</w:t>
    </w:r>
    <w:r w:rsidR="00A91D17">
      <w:rPr>
        <w:rFonts w:cstheme="minorHAnsi"/>
        <w:b/>
        <w:sz w:val="32"/>
      </w:rPr>
      <w:t>/2025)</w:t>
    </w:r>
    <w:r w:rsidRPr="00643FC2">
      <w:rPr>
        <w:rFonts w:cstheme="minorHAnsi"/>
        <w:b/>
        <w:sz w:val="3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F762B"/>
    <w:multiLevelType w:val="hybridMultilevel"/>
    <w:tmpl w:val="9918DE6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B95589A"/>
    <w:multiLevelType w:val="hybridMultilevel"/>
    <w:tmpl w:val="C48E034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ADF499F"/>
    <w:multiLevelType w:val="hybridMultilevel"/>
    <w:tmpl w:val="4ACCE91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4A115ED"/>
    <w:multiLevelType w:val="hybridMultilevel"/>
    <w:tmpl w:val="B85EA60C"/>
    <w:lvl w:ilvl="0" w:tplc="BFEAEF1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E536BA6"/>
    <w:multiLevelType w:val="hybridMultilevel"/>
    <w:tmpl w:val="3F60A5D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74E96B33"/>
    <w:multiLevelType w:val="hybridMultilevel"/>
    <w:tmpl w:val="B7EEB2B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 w:numId="2">
    <w:abstractNumId w:val="5"/>
  </w:num>
  <w:num w:numId="3">
    <w:abstractNumId w:val="4"/>
  </w:num>
  <w:num w:numId="4">
    <w:abstractNumId w:val="2"/>
  </w:num>
  <w:num w:numId="5">
    <w:abstractNumId w:val="3"/>
  </w:num>
  <w:num w:numId="6">
    <w:abstractNumId w:val="4"/>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536"/>
    <w:rsid w:val="000101AE"/>
    <w:rsid w:val="00021A0D"/>
    <w:rsid w:val="000308E6"/>
    <w:rsid w:val="0005735F"/>
    <w:rsid w:val="0008426B"/>
    <w:rsid w:val="001247A3"/>
    <w:rsid w:val="00177C76"/>
    <w:rsid w:val="001A0DF3"/>
    <w:rsid w:val="00206B7C"/>
    <w:rsid w:val="00250A78"/>
    <w:rsid w:val="00264C8F"/>
    <w:rsid w:val="00283792"/>
    <w:rsid w:val="00290A77"/>
    <w:rsid w:val="002A6CB8"/>
    <w:rsid w:val="002B41B2"/>
    <w:rsid w:val="002C26DE"/>
    <w:rsid w:val="002F1A92"/>
    <w:rsid w:val="0030511F"/>
    <w:rsid w:val="00312CA7"/>
    <w:rsid w:val="00316224"/>
    <w:rsid w:val="003672F4"/>
    <w:rsid w:val="003D20E2"/>
    <w:rsid w:val="003E2423"/>
    <w:rsid w:val="00441E13"/>
    <w:rsid w:val="0047000E"/>
    <w:rsid w:val="0049591E"/>
    <w:rsid w:val="004D0D60"/>
    <w:rsid w:val="004D17DF"/>
    <w:rsid w:val="004D325C"/>
    <w:rsid w:val="004F4030"/>
    <w:rsid w:val="004F5490"/>
    <w:rsid w:val="00510A2C"/>
    <w:rsid w:val="00511E5C"/>
    <w:rsid w:val="005213FD"/>
    <w:rsid w:val="00604158"/>
    <w:rsid w:val="00604AD7"/>
    <w:rsid w:val="00605F25"/>
    <w:rsid w:val="0060766C"/>
    <w:rsid w:val="00624820"/>
    <w:rsid w:val="00643FC2"/>
    <w:rsid w:val="006F7EF7"/>
    <w:rsid w:val="00715F6A"/>
    <w:rsid w:val="00757391"/>
    <w:rsid w:val="00760A83"/>
    <w:rsid w:val="0079119B"/>
    <w:rsid w:val="007F0636"/>
    <w:rsid w:val="008006D0"/>
    <w:rsid w:val="00837904"/>
    <w:rsid w:val="00840B2A"/>
    <w:rsid w:val="00875834"/>
    <w:rsid w:val="008C547E"/>
    <w:rsid w:val="008D4ADD"/>
    <w:rsid w:val="009444E8"/>
    <w:rsid w:val="00972917"/>
    <w:rsid w:val="00975803"/>
    <w:rsid w:val="0097715C"/>
    <w:rsid w:val="00987007"/>
    <w:rsid w:val="009925E1"/>
    <w:rsid w:val="009A1F5B"/>
    <w:rsid w:val="009D1119"/>
    <w:rsid w:val="009F43AA"/>
    <w:rsid w:val="00A13032"/>
    <w:rsid w:val="00A26801"/>
    <w:rsid w:val="00A53536"/>
    <w:rsid w:val="00A91D17"/>
    <w:rsid w:val="00B07F60"/>
    <w:rsid w:val="00B10DB3"/>
    <w:rsid w:val="00B2697F"/>
    <w:rsid w:val="00B349DC"/>
    <w:rsid w:val="00B40302"/>
    <w:rsid w:val="00B65791"/>
    <w:rsid w:val="00B922FC"/>
    <w:rsid w:val="00BB2EA8"/>
    <w:rsid w:val="00BB5A4E"/>
    <w:rsid w:val="00BB73FD"/>
    <w:rsid w:val="00BC3572"/>
    <w:rsid w:val="00C03B6F"/>
    <w:rsid w:val="00C55C7D"/>
    <w:rsid w:val="00C758DA"/>
    <w:rsid w:val="00C93867"/>
    <w:rsid w:val="00D36A03"/>
    <w:rsid w:val="00D7584B"/>
    <w:rsid w:val="00DA196B"/>
    <w:rsid w:val="00DD410F"/>
    <w:rsid w:val="00E13820"/>
    <w:rsid w:val="00E163E9"/>
    <w:rsid w:val="00E17A00"/>
    <w:rsid w:val="00E21A65"/>
    <w:rsid w:val="00E72405"/>
    <w:rsid w:val="00E73D92"/>
    <w:rsid w:val="00E7797D"/>
    <w:rsid w:val="00EC3886"/>
    <w:rsid w:val="00ED5500"/>
    <w:rsid w:val="00F450E5"/>
    <w:rsid w:val="00F85E34"/>
    <w:rsid w:val="00F867E7"/>
    <w:rsid w:val="00FA1140"/>
    <w:rsid w:val="00FB7DF9"/>
    <w:rsid w:val="00FC7DB0"/>
    <w:rsid w:val="00FE2D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4207B"/>
  <w15:chartTrackingRefBased/>
  <w15:docId w15:val="{AAC241D4-A9F2-4745-B579-12B9C051A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KeinLeerraum"/>
    <w:next w:val="KeinLeerraum"/>
    <w:link w:val="berschrift1Zchn"/>
    <w:uiPriority w:val="9"/>
    <w:qFormat/>
    <w:rsid w:val="00E21A65"/>
    <w:pPr>
      <w:keepNext/>
      <w:keepLines/>
      <w:outlineLvl w:val="0"/>
    </w:pPr>
    <w:rPr>
      <w:rFonts w:eastAsiaTheme="majorEastAsia" w:cstheme="majorBidi"/>
      <w:b/>
      <w:bCs/>
      <w:color w:val="0070C0"/>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semiHidden/>
    <w:unhideWhenUsed/>
    <w:rsid w:val="00B922FC"/>
    <w:pPr>
      <w:spacing w:after="0" w:line="240" w:lineRule="auto"/>
      <w:jc w:val="both"/>
    </w:pPr>
    <w:rPr>
      <w:rFonts w:ascii="Meta Offc Pro" w:eastAsia="Calibri" w:hAnsi="Meta Offc Pro" w:cs="Times New Roman"/>
      <w:sz w:val="16"/>
      <w:szCs w:val="20"/>
    </w:rPr>
  </w:style>
  <w:style w:type="character" w:customStyle="1" w:styleId="FunotentextZchn">
    <w:name w:val="Fußnotentext Zchn"/>
    <w:link w:val="Funotentext"/>
    <w:semiHidden/>
    <w:rsid w:val="00B922FC"/>
    <w:rPr>
      <w:rFonts w:ascii="Meta Offc Pro" w:eastAsia="Calibri" w:hAnsi="Meta Offc Pro" w:cs="Times New Roman"/>
      <w:sz w:val="16"/>
      <w:szCs w:val="20"/>
    </w:rPr>
  </w:style>
  <w:style w:type="paragraph" w:customStyle="1" w:styleId="Links2">
    <w:name w:val="Links2"/>
    <w:basedOn w:val="HTMLAdresse"/>
    <w:link w:val="Links2Zchn"/>
    <w:autoRedefine/>
    <w:qFormat/>
    <w:rsid w:val="008D4ADD"/>
    <w:pPr>
      <w:widowControl w:val="0"/>
      <w:autoSpaceDE w:val="0"/>
      <w:autoSpaceDN w:val="0"/>
      <w:ind w:left="79" w:right="139"/>
      <w:jc w:val="center"/>
    </w:pPr>
    <w:rPr>
      <w:rFonts w:ascii="MetaOT-Normal" w:eastAsia="MetaOT-Normal" w:hAnsi="MetaOT-Normal" w:cs="MetaOT-Normal"/>
      <w:color w:val="00A5CE"/>
      <w:sz w:val="16"/>
    </w:rPr>
  </w:style>
  <w:style w:type="character" w:customStyle="1" w:styleId="Links2Zchn">
    <w:name w:val="Links2 Zchn"/>
    <w:basedOn w:val="Absatz-Standardschriftart"/>
    <w:link w:val="Links2"/>
    <w:rsid w:val="008D4ADD"/>
    <w:rPr>
      <w:rFonts w:ascii="MetaOT-Normal" w:eastAsia="MetaOT-Normal" w:hAnsi="MetaOT-Normal" w:cs="MetaOT-Normal"/>
      <w:i/>
      <w:iCs/>
      <w:color w:val="00A5CE"/>
      <w:sz w:val="16"/>
    </w:rPr>
  </w:style>
  <w:style w:type="paragraph" w:styleId="HTMLAdresse">
    <w:name w:val="HTML Address"/>
    <w:basedOn w:val="Standard"/>
    <w:link w:val="HTMLAdresseZchn"/>
    <w:uiPriority w:val="99"/>
    <w:semiHidden/>
    <w:unhideWhenUsed/>
    <w:rsid w:val="008D4ADD"/>
    <w:pPr>
      <w:spacing w:after="0" w:line="240" w:lineRule="auto"/>
    </w:pPr>
    <w:rPr>
      <w:i/>
      <w:iCs/>
    </w:rPr>
  </w:style>
  <w:style w:type="character" w:customStyle="1" w:styleId="HTMLAdresseZchn">
    <w:name w:val="HTML Adresse Zchn"/>
    <w:basedOn w:val="Absatz-Standardschriftart"/>
    <w:link w:val="HTMLAdresse"/>
    <w:uiPriority w:val="99"/>
    <w:semiHidden/>
    <w:rsid w:val="008D4ADD"/>
    <w:rPr>
      <w:i/>
      <w:iCs/>
    </w:rPr>
  </w:style>
  <w:style w:type="table" w:styleId="Tabellenraster">
    <w:name w:val="Table Grid"/>
    <w:basedOn w:val="NormaleTabelle"/>
    <w:uiPriority w:val="39"/>
    <w:rsid w:val="002A6C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2A6CB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A6CB8"/>
  </w:style>
  <w:style w:type="paragraph" w:styleId="Fuzeile">
    <w:name w:val="footer"/>
    <w:basedOn w:val="Standard"/>
    <w:link w:val="FuzeileZchn"/>
    <w:uiPriority w:val="99"/>
    <w:unhideWhenUsed/>
    <w:rsid w:val="002A6CB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A6CB8"/>
  </w:style>
  <w:style w:type="paragraph" w:styleId="Listenabsatz">
    <w:name w:val="List Paragraph"/>
    <w:basedOn w:val="Standard"/>
    <w:uiPriority w:val="34"/>
    <w:qFormat/>
    <w:rsid w:val="008C547E"/>
    <w:pPr>
      <w:ind w:left="720"/>
      <w:contextualSpacing/>
    </w:pPr>
  </w:style>
  <w:style w:type="character" w:customStyle="1" w:styleId="berschrift1Zchn">
    <w:name w:val="Überschrift 1 Zchn"/>
    <w:basedOn w:val="Absatz-Standardschriftart"/>
    <w:link w:val="berschrift1"/>
    <w:uiPriority w:val="9"/>
    <w:rsid w:val="00E21A65"/>
    <w:rPr>
      <w:rFonts w:eastAsiaTheme="majorEastAsia" w:cstheme="majorBidi"/>
      <w:b/>
      <w:bCs/>
      <w:color w:val="0070C0"/>
      <w:sz w:val="28"/>
      <w:szCs w:val="28"/>
    </w:rPr>
  </w:style>
  <w:style w:type="character" w:styleId="Hyperlink">
    <w:name w:val="Hyperlink"/>
    <w:basedOn w:val="Absatz-Standardschriftart"/>
    <w:uiPriority w:val="99"/>
    <w:unhideWhenUsed/>
    <w:rsid w:val="00E21A65"/>
    <w:rPr>
      <w:color w:val="0563C1" w:themeColor="hyperlink"/>
      <w:u w:val="single"/>
    </w:rPr>
  </w:style>
  <w:style w:type="paragraph" w:styleId="KeinLeerraum">
    <w:name w:val="No Spacing"/>
    <w:uiPriority w:val="1"/>
    <w:qFormat/>
    <w:rsid w:val="00E21A65"/>
    <w:pPr>
      <w:spacing w:after="0" w:line="240" w:lineRule="auto"/>
    </w:pPr>
  </w:style>
  <w:style w:type="character" w:styleId="NichtaufgelsteErwhnung">
    <w:name w:val="Unresolved Mention"/>
    <w:basedOn w:val="Absatz-Standardschriftart"/>
    <w:uiPriority w:val="99"/>
    <w:semiHidden/>
    <w:unhideWhenUsed/>
    <w:rsid w:val="0047000E"/>
    <w:rPr>
      <w:color w:val="605E5C"/>
      <w:shd w:val="clear" w:color="auto" w:fill="E1DFDD"/>
    </w:rPr>
  </w:style>
  <w:style w:type="character" w:styleId="BesuchterLink">
    <w:name w:val="FollowedHyperlink"/>
    <w:basedOn w:val="Absatz-Standardschriftart"/>
    <w:uiPriority w:val="99"/>
    <w:semiHidden/>
    <w:unhideWhenUsed/>
    <w:rsid w:val="00C55C7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447469">
      <w:bodyDiv w:val="1"/>
      <w:marLeft w:val="0"/>
      <w:marRight w:val="0"/>
      <w:marTop w:val="0"/>
      <w:marBottom w:val="0"/>
      <w:divBdr>
        <w:top w:val="none" w:sz="0" w:space="0" w:color="auto"/>
        <w:left w:val="none" w:sz="0" w:space="0" w:color="auto"/>
        <w:bottom w:val="none" w:sz="0" w:space="0" w:color="auto"/>
        <w:right w:val="none" w:sz="0" w:space="0" w:color="auto"/>
      </w:divBdr>
    </w:div>
    <w:div w:id="401559915">
      <w:bodyDiv w:val="1"/>
      <w:marLeft w:val="0"/>
      <w:marRight w:val="0"/>
      <w:marTop w:val="0"/>
      <w:marBottom w:val="0"/>
      <w:divBdr>
        <w:top w:val="none" w:sz="0" w:space="0" w:color="auto"/>
        <w:left w:val="none" w:sz="0" w:space="0" w:color="auto"/>
        <w:bottom w:val="none" w:sz="0" w:space="0" w:color="auto"/>
        <w:right w:val="none" w:sz="0" w:space="0" w:color="auto"/>
      </w:divBdr>
    </w:div>
    <w:div w:id="521169635">
      <w:bodyDiv w:val="1"/>
      <w:marLeft w:val="0"/>
      <w:marRight w:val="0"/>
      <w:marTop w:val="0"/>
      <w:marBottom w:val="0"/>
      <w:divBdr>
        <w:top w:val="none" w:sz="0" w:space="0" w:color="auto"/>
        <w:left w:val="none" w:sz="0" w:space="0" w:color="auto"/>
        <w:bottom w:val="none" w:sz="0" w:space="0" w:color="auto"/>
        <w:right w:val="none" w:sz="0" w:space="0" w:color="auto"/>
      </w:divBdr>
    </w:div>
    <w:div w:id="529728706">
      <w:bodyDiv w:val="1"/>
      <w:marLeft w:val="0"/>
      <w:marRight w:val="0"/>
      <w:marTop w:val="0"/>
      <w:marBottom w:val="0"/>
      <w:divBdr>
        <w:top w:val="none" w:sz="0" w:space="0" w:color="auto"/>
        <w:left w:val="none" w:sz="0" w:space="0" w:color="auto"/>
        <w:bottom w:val="none" w:sz="0" w:space="0" w:color="auto"/>
        <w:right w:val="none" w:sz="0" w:space="0" w:color="auto"/>
      </w:divBdr>
    </w:div>
    <w:div w:id="572356887">
      <w:bodyDiv w:val="1"/>
      <w:marLeft w:val="0"/>
      <w:marRight w:val="0"/>
      <w:marTop w:val="0"/>
      <w:marBottom w:val="0"/>
      <w:divBdr>
        <w:top w:val="none" w:sz="0" w:space="0" w:color="auto"/>
        <w:left w:val="none" w:sz="0" w:space="0" w:color="auto"/>
        <w:bottom w:val="none" w:sz="0" w:space="0" w:color="auto"/>
        <w:right w:val="none" w:sz="0" w:space="0" w:color="auto"/>
      </w:divBdr>
    </w:div>
    <w:div w:id="617758136">
      <w:bodyDiv w:val="1"/>
      <w:marLeft w:val="0"/>
      <w:marRight w:val="0"/>
      <w:marTop w:val="0"/>
      <w:marBottom w:val="0"/>
      <w:divBdr>
        <w:top w:val="none" w:sz="0" w:space="0" w:color="auto"/>
        <w:left w:val="none" w:sz="0" w:space="0" w:color="auto"/>
        <w:bottom w:val="none" w:sz="0" w:space="0" w:color="auto"/>
        <w:right w:val="none" w:sz="0" w:space="0" w:color="auto"/>
      </w:divBdr>
    </w:div>
    <w:div w:id="800463453">
      <w:bodyDiv w:val="1"/>
      <w:marLeft w:val="0"/>
      <w:marRight w:val="0"/>
      <w:marTop w:val="0"/>
      <w:marBottom w:val="0"/>
      <w:divBdr>
        <w:top w:val="none" w:sz="0" w:space="0" w:color="auto"/>
        <w:left w:val="none" w:sz="0" w:space="0" w:color="auto"/>
        <w:bottom w:val="none" w:sz="0" w:space="0" w:color="auto"/>
        <w:right w:val="none" w:sz="0" w:space="0" w:color="auto"/>
      </w:divBdr>
    </w:div>
    <w:div w:id="1206991000">
      <w:bodyDiv w:val="1"/>
      <w:marLeft w:val="0"/>
      <w:marRight w:val="0"/>
      <w:marTop w:val="0"/>
      <w:marBottom w:val="0"/>
      <w:divBdr>
        <w:top w:val="none" w:sz="0" w:space="0" w:color="auto"/>
        <w:left w:val="none" w:sz="0" w:space="0" w:color="auto"/>
        <w:bottom w:val="none" w:sz="0" w:space="0" w:color="auto"/>
        <w:right w:val="none" w:sz="0" w:space="0" w:color="auto"/>
      </w:divBdr>
    </w:div>
    <w:div w:id="1351301519">
      <w:bodyDiv w:val="1"/>
      <w:marLeft w:val="0"/>
      <w:marRight w:val="0"/>
      <w:marTop w:val="0"/>
      <w:marBottom w:val="0"/>
      <w:divBdr>
        <w:top w:val="none" w:sz="0" w:space="0" w:color="auto"/>
        <w:left w:val="none" w:sz="0" w:space="0" w:color="auto"/>
        <w:bottom w:val="none" w:sz="0" w:space="0" w:color="auto"/>
        <w:right w:val="none" w:sz="0" w:space="0" w:color="auto"/>
      </w:divBdr>
    </w:div>
    <w:div w:id="1506240061">
      <w:bodyDiv w:val="1"/>
      <w:marLeft w:val="0"/>
      <w:marRight w:val="0"/>
      <w:marTop w:val="0"/>
      <w:marBottom w:val="0"/>
      <w:divBdr>
        <w:top w:val="none" w:sz="0" w:space="0" w:color="auto"/>
        <w:left w:val="none" w:sz="0" w:space="0" w:color="auto"/>
        <w:bottom w:val="none" w:sz="0" w:space="0" w:color="auto"/>
        <w:right w:val="none" w:sz="0" w:space="0" w:color="auto"/>
      </w:divBdr>
    </w:div>
    <w:div w:id="1623925740">
      <w:bodyDiv w:val="1"/>
      <w:marLeft w:val="0"/>
      <w:marRight w:val="0"/>
      <w:marTop w:val="0"/>
      <w:marBottom w:val="0"/>
      <w:divBdr>
        <w:top w:val="none" w:sz="0" w:space="0" w:color="auto"/>
        <w:left w:val="none" w:sz="0" w:space="0" w:color="auto"/>
        <w:bottom w:val="none" w:sz="0" w:space="0" w:color="auto"/>
        <w:right w:val="none" w:sz="0" w:space="0" w:color="auto"/>
      </w:divBdr>
    </w:div>
    <w:div w:id="1851021113">
      <w:bodyDiv w:val="1"/>
      <w:marLeft w:val="0"/>
      <w:marRight w:val="0"/>
      <w:marTop w:val="0"/>
      <w:marBottom w:val="0"/>
      <w:divBdr>
        <w:top w:val="none" w:sz="0" w:space="0" w:color="auto"/>
        <w:left w:val="none" w:sz="0" w:space="0" w:color="auto"/>
        <w:bottom w:val="none" w:sz="0" w:space="0" w:color="auto"/>
        <w:right w:val="none" w:sz="0" w:space="0" w:color="auto"/>
      </w:divBdr>
    </w:div>
    <w:div w:id="2044211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muenster.de/ZLB/praxisphasen/praxissemester2019/ablaufundorganisation/lehrveranstaltungen.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i-muenster.de/ZLB/praxisphasen/praxissemester2019/ablaufundorganisation/online-verteilverfahren/klickanleitung.html" TargetMode="External"/><Relationship Id="rId5" Type="http://schemas.openxmlformats.org/officeDocument/2006/relationships/webSettings" Target="webSettings.xml"/><Relationship Id="rId10" Type="http://schemas.openxmlformats.org/officeDocument/2006/relationships/hyperlink" Target="https://www.uni-muenster.de/Bildungswissenschaften/studium/master/praxissemester/index.html" TargetMode="External"/><Relationship Id="rId4" Type="http://schemas.openxmlformats.org/officeDocument/2006/relationships/settings" Target="settings.xml"/><Relationship Id="rId9" Type="http://schemas.openxmlformats.org/officeDocument/2006/relationships/hyperlink" Target="https://studium.uni-muenster.de/qisserver/rds?state=wtree&amp;search=1&amp;trex=step&amp;root120241=297204%7C295118%7C298702%7C291493&amp;P.vx=kurz" TargetMode="External"/><Relationship Id="rId14" Type="http://schemas.openxmlformats.org/officeDocument/2006/relationships/theme" Target="theme/theme1.xml"/></Relationships>
</file>

<file path=word/theme/theme1.xml><?xml version="1.0" encoding="utf-8"?>
<a:theme xmlns:a="http://schemas.openxmlformats.org/drawingml/2006/main" name="WWU">
  <a:themeElements>
    <a:clrScheme name="WWU">
      <a:dk1>
        <a:sysClr val="windowText" lastClr="000000"/>
      </a:dk1>
      <a:lt1>
        <a:sysClr val="window" lastClr="FFFFFF"/>
      </a:lt1>
      <a:dk2>
        <a:srgbClr val="44546A"/>
      </a:dk2>
      <a:lt2>
        <a:srgbClr val="E7E6E6"/>
      </a:lt2>
      <a:accent1>
        <a:srgbClr val="009DD1"/>
      </a:accent1>
      <a:accent2>
        <a:srgbClr val="006E89"/>
      </a:accent2>
      <a:accent3>
        <a:srgbClr val="008E96"/>
      </a:accent3>
      <a:accent4>
        <a:srgbClr val="7AB516"/>
      </a:accent4>
      <a:accent5>
        <a:srgbClr val="B1C800"/>
      </a:accent5>
      <a:accent6>
        <a:srgbClr val="DFDB00"/>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3DF9BD-ADE4-401F-8181-E7136E53F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694</Words>
  <Characters>4376</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Haarmann, Julia</dc:creator>
  <cp:keywords/>
  <dc:description/>
  <cp:lastModifiedBy>Haarmann, Julia</cp:lastModifiedBy>
  <cp:revision>61</cp:revision>
  <cp:lastPrinted>2021-06-30T13:07:00Z</cp:lastPrinted>
  <dcterms:created xsi:type="dcterms:W3CDTF">2021-02-22T14:00:00Z</dcterms:created>
  <dcterms:modified xsi:type="dcterms:W3CDTF">2025-03-24T10:35:00Z</dcterms:modified>
</cp:coreProperties>
</file>