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7065" w14:textId="77777777" w:rsidR="0098132D" w:rsidRPr="0098132D" w:rsidRDefault="0098132D" w:rsidP="0098132D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98132D">
        <w:rPr>
          <w:rFonts w:ascii="Fira Sans" w:eastAsia="Times New Roman" w:hAnsi="Fira Sans" w:cs="Times New Roman"/>
          <w:sz w:val="36"/>
          <w:szCs w:val="36"/>
          <w:lang w:eastAsia="de-DE"/>
        </w:rPr>
        <w:t>Fw: Teamentwicklung Praxissemesterbeauftragte MS GyGe am 07.04.2017</w:t>
      </w:r>
    </w:p>
    <w:p w14:paraId="55039514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98132D">
        <w:rPr>
          <w:rFonts w:ascii="Fira Sans" w:eastAsia="Times New Roman" w:hAnsi="Fira Sans" w:cs="Times New Roman"/>
          <w:sz w:val="27"/>
          <w:szCs w:val="27"/>
          <w:lang w:eastAsia="de-DE"/>
        </w:rPr>
        <w:t>Mittwoch, Oktober 30, 2024 21:55 CET</w:t>
      </w:r>
    </w:p>
    <w:p w14:paraId="057AF790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98132D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5977F3E0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98132D">
        <w:rPr>
          <w:rFonts w:ascii="Fira Sans" w:eastAsia="Times New Roman" w:hAnsi="Fira Sans" w:cs="Times New Roman"/>
          <w:sz w:val="27"/>
          <w:szCs w:val="27"/>
          <w:lang w:eastAsia="de-DE"/>
        </w:rPr>
        <w:t>Sabine Badde </w:t>
      </w:r>
      <w:hyperlink r:id="rId5" w:history="1">
        <w:r w:rsidRPr="0098132D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SabineBadde@web.de</w:t>
        </w:r>
      </w:hyperlink>
    </w:p>
    <w:p w14:paraId="69D3CACA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98132D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7D178F3B" w14:textId="77777777" w:rsidR="0098132D" w:rsidRPr="0098132D" w:rsidRDefault="0098132D" w:rsidP="0098132D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98132D">
        <w:rPr>
          <w:rFonts w:ascii="Fira Sans" w:eastAsia="Times New Roman" w:hAnsi="Fira Sans" w:cs="Times New Roman"/>
          <w:sz w:val="27"/>
          <w:szCs w:val="27"/>
          <w:lang w:eastAsia="de-DE"/>
        </w:rPr>
        <w:t>udo.nesselbosch@zfsl-muenster.nrw.schule</w:t>
      </w:r>
    </w:p>
    <w:p w14:paraId="0BDEC133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Lieber Udo!</w:t>
      </w:r>
    </w:p>
    <w:p w14:paraId="7BA67141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3B53BF81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Da schau einmal, ich habe es gefunden! Ich leite dir die ehemalige Mail Barbaras an Frau Aswerus-Obertsein hiermit einmal weiter. Mit den beiden Papieren. Manchmal ist es gut, dass ich so einige alte Mails aufbewahrt habe...auch Faulheit, sie immer zu löschen.</w:t>
      </w:r>
    </w:p>
    <w:p w14:paraId="16E67921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22C1A27C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Herzlich</w:t>
      </w:r>
    </w:p>
    <w:p w14:paraId="79832B10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Sabine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  <w:t> </w:t>
      </w:r>
    </w:p>
    <w:p w14:paraId="3817F19C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--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  <w:t>Sabine Badde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  <w:t>Havixburgweg 25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  <w:t>48147 Münster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  <w:t>Tel.: 0251 374609 oder 0173 8550470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  <w:t>E-Mail: SabineBadde@web.de</w:t>
      </w:r>
    </w:p>
    <w:p w14:paraId="099CBDA0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5D234F55" w14:textId="77777777" w:rsidR="0098132D" w:rsidRPr="0098132D" w:rsidRDefault="0098132D" w:rsidP="009813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2EA7502A" w14:textId="77777777" w:rsidR="0098132D" w:rsidRPr="0098132D" w:rsidRDefault="0098132D" w:rsidP="009813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Gesendet: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Donnerstag, 09. März 2017 um 11:33 Uhr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98132D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Von: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"Janßen-Müller, Barbara" &lt;Barbara.Janssen-Mueller@zfsl.nrw.de&gt;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98132D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An: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"'Dr. Birgit Aswerus-Oberstein'" &lt;Aswerus-Oberstein@soencksen.de&gt;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98132D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Cc: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"SabineBadde@web.de" &lt;SabineBadde@web.de&gt;, "Udo Nesselbosch (maluness@yahoo.de)" &lt;maluness@yahoo.de&gt;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br/>
      </w:r>
      <w:r w:rsidRPr="0098132D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Betreff: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Teamentwicklung Praxissemesterbeauftragte MS GyGe am 07.04.2017</w:t>
      </w:r>
    </w:p>
    <w:p w14:paraId="63BB1E64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Dem Praxissemesterbeauftragten-Team, Sabine Badde und Udo Nesselbosch, zur Kenntnis</w:t>
      </w:r>
    </w:p>
    <w:p w14:paraId="1C89D8F1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6F545DA1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1298DFA7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Liebe Frau Aswerus-Oberstein,</w:t>
      </w:r>
    </w:p>
    <w:p w14:paraId="0DC8CE61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6BA2285E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wie vereinbart sende ich Ihnen einige Papiere zum Aufgabenfeld der Praxissemesterbeauftragten. Folgendes halte ich für wichtig für den 07.04.2017:</w:t>
      </w:r>
    </w:p>
    <w:p w14:paraId="46F382C7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06ECE40A" w14:textId="77777777" w:rsidR="0098132D" w:rsidRPr="0098132D" w:rsidRDefault="0098132D" w:rsidP="0098132D">
      <w:pPr>
        <w:shd w:val="clear" w:color="auto" w:fill="FFFFFF"/>
        <w:spacing w:after="24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Symbol" w:eastAsia="Times New Roman" w:hAnsi="Symbol" w:cs="Times New Roman"/>
          <w:sz w:val="18"/>
          <w:szCs w:val="18"/>
          <w:lang w:eastAsia="de-DE"/>
        </w:rPr>
        <w:t>·</w:t>
      </w:r>
      <w:r w:rsidRPr="0098132D">
        <w:rPr>
          <w:rFonts w:ascii="Times New Roman" w:eastAsia="Times New Roman" w:hAnsi="Times New Roman" w:cs="Times New Roman"/>
          <w:sz w:val="14"/>
          <w:szCs w:val="14"/>
          <w:lang w:eastAsia="de-DE"/>
        </w:rPr>
        <w:t>         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„Sterndeuterpapier“: offizielle Aufgabenbeschreibung der BR aus der Konzeptphase des Praxissemesters</w:t>
      </w:r>
    </w:p>
    <w:p w14:paraId="48F4FBA5" w14:textId="77777777" w:rsidR="0098132D" w:rsidRPr="0098132D" w:rsidRDefault="0098132D" w:rsidP="0098132D">
      <w:pPr>
        <w:shd w:val="clear" w:color="auto" w:fill="FFFFFF"/>
        <w:spacing w:after="24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Symbol" w:eastAsia="Times New Roman" w:hAnsi="Symbol" w:cs="Times New Roman"/>
          <w:sz w:val="18"/>
          <w:szCs w:val="18"/>
          <w:lang w:eastAsia="de-DE"/>
        </w:rPr>
        <w:t>·</w:t>
      </w:r>
      <w:r w:rsidRPr="0098132D">
        <w:rPr>
          <w:rFonts w:ascii="Times New Roman" w:eastAsia="Times New Roman" w:hAnsi="Times New Roman" w:cs="Times New Roman"/>
          <w:sz w:val="14"/>
          <w:szCs w:val="14"/>
          <w:lang w:eastAsia="de-DE"/>
        </w:rPr>
        <w:t>         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Stellenprofil MS GyGE: entstanden auf dieser Grundlage und aus einer Aufgabensammlung, die das frühere Team Karin Kupferschmidt/ Udo Nesselbosch erstellt hatte. Diese Stellenprofil habe ich für die seminarinterne „Ausschreibung“ der Position genutzt. (Am Ende finden sich standortspezifische Fokussierungen).</w:t>
      </w:r>
    </w:p>
    <w:p w14:paraId="7966C2A1" w14:textId="77777777" w:rsidR="0098132D" w:rsidRPr="0098132D" w:rsidRDefault="0098132D" w:rsidP="0098132D">
      <w:pPr>
        <w:shd w:val="clear" w:color="auto" w:fill="FFFFFF"/>
        <w:spacing w:after="240" w:line="240" w:lineRule="auto"/>
        <w:ind w:hanging="360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Symbol" w:eastAsia="Times New Roman" w:hAnsi="Symbol" w:cs="Times New Roman"/>
          <w:sz w:val="18"/>
          <w:szCs w:val="18"/>
          <w:lang w:eastAsia="de-DE"/>
        </w:rPr>
        <w:t>·</w:t>
      </w:r>
      <w:r w:rsidRPr="0098132D">
        <w:rPr>
          <w:rFonts w:ascii="Times New Roman" w:eastAsia="Times New Roman" w:hAnsi="Times New Roman" w:cs="Times New Roman"/>
          <w:sz w:val="14"/>
          <w:szCs w:val="14"/>
          <w:lang w:eastAsia="de-DE"/>
        </w:rPr>
        <w:t>         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 xml:space="preserve">Unten folgt der Auszug aus dem Praxissemestererlass, der die Besetzung der Funktion der Praxissemesterbeauftragten regelt und die Entlastungen im Praxissemester erläutert. Der Erlass 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lastRenderedPageBreak/>
        <w:t>sieht Benennung </w:t>
      </w:r>
      <w:r w:rsidRPr="0098132D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einer</w:t>
      </w: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Person vor; da er für alle Lehrämter (auch kleine, die wenige Studierende versorgen) gilt, haben die großen GyGe Seminare (ca. 70 Studierende und mehr) in der Regel eher zwei Personen benannt. Hier der Text:</w:t>
      </w:r>
    </w:p>
    <w:p w14:paraId="76458495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63FC501F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(11) Für die konzeptionelle fachliche und überfachliche Ausgestaltung</w:t>
      </w:r>
    </w:p>
    <w:p w14:paraId="619AA92D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des Praxissemesters, die Qualitätssicherung sowie für die Kooperation</w:t>
      </w:r>
    </w:p>
    <w:p w14:paraId="0558FD1E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mit den beteiligten Einrichtungen benennen die Zentren für schulpraktische</w:t>
      </w:r>
    </w:p>
    <w:p w14:paraId="41F30C3D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Lehrerausbildung für jedes am Praxissemester beteiligte Seminar</w:t>
      </w:r>
    </w:p>
    <w:p w14:paraId="24295DAC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eine Praxissemesterbeauftragte oder einen Praxissemesterbeauftragten</w:t>
      </w:r>
    </w:p>
    <w:p w14:paraId="61FB5D55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aus dem Kreis der an der Ausbildung beteiligten Fachleiterinnen</w:t>
      </w:r>
    </w:p>
    <w:p w14:paraId="03387B85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und Fachleiter. Die Benennungen erfolgen durch die Leiterin oder den</w:t>
      </w:r>
    </w:p>
    <w:p w14:paraId="28E7578A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Leiter des Zentrums für schulpraktische Lehrerausbildung; Benennungsvorschläge</w:t>
      </w:r>
    </w:p>
    <w:p w14:paraId="4E1601C8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legen die Leiterinnen und Leiter der jeweiligen Seminare</w:t>
      </w:r>
    </w:p>
    <w:p w14:paraId="3D4F2C6C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im Benehmen mit der Seminarkonferenz vor.</w:t>
      </w:r>
    </w:p>
    <w:p w14:paraId="2168121D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(12) Für die Aufgaben, die Schulen und Zentren für schulpraktische</w:t>
      </w:r>
    </w:p>
    <w:p w14:paraId="308BA513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Lehrerausbildung im Rahmen des Praxissemesters erfüllen, erhalten</w:t>
      </w:r>
    </w:p>
    <w:p w14:paraId="784888C4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beide Einrichtungen für jede Praxissemesterstudierende und jeden Praxissemesterstudierenden</w:t>
      </w:r>
    </w:p>
    <w:p w14:paraId="11B3B041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jeweils zwei Anrechnungsstunden für das jeweilige</w:t>
      </w:r>
    </w:p>
    <w:p w14:paraId="357D7A91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Schulhalbjahr.</w:t>
      </w:r>
    </w:p>
    <w:p w14:paraId="29D3D50F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(13) Über die Grundsätze der Verteilung dieser Anrechnungsstunden</w:t>
      </w:r>
    </w:p>
    <w:p w14:paraId="3EA165C2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entscheidet in Angelegenheiten der Schulen die Lehrerkonferenz auf</w:t>
      </w:r>
    </w:p>
    <w:p w14:paraId="50C99DFD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Vorschlag der Schulleitung und in Angelegenheiten der Zentren für</w:t>
      </w:r>
    </w:p>
    <w:p w14:paraId="61BEDCEF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schulpraktische Lehrerausbildung die Konferenz des Zentrums für</w:t>
      </w:r>
    </w:p>
    <w:p w14:paraId="722E977C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schulpraktische Lehrerausbildung auf Vorschlag der Leitung des Zentrums</w:t>
      </w:r>
    </w:p>
    <w:p w14:paraId="00766803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für schulpraktische Lehrerausbildung. Die Verteilung der Anrechnungsstunden</w:t>
      </w:r>
    </w:p>
    <w:p w14:paraId="5980E739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im Einzelnen obliegt in Angelegenheiten der Schulen der</w:t>
      </w:r>
    </w:p>
    <w:p w14:paraId="41334F06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Schulleitung und in Angelegenheiten der Zentren für schulpraktische</w:t>
      </w:r>
    </w:p>
    <w:p w14:paraId="686B6BE6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Lehrerausbildung deren Leitung. Bei der Verteilung der Anrechnungsstunden</w:t>
      </w:r>
    </w:p>
    <w:p w14:paraId="7C1744C5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lastRenderedPageBreak/>
        <w:t>an Schulen sollen die beauftragten Lehrkräfte und die Ausbildungsbeauftragten</w:t>
      </w:r>
    </w:p>
    <w:p w14:paraId="23B64130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berücksichtigt werden; bei der Verteilung der Anrechnungsstunden</w:t>
      </w:r>
    </w:p>
    <w:p w14:paraId="21EF9F96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an Zentren für schulpraktische Lehrerausbildung</w:t>
      </w:r>
    </w:p>
    <w:p w14:paraId="00CA0C79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sollen die beauftragten Ausbildungspersonen und die Praxissemesterbeauftragten</w:t>
      </w:r>
    </w:p>
    <w:p w14:paraId="624D1C4D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Arial" w:eastAsia="Times New Roman" w:hAnsi="Arial" w:cs="Arial"/>
          <w:sz w:val="24"/>
          <w:szCs w:val="24"/>
          <w:lang w:eastAsia="de-DE"/>
        </w:rPr>
        <w:t>berücksichtigt werden.</w:t>
      </w:r>
    </w:p>
    <w:p w14:paraId="4343A578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152FB653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Sabine Badde und Udo Nesselbosch habe ich meine Gedanken aus dem Gespräch heute mit Ihnen wie folgt zusammengefasst:</w:t>
      </w:r>
    </w:p>
    <w:p w14:paraId="62725DCD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58855E88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  <w:t>„Folgende Gedanken habe ich geäußert:</w:t>
      </w:r>
    </w:p>
    <w:p w14:paraId="0F88782D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  <w:t> </w:t>
      </w:r>
    </w:p>
    <w:p w14:paraId="017717FD" w14:textId="77777777" w:rsidR="0098132D" w:rsidRPr="0098132D" w:rsidRDefault="0098132D" w:rsidP="00981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  <w:t>Gutes Ergebnis: Geschäftsverteilungsplan, mit dem beide PraBas und Leitung einverstanden und zufrieden sind und der die Grundlage für eine möglichst lange und gute Zusammenarbeit bilden kann</w:t>
      </w:r>
    </w:p>
    <w:p w14:paraId="50DFFCE2" w14:textId="77777777" w:rsidR="0098132D" w:rsidRPr="0098132D" w:rsidRDefault="0098132D" w:rsidP="00981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  <w:t>Blick auf die zusammenarbeitenden Personen: Stärken/Schwächen/Arbeits-Vorlieben/Bedenken/Sorgen u. ä., sowohl mit Blick auf Persönlichkeit als auch auf das Arbeits- und Aufgabenfeld è Verschiedenheit so nutzen, dass PraBas und System profitieren</w:t>
      </w:r>
    </w:p>
    <w:p w14:paraId="3BF537E1" w14:textId="77777777" w:rsidR="0098132D" w:rsidRPr="0098132D" w:rsidRDefault="0098132D" w:rsidP="00981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  <w:t>„Kritik- bzw. Konflikt-Kultur“: Vereinbarungen zum Umgang mit schwierigen Situationen/Kritik è Erfahrungen der Vergangenheit „ad acta legen“ und daraus lernen</w:t>
      </w:r>
    </w:p>
    <w:p w14:paraId="496D8682" w14:textId="77777777" w:rsidR="0098132D" w:rsidRPr="0098132D" w:rsidRDefault="0098132D" w:rsidP="00981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  <w:t>Wünsche an Seminarleitung: Was braucht ihr von mir, um gut arbeiten zu können? Welche Vereinbarungen sollten wir treffen? (z.B. Abläufe, Mailversand, regelmäßige Rückkopplungen, Logistik in der Verwaltung …)</w:t>
      </w:r>
    </w:p>
    <w:p w14:paraId="09CE05EB" w14:textId="77777777" w:rsidR="0098132D" w:rsidRPr="0098132D" w:rsidRDefault="0098132D" w:rsidP="009813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color w:val="0000FF"/>
          <w:sz w:val="18"/>
          <w:szCs w:val="18"/>
          <w:lang w:eastAsia="de-DE"/>
        </w:rPr>
        <w:t>Blick auf ggf. weitere Personen, die das Arbeitsfeld „Praxissemester“ bereichern und das PraBa-Team unterstützen könnten“</w:t>
      </w:r>
    </w:p>
    <w:p w14:paraId="3FC5AFEF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1DFB3A12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Wenn Ihnen noch Hintergrundinformationen zum Praxissemester o.ä. fehlen, melden Sie sich einfach. Ansonsten telefonieren wir am 20.03. um 16.00h noch einmal. (Ich rufe Sie in Greven an).</w:t>
      </w:r>
    </w:p>
    <w:p w14:paraId="49EF7AA3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03409E9A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Herzlicher Gruß und ertragreiches Schaffen!</w:t>
      </w:r>
    </w:p>
    <w:p w14:paraId="61113630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14:paraId="6C58AAC6" w14:textId="77777777" w:rsidR="0098132D" w:rsidRPr="0098132D" w:rsidRDefault="0098132D" w:rsidP="009813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8132D">
        <w:rPr>
          <w:rFonts w:ascii="Verdana" w:eastAsia="Times New Roman" w:hAnsi="Verdana" w:cs="Times New Roman"/>
          <w:sz w:val="18"/>
          <w:szCs w:val="18"/>
          <w:lang w:eastAsia="de-DE"/>
        </w:rPr>
        <w:t>Barbara Janßen-Müller</w:t>
      </w:r>
    </w:p>
    <w:p w14:paraId="5F4BF24C" w14:textId="77777777" w:rsidR="005030AE" w:rsidRDefault="005030AE"/>
    <w:sectPr w:rsidR="005030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2399"/>
    <w:multiLevelType w:val="multilevel"/>
    <w:tmpl w:val="B77E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710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3F16"/>
    <w:rsid w:val="00015BE6"/>
    <w:rsid w:val="00041CBF"/>
    <w:rsid w:val="000C4CB7"/>
    <w:rsid w:val="00111B25"/>
    <w:rsid w:val="001932EE"/>
    <w:rsid w:val="001D2E86"/>
    <w:rsid w:val="00284CDD"/>
    <w:rsid w:val="0029010E"/>
    <w:rsid w:val="002906AA"/>
    <w:rsid w:val="00291397"/>
    <w:rsid w:val="002E781C"/>
    <w:rsid w:val="00311C5B"/>
    <w:rsid w:val="0031693F"/>
    <w:rsid w:val="00364A8D"/>
    <w:rsid w:val="00365177"/>
    <w:rsid w:val="00386674"/>
    <w:rsid w:val="003C381E"/>
    <w:rsid w:val="003C7AF7"/>
    <w:rsid w:val="003D3D80"/>
    <w:rsid w:val="003D65B9"/>
    <w:rsid w:val="003E5533"/>
    <w:rsid w:val="003E76B2"/>
    <w:rsid w:val="00410582"/>
    <w:rsid w:val="00420232"/>
    <w:rsid w:val="00420704"/>
    <w:rsid w:val="004561FE"/>
    <w:rsid w:val="00457609"/>
    <w:rsid w:val="00464196"/>
    <w:rsid w:val="004761EC"/>
    <w:rsid w:val="004B402F"/>
    <w:rsid w:val="004D0470"/>
    <w:rsid w:val="004E6496"/>
    <w:rsid w:val="004F73F7"/>
    <w:rsid w:val="005030AE"/>
    <w:rsid w:val="00517DB7"/>
    <w:rsid w:val="0054210E"/>
    <w:rsid w:val="00553201"/>
    <w:rsid w:val="00556527"/>
    <w:rsid w:val="005B05C6"/>
    <w:rsid w:val="00607F60"/>
    <w:rsid w:val="00617D2A"/>
    <w:rsid w:val="00650074"/>
    <w:rsid w:val="00651A54"/>
    <w:rsid w:val="006603BD"/>
    <w:rsid w:val="00672E32"/>
    <w:rsid w:val="00686A25"/>
    <w:rsid w:val="006A4058"/>
    <w:rsid w:val="006C0B68"/>
    <w:rsid w:val="006C68ED"/>
    <w:rsid w:val="006F17DE"/>
    <w:rsid w:val="0070798D"/>
    <w:rsid w:val="00731379"/>
    <w:rsid w:val="00765CD6"/>
    <w:rsid w:val="007C0B27"/>
    <w:rsid w:val="007F3465"/>
    <w:rsid w:val="007F4DE4"/>
    <w:rsid w:val="00805A23"/>
    <w:rsid w:val="00805C50"/>
    <w:rsid w:val="00827E07"/>
    <w:rsid w:val="00832567"/>
    <w:rsid w:val="008517B2"/>
    <w:rsid w:val="008A392F"/>
    <w:rsid w:val="008D2781"/>
    <w:rsid w:val="008D5A37"/>
    <w:rsid w:val="008E6DD6"/>
    <w:rsid w:val="0091351F"/>
    <w:rsid w:val="00954D46"/>
    <w:rsid w:val="0095530F"/>
    <w:rsid w:val="00956A21"/>
    <w:rsid w:val="009767C4"/>
    <w:rsid w:val="0098132D"/>
    <w:rsid w:val="009A7DF0"/>
    <w:rsid w:val="009D1403"/>
    <w:rsid w:val="009F4DCF"/>
    <w:rsid w:val="009F5A35"/>
    <w:rsid w:val="00A179B3"/>
    <w:rsid w:val="00A84966"/>
    <w:rsid w:val="00A9039D"/>
    <w:rsid w:val="00AA7195"/>
    <w:rsid w:val="00AE6A4E"/>
    <w:rsid w:val="00B24369"/>
    <w:rsid w:val="00B50836"/>
    <w:rsid w:val="00B57E9A"/>
    <w:rsid w:val="00B64FE7"/>
    <w:rsid w:val="00B738A0"/>
    <w:rsid w:val="00B94F6D"/>
    <w:rsid w:val="00BE0AA6"/>
    <w:rsid w:val="00C0449E"/>
    <w:rsid w:val="00C0769D"/>
    <w:rsid w:val="00C966FB"/>
    <w:rsid w:val="00CB0AF3"/>
    <w:rsid w:val="00D44F72"/>
    <w:rsid w:val="00D456BF"/>
    <w:rsid w:val="00D732CD"/>
    <w:rsid w:val="00D75553"/>
    <w:rsid w:val="00D76DB9"/>
    <w:rsid w:val="00D874FA"/>
    <w:rsid w:val="00DA4E7A"/>
    <w:rsid w:val="00DD273E"/>
    <w:rsid w:val="00DE71B6"/>
    <w:rsid w:val="00E10EE0"/>
    <w:rsid w:val="00E254A3"/>
    <w:rsid w:val="00E42BE7"/>
    <w:rsid w:val="00E51FD1"/>
    <w:rsid w:val="00E64050"/>
    <w:rsid w:val="00EB5680"/>
    <w:rsid w:val="00ED1FCE"/>
    <w:rsid w:val="00ED427C"/>
    <w:rsid w:val="00F10936"/>
    <w:rsid w:val="00F40D18"/>
    <w:rsid w:val="00F65467"/>
    <w:rsid w:val="00F94D99"/>
    <w:rsid w:val="00FA064F"/>
    <w:rsid w:val="00FC0512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8EA53-50AE-42E1-B657-9017C3CF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14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5911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8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9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97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4619">
                                              <w:marLeft w:val="150"/>
                                              <w:marRight w:val="75"/>
                                              <w:marTop w:val="15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single" w:sz="12" w:space="8" w:color="C3D9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4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31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81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e111fa54-7ab7-4231-b1a4-d7e3e4d79ac2/Mail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2024-11-28T06:31:00Z</dcterms:created>
  <dcterms:modified xsi:type="dcterms:W3CDTF">2024-11-28T06:31:00Z</dcterms:modified>
</cp:coreProperties>
</file>