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ACC" w:rsidRPr="001C3ACC" w:rsidRDefault="001C3ACC" w:rsidP="001C3ACC">
      <w:pPr>
        <w:spacing w:after="0" w:line="240" w:lineRule="auto"/>
        <w:rPr>
          <w:rFonts w:ascii="Calibri" w:eastAsia="Times New Roman" w:hAnsi="Calibri" w:cs="Calibri"/>
          <w:color w:val="000000"/>
          <w:lang w:eastAsia="de-DE"/>
        </w:rPr>
      </w:pPr>
      <w:r w:rsidRPr="001C3ACC">
        <w:rPr>
          <w:rFonts w:ascii="Calibri" w:eastAsia="Times New Roman" w:hAnsi="Calibri" w:cs="Calibri"/>
          <w:color w:val="000000"/>
          <w:lang w:eastAsia="de-DE"/>
        </w:rPr>
        <w:t>Lieber Udo,</w:t>
      </w:r>
    </w:p>
    <w:p w:rsidR="001C3ACC" w:rsidRPr="001C3ACC" w:rsidRDefault="001C3ACC" w:rsidP="001C3ACC">
      <w:pPr>
        <w:spacing w:after="0" w:line="240" w:lineRule="auto"/>
        <w:rPr>
          <w:rFonts w:ascii="Calibri" w:eastAsia="Times New Roman" w:hAnsi="Calibri" w:cs="Calibri"/>
          <w:color w:val="000000"/>
          <w:lang w:eastAsia="de-DE"/>
        </w:rPr>
      </w:pPr>
      <w:r w:rsidRPr="001C3ACC">
        <w:rPr>
          <w:rFonts w:ascii="Calibri" w:eastAsia="Times New Roman" w:hAnsi="Calibri" w:cs="Calibri"/>
          <w:color w:val="000000"/>
          <w:lang w:eastAsia="de-DE"/>
        </w:rPr>
        <w:t>liebe Sabine,</w:t>
      </w:r>
    </w:p>
    <w:p w:rsidR="001C3ACC" w:rsidRPr="001C3ACC" w:rsidRDefault="001C3ACC" w:rsidP="001C3ACC">
      <w:pPr>
        <w:spacing w:after="0" w:line="240" w:lineRule="auto"/>
        <w:rPr>
          <w:rFonts w:ascii="Calibri" w:eastAsia="Times New Roman" w:hAnsi="Calibri" w:cs="Calibri"/>
          <w:color w:val="000000"/>
          <w:lang w:eastAsia="de-DE"/>
        </w:rPr>
      </w:pPr>
      <w:r w:rsidRPr="001C3ACC">
        <w:rPr>
          <w:rFonts w:ascii="Calibri" w:eastAsia="Times New Roman" w:hAnsi="Calibri" w:cs="Calibri"/>
          <w:color w:val="000000"/>
          <w:lang w:eastAsia="de-DE"/>
        </w:rPr>
        <w:t>liebe Simone,</w:t>
      </w:r>
    </w:p>
    <w:p w:rsidR="001C3ACC" w:rsidRPr="001C3ACC" w:rsidRDefault="001C3ACC" w:rsidP="001C3ACC">
      <w:pPr>
        <w:spacing w:after="0" w:line="240" w:lineRule="auto"/>
        <w:rPr>
          <w:rFonts w:ascii="Calibri" w:eastAsia="Times New Roman" w:hAnsi="Calibri" w:cs="Calibri"/>
          <w:color w:val="000000"/>
          <w:lang w:eastAsia="de-DE"/>
        </w:rPr>
      </w:pPr>
      <w:r w:rsidRPr="001C3ACC">
        <w:rPr>
          <w:rFonts w:ascii="Calibri" w:eastAsia="Times New Roman" w:hAnsi="Calibri" w:cs="Calibri"/>
          <w:color w:val="000000"/>
          <w:lang w:eastAsia="de-DE"/>
        </w:rPr>
        <w:t> </w:t>
      </w:r>
    </w:p>
    <w:p w:rsidR="001C3ACC" w:rsidRPr="001C3ACC" w:rsidRDefault="001C3ACC" w:rsidP="001C3ACC">
      <w:pPr>
        <w:spacing w:after="0" w:line="240" w:lineRule="auto"/>
        <w:rPr>
          <w:rFonts w:ascii="Calibri" w:eastAsia="Times New Roman" w:hAnsi="Calibri" w:cs="Calibri"/>
          <w:color w:val="000000"/>
          <w:lang w:eastAsia="de-DE"/>
        </w:rPr>
      </w:pPr>
      <w:r w:rsidRPr="001C3ACC">
        <w:rPr>
          <w:rFonts w:ascii="Calibri" w:eastAsia="Times New Roman" w:hAnsi="Calibri" w:cs="Calibri"/>
          <w:color w:val="000000"/>
          <w:lang w:eastAsia="de-DE"/>
        </w:rPr>
        <w:t>ich wollte noch einmal ergänzend zu den beiden Varianten mit Euch Kontakt aufnehmen.</w:t>
      </w:r>
    </w:p>
    <w:p w:rsidR="001C3ACC" w:rsidRPr="001C3ACC" w:rsidRDefault="001C3ACC" w:rsidP="001C3ACC">
      <w:pPr>
        <w:spacing w:after="0" w:line="240" w:lineRule="auto"/>
        <w:rPr>
          <w:rFonts w:ascii="Calibri" w:eastAsia="Times New Roman" w:hAnsi="Calibri" w:cs="Calibri"/>
          <w:color w:val="000000"/>
          <w:lang w:eastAsia="de-DE"/>
        </w:rPr>
      </w:pPr>
      <w:r w:rsidRPr="001C3ACC">
        <w:rPr>
          <w:rFonts w:ascii="Calibri" w:eastAsia="Times New Roman" w:hAnsi="Calibri" w:cs="Calibri"/>
          <w:color w:val="000000"/>
          <w:lang w:eastAsia="de-DE"/>
        </w:rPr>
        <w:t>@Udo: Ich hoffe, dass dieses Vorgehen auch in deinem Sinne ist.</w:t>
      </w:r>
    </w:p>
    <w:p w:rsidR="001C3ACC" w:rsidRPr="001C3ACC" w:rsidRDefault="001C3ACC" w:rsidP="001C3ACC">
      <w:pPr>
        <w:spacing w:after="0" w:line="240" w:lineRule="auto"/>
        <w:rPr>
          <w:rFonts w:ascii="Calibri" w:eastAsia="Times New Roman" w:hAnsi="Calibri" w:cs="Calibri"/>
          <w:color w:val="000000"/>
          <w:lang w:eastAsia="de-DE"/>
        </w:rPr>
      </w:pPr>
      <w:r w:rsidRPr="001C3ACC">
        <w:rPr>
          <w:rFonts w:ascii="Calibri" w:eastAsia="Times New Roman" w:hAnsi="Calibri" w:cs="Calibri"/>
          <w:color w:val="000000"/>
          <w:lang w:eastAsia="de-DE"/>
        </w:rPr>
        <w:t> </w:t>
      </w:r>
    </w:p>
    <w:p w:rsidR="001C3ACC" w:rsidRPr="001C3ACC" w:rsidRDefault="001C3ACC" w:rsidP="001C3ACC">
      <w:pPr>
        <w:spacing w:after="0" w:line="240" w:lineRule="auto"/>
        <w:rPr>
          <w:rFonts w:ascii="Calibri" w:eastAsia="Times New Roman" w:hAnsi="Calibri" w:cs="Calibri"/>
          <w:color w:val="000000"/>
          <w:lang w:eastAsia="de-DE"/>
        </w:rPr>
      </w:pPr>
      <w:r w:rsidRPr="001C3ACC">
        <w:rPr>
          <w:rFonts w:ascii="Calibri" w:eastAsia="Times New Roman" w:hAnsi="Calibri" w:cs="Calibri"/>
          <w:color w:val="000000"/>
          <w:lang w:eastAsia="de-DE"/>
        </w:rPr>
        <w:t xml:space="preserve">Wir könnten überlegen, ob bei einer kleinen Gruppe nur jeweils eine </w:t>
      </w:r>
      <w:proofErr w:type="spellStart"/>
      <w:r w:rsidRPr="001C3ACC">
        <w:rPr>
          <w:rFonts w:ascii="Calibri" w:eastAsia="Times New Roman" w:hAnsi="Calibri" w:cs="Calibri"/>
          <w:color w:val="000000"/>
          <w:lang w:eastAsia="de-DE"/>
        </w:rPr>
        <w:t>ZfsL</w:t>
      </w:r>
      <w:proofErr w:type="spellEnd"/>
      <w:r w:rsidRPr="001C3ACC">
        <w:rPr>
          <w:rFonts w:ascii="Calibri" w:eastAsia="Times New Roman" w:hAnsi="Calibri" w:cs="Calibri"/>
          <w:color w:val="000000"/>
          <w:lang w:eastAsia="de-DE"/>
        </w:rPr>
        <w:t xml:space="preserve">-Vertretung und eine </w:t>
      </w:r>
      <w:proofErr w:type="spellStart"/>
      <w:r w:rsidRPr="001C3ACC">
        <w:rPr>
          <w:rFonts w:ascii="Calibri" w:eastAsia="Times New Roman" w:hAnsi="Calibri" w:cs="Calibri"/>
          <w:color w:val="000000"/>
          <w:lang w:eastAsia="de-DE"/>
        </w:rPr>
        <w:t>ZfL</w:t>
      </w:r>
      <w:proofErr w:type="spellEnd"/>
      <w:r w:rsidRPr="001C3ACC">
        <w:rPr>
          <w:rFonts w:ascii="Calibri" w:eastAsia="Times New Roman" w:hAnsi="Calibri" w:cs="Calibri"/>
          <w:color w:val="000000"/>
          <w:lang w:eastAsia="de-DE"/>
        </w:rPr>
        <w:t>-Vertretung dabei sind. Die zwei anderen könnten sich dann anderer Aufgaben zuwenden.</w:t>
      </w:r>
    </w:p>
    <w:p w:rsidR="001C3ACC" w:rsidRPr="001C3ACC" w:rsidRDefault="001C3ACC" w:rsidP="001C3ACC">
      <w:pPr>
        <w:spacing w:after="0" w:line="240" w:lineRule="auto"/>
        <w:rPr>
          <w:rFonts w:ascii="Calibri" w:eastAsia="Times New Roman" w:hAnsi="Calibri" w:cs="Calibri"/>
          <w:color w:val="000000"/>
          <w:lang w:eastAsia="de-DE"/>
        </w:rPr>
      </w:pPr>
      <w:r w:rsidRPr="001C3ACC">
        <w:rPr>
          <w:rFonts w:ascii="Calibri" w:eastAsia="Times New Roman" w:hAnsi="Calibri" w:cs="Calibri"/>
          <w:color w:val="000000"/>
          <w:lang w:eastAsia="de-DE"/>
        </w:rPr>
        <w:t>Ich kann mich erinnern, dass es ja von Euch auch die Idee gab, dass dies in Hinblick auf die personellen Ressourcen eine denkbare Idee ist. Das könnten wir dann beim Blick auf den Warteraum entscheiden.</w:t>
      </w:r>
    </w:p>
    <w:p w:rsidR="001C3ACC" w:rsidRPr="001C3ACC" w:rsidRDefault="001C3ACC" w:rsidP="001C3ACC">
      <w:pPr>
        <w:spacing w:after="0" w:line="240" w:lineRule="auto"/>
        <w:rPr>
          <w:rFonts w:ascii="Calibri" w:eastAsia="Times New Roman" w:hAnsi="Calibri" w:cs="Calibri"/>
          <w:color w:val="000000"/>
          <w:lang w:eastAsia="de-DE"/>
        </w:rPr>
      </w:pPr>
      <w:r w:rsidRPr="001C3ACC">
        <w:rPr>
          <w:rFonts w:ascii="Calibri" w:eastAsia="Times New Roman" w:hAnsi="Calibri" w:cs="Calibri"/>
          <w:color w:val="000000"/>
          <w:lang w:eastAsia="de-DE"/>
        </w:rPr>
        <w:t> </w:t>
      </w:r>
    </w:p>
    <w:p w:rsidR="001C3ACC" w:rsidRPr="001C3ACC" w:rsidRDefault="001C3ACC" w:rsidP="001C3ACC">
      <w:pPr>
        <w:spacing w:after="0" w:line="240" w:lineRule="auto"/>
        <w:rPr>
          <w:rFonts w:ascii="Calibri" w:eastAsia="Times New Roman" w:hAnsi="Calibri" w:cs="Calibri"/>
          <w:color w:val="000000"/>
          <w:lang w:eastAsia="de-DE"/>
        </w:rPr>
      </w:pPr>
      <w:r w:rsidRPr="001C3ACC">
        <w:rPr>
          <w:rFonts w:ascii="Calibri" w:eastAsia="Times New Roman" w:hAnsi="Calibri" w:cs="Calibri"/>
          <w:color w:val="000000"/>
          <w:lang w:eastAsia="de-DE"/>
        </w:rPr>
        <w:t>Ich kann Euch ja im Januar schon einmal eine Hausnummer der Anmeldungen senden.</w:t>
      </w:r>
    </w:p>
    <w:p w:rsidR="001C3ACC" w:rsidRPr="001C3ACC" w:rsidRDefault="001C3ACC" w:rsidP="001C3ACC">
      <w:pPr>
        <w:spacing w:after="0" w:line="240" w:lineRule="auto"/>
        <w:rPr>
          <w:rFonts w:ascii="Calibri" w:eastAsia="Times New Roman" w:hAnsi="Calibri" w:cs="Calibri"/>
          <w:color w:val="000000"/>
          <w:lang w:eastAsia="de-DE"/>
        </w:rPr>
      </w:pPr>
      <w:r w:rsidRPr="001C3ACC">
        <w:rPr>
          <w:rFonts w:ascii="Calibri" w:eastAsia="Times New Roman" w:hAnsi="Calibri" w:cs="Calibri"/>
          <w:color w:val="000000"/>
          <w:lang w:eastAsia="de-DE"/>
        </w:rPr>
        <w:t> </w:t>
      </w:r>
    </w:p>
    <w:p w:rsidR="001C3ACC" w:rsidRPr="001C3ACC" w:rsidRDefault="001C3ACC" w:rsidP="001C3ACC">
      <w:pPr>
        <w:spacing w:after="0" w:line="240" w:lineRule="auto"/>
        <w:rPr>
          <w:rFonts w:ascii="Calibri" w:eastAsia="Times New Roman" w:hAnsi="Calibri" w:cs="Calibri"/>
          <w:color w:val="000000"/>
          <w:lang w:eastAsia="de-DE"/>
        </w:rPr>
      </w:pPr>
      <w:r w:rsidRPr="001C3ACC">
        <w:rPr>
          <w:rFonts w:ascii="Calibri" w:eastAsia="Times New Roman" w:hAnsi="Calibri" w:cs="Calibri"/>
          <w:color w:val="000000"/>
          <w:lang w:eastAsia="de-DE"/>
        </w:rPr>
        <w:t>Was meint ihr dazu?</w:t>
      </w:r>
    </w:p>
    <w:p w:rsidR="001C3ACC" w:rsidRPr="001C3ACC" w:rsidRDefault="001C3ACC" w:rsidP="001C3ACC">
      <w:pPr>
        <w:spacing w:after="0" w:line="240" w:lineRule="auto"/>
        <w:rPr>
          <w:rFonts w:ascii="Calibri" w:eastAsia="Times New Roman" w:hAnsi="Calibri" w:cs="Calibri"/>
          <w:color w:val="000000"/>
          <w:lang w:eastAsia="de-DE"/>
        </w:rPr>
      </w:pPr>
      <w:r w:rsidRPr="001C3ACC">
        <w:rPr>
          <w:rFonts w:ascii="Calibri" w:eastAsia="Times New Roman" w:hAnsi="Calibri" w:cs="Calibri"/>
          <w:color w:val="000000"/>
          <w:lang w:eastAsia="de-DE"/>
        </w:rPr>
        <w:t> </w:t>
      </w:r>
    </w:p>
    <w:p w:rsidR="001C3ACC" w:rsidRPr="001C3ACC" w:rsidRDefault="001C3ACC" w:rsidP="001C3ACC">
      <w:pPr>
        <w:spacing w:after="0" w:line="240" w:lineRule="auto"/>
        <w:rPr>
          <w:rFonts w:ascii="Calibri" w:eastAsia="Times New Roman" w:hAnsi="Calibri" w:cs="Calibri"/>
          <w:color w:val="000000"/>
          <w:lang w:eastAsia="de-DE"/>
        </w:rPr>
      </w:pPr>
      <w:r w:rsidRPr="001C3ACC">
        <w:rPr>
          <w:rFonts w:ascii="Calibri" w:eastAsia="Times New Roman" w:hAnsi="Calibri" w:cs="Calibri"/>
          <w:color w:val="000000"/>
          <w:lang w:eastAsia="de-DE"/>
        </w:rPr>
        <w:t>Herzliche Grüße</w:t>
      </w:r>
    </w:p>
    <w:p w:rsidR="001C3ACC" w:rsidRPr="001C3ACC" w:rsidRDefault="001C3ACC" w:rsidP="001C3ACC">
      <w:pPr>
        <w:spacing w:after="0" w:line="240" w:lineRule="auto"/>
        <w:rPr>
          <w:rFonts w:ascii="Calibri" w:eastAsia="Times New Roman" w:hAnsi="Calibri" w:cs="Calibri"/>
          <w:color w:val="000000"/>
          <w:lang w:eastAsia="de-DE"/>
        </w:rPr>
      </w:pPr>
      <w:r w:rsidRPr="001C3ACC">
        <w:rPr>
          <w:rFonts w:ascii="Calibri" w:eastAsia="Times New Roman" w:hAnsi="Calibri" w:cs="Calibri"/>
          <w:color w:val="000000"/>
          <w:lang w:eastAsia="de-DE"/>
        </w:rPr>
        <w:t>Julia</w:t>
      </w:r>
    </w:p>
    <w:p w:rsidR="00FE3CE8" w:rsidRDefault="00FE3CE8"/>
    <w:p w:rsidR="00D2053B" w:rsidRPr="00D2053B" w:rsidRDefault="00D2053B" w:rsidP="00D2053B">
      <w:pPr>
        <w:spacing w:after="0" w:line="240" w:lineRule="auto"/>
        <w:rPr>
          <w:rFonts w:ascii="Calibri" w:eastAsia="Times New Roman" w:hAnsi="Calibri" w:cs="Calibri"/>
          <w:color w:val="000000"/>
          <w:lang w:eastAsia="de-DE"/>
        </w:rPr>
      </w:pPr>
      <w:proofErr w:type="gramStart"/>
      <w:r w:rsidRPr="00D2053B">
        <w:rPr>
          <w:rFonts w:ascii="Calibri" w:eastAsia="Times New Roman" w:hAnsi="Calibri" w:cs="Calibri"/>
          <w:color w:val="000000"/>
          <w:lang w:eastAsia="de-DE"/>
        </w:rPr>
        <w:t>Liebe Referent*innen</w:t>
      </w:r>
      <w:proofErr w:type="gramEnd"/>
      <w:r w:rsidRPr="00D2053B">
        <w:rPr>
          <w:rFonts w:ascii="Calibri" w:eastAsia="Times New Roman" w:hAnsi="Calibri" w:cs="Calibri"/>
          <w:color w:val="000000"/>
          <w:lang w:eastAsia="de-DE"/>
        </w:rPr>
        <w:t xml:space="preserve"> des Online-Cafés,</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w:eastAsia="Times New Roman" w:hAnsi="Calibri" w:cs="Calibri"/>
          <w:color w:val="000000"/>
          <w:lang w:eastAsia="de-DE"/>
        </w:rPr>
        <w:t> </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w:eastAsia="Times New Roman" w:hAnsi="Calibri" w:cs="Calibri"/>
          <w:color w:val="000000"/>
          <w:lang w:eastAsia="de-DE"/>
        </w:rPr>
        <w:t>wir freuen uns sehr, dass Sie sich bzw. ihr Euch die Zeit nehmen/die Zeit nehmt beim Online-Café mitzuwirken.</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w:eastAsia="Times New Roman" w:hAnsi="Calibri" w:cs="Calibri"/>
          <w:color w:val="000000"/>
          <w:lang w:eastAsia="de-DE"/>
        </w:rPr>
        <w:t>Es ist toll, dass alle vier Lehramtstypen im Bereich der Referent*innen vertreten sind.</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Meta Offc Pro" w:eastAsia="Times New Roman" w:hAnsi="Meta Offc Pro" w:cs="Calibri"/>
          <w:b/>
          <w:bCs/>
          <w:color w:val="000000"/>
          <w:lang w:eastAsia="de-DE"/>
        </w:rPr>
        <w:t> </w:t>
      </w:r>
    </w:p>
    <w:p w:rsidR="00D2053B" w:rsidRPr="00D2053B" w:rsidRDefault="00D2053B" w:rsidP="00D2053B">
      <w:pPr>
        <w:spacing w:after="240" w:line="240" w:lineRule="auto"/>
        <w:rPr>
          <w:rFonts w:ascii="Calibri" w:eastAsia="Times New Roman" w:hAnsi="Calibri" w:cs="Calibri"/>
          <w:color w:val="000000"/>
          <w:lang w:eastAsia="de-DE"/>
        </w:rPr>
      </w:pPr>
      <w:r w:rsidRPr="00D2053B">
        <w:rPr>
          <w:rFonts w:ascii="Meta Offc Pro" w:eastAsia="Times New Roman" w:hAnsi="Meta Offc Pro" w:cs="Calibri"/>
          <w:color w:val="000000"/>
          <w:lang w:eastAsia="de-DE"/>
        </w:rPr>
        <w:t>Beim heutigen Briefing haben wir noch einmal über eine Variante B zur Durchführung gesprochen, die sich vom bisherigen Ablauf leicht unterscheidet.</w:t>
      </w:r>
      <w:r w:rsidRPr="00D2053B">
        <w:rPr>
          <w:rFonts w:ascii="Meta Offc Pro" w:eastAsia="Times New Roman" w:hAnsi="Meta Offc Pro" w:cs="Calibri"/>
          <w:color w:val="000000"/>
          <w:lang w:eastAsia="de-DE"/>
        </w:rPr>
        <w:br/>
        <w:t>Wir haben ja die Erfahrung gemacht, dass nicht alle angemeldeten TN auch faktisch am Online-Café teilnehmen.</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Meta Offc Pro" w:eastAsia="Times New Roman" w:hAnsi="Meta Offc Pro" w:cs="Calibri"/>
          <w:b/>
          <w:bCs/>
          <w:color w:val="00B0F0"/>
          <w:lang w:eastAsia="de-DE"/>
        </w:rPr>
        <w:t>Variante B</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Meta Offc Pro" w:eastAsia="Times New Roman" w:hAnsi="Meta Offc Pro" w:cs="Calibri"/>
          <w:color w:val="000000"/>
          <w:lang w:eastAsia="de-DE"/>
        </w:rPr>
        <w:t>Bei weniger Teilnehmenden bilden wir mehr als vier Breakout-</w:t>
      </w:r>
      <w:proofErr w:type="spellStart"/>
      <w:r w:rsidRPr="00D2053B">
        <w:rPr>
          <w:rFonts w:ascii="Meta Offc Pro" w:eastAsia="Times New Roman" w:hAnsi="Meta Offc Pro" w:cs="Calibri"/>
          <w:color w:val="000000"/>
          <w:lang w:eastAsia="de-DE"/>
        </w:rPr>
        <w:t>Rooms</w:t>
      </w:r>
      <w:proofErr w:type="spellEnd"/>
      <w:r w:rsidRPr="00D2053B">
        <w:rPr>
          <w:rFonts w:ascii="Meta Offc Pro" w:eastAsia="Times New Roman" w:hAnsi="Meta Offc Pro" w:cs="Calibri"/>
          <w:color w:val="000000"/>
          <w:lang w:eastAsia="de-DE"/>
        </w:rPr>
        <w:t>, damit im Verhältnis zu den Referent*innen nicht zu wenige Teilnehmende in den Gruppen sind.</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Meta Offc Pro" w:eastAsia="Times New Roman" w:hAnsi="Meta Offc Pro" w:cs="Calibri"/>
          <w:color w:val="000000"/>
          <w:lang w:eastAsia="de-DE"/>
        </w:rPr>
        <w:t xml:space="preserve">Bei dieser Variante würden die </w:t>
      </w:r>
      <w:proofErr w:type="spellStart"/>
      <w:r w:rsidRPr="00D2053B">
        <w:rPr>
          <w:rFonts w:ascii="Meta Offc Pro" w:eastAsia="Times New Roman" w:hAnsi="Meta Offc Pro" w:cs="Calibri"/>
          <w:color w:val="000000"/>
          <w:lang w:eastAsia="de-DE"/>
        </w:rPr>
        <w:t>ZfL</w:t>
      </w:r>
      <w:proofErr w:type="spellEnd"/>
      <w:r w:rsidRPr="00D2053B">
        <w:rPr>
          <w:rFonts w:ascii="Meta Offc Pro" w:eastAsia="Times New Roman" w:hAnsi="Meta Offc Pro" w:cs="Calibri"/>
          <w:color w:val="000000"/>
          <w:lang w:eastAsia="de-DE"/>
        </w:rPr>
        <w:t>/</w:t>
      </w:r>
      <w:proofErr w:type="spellStart"/>
      <w:r w:rsidRPr="00D2053B">
        <w:rPr>
          <w:rFonts w:ascii="Meta Offc Pro" w:eastAsia="Times New Roman" w:hAnsi="Meta Offc Pro" w:cs="Calibri"/>
          <w:color w:val="000000"/>
          <w:lang w:eastAsia="de-DE"/>
        </w:rPr>
        <w:t>ZfsL</w:t>
      </w:r>
      <w:proofErr w:type="spellEnd"/>
      <w:r w:rsidRPr="00D2053B">
        <w:rPr>
          <w:rFonts w:ascii="Meta Offc Pro" w:eastAsia="Times New Roman" w:hAnsi="Meta Offc Pro" w:cs="Calibri"/>
          <w:color w:val="000000"/>
          <w:lang w:eastAsia="de-DE"/>
        </w:rPr>
        <w:t>-Referent*innen nicht mit in die Breakout-</w:t>
      </w:r>
      <w:proofErr w:type="spellStart"/>
      <w:r w:rsidRPr="00D2053B">
        <w:rPr>
          <w:rFonts w:ascii="Meta Offc Pro" w:eastAsia="Times New Roman" w:hAnsi="Meta Offc Pro" w:cs="Calibri"/>
          <w:color w:val="000000"/>
          <w:lang w:eastAsia="de-DE"/>
        </w:rPr>
        <w:t>Rooms</w:t>
      </w:r>
      <w:proofErr w:type="spellEnd"/>
      <w:r w:rsidRPr="00D2053B">
        <w:rPr>
          <w:rFonts w:ascii="Meta Offc Pro" w:eastAsia="Times New Roman" w:hAnsi="Meta Offc Pro" w:cs="Calibri"/>
          <w:color w:val="000000"/>
          <w:lang w:eastAsia="de-DE"/>
        </w:rPr>
        <w:t xml:space="preserve"> gehen. Weitere formal-organisatorischen Fragen würden schon im Vorfeld  im Anschluss an die Thematisierung des Fragenspeichers im Plenum und nicht in den einzelnen Breakout-</w:t>
      </w:r>
      <w:proofErr w:type="spellStart"/>
      <w:r w:rsidRPr="00D2053B">
        <w:rPr>
          <w:rFonts w:ascii="Meta Offc Pro" w:eastAsia="Times New Roman" w:hAnsi="Meta Offc Pro" w:cs="Calibri"/>
          <w:color w:val="000000"/>
          <w:lang w:eastAsia="de-DE"/>
        </w:rPr>
        <w:t>Rooms</w:t>
      </w:r>
      <w:proofErr w:type="spellEnd"/>
      <w:r w:rsidRPr="00D2053B">
        <w:rPr>
          <w:rFonts w:ascii="Meta Offc Pro" w:eastAsia="Times New Roman" w:hAnsi="Meta Offc Pro" w:cs="Calibri"/>
          <w:color w:val="000000"/>
          <w:lang w:eastAsia="de-DE"/>
        </w:rPr>
        <w:t xml:space="preserve"> besprochen werden.</w:t>
      </w:r>
      <w:r w:rsidRPr="00D2053B">
        <w:rPr>
          <w:rFonts w:ascii="Meta Offc Pro" w:eastAsia="Times New Roman" w:hAnsi="Meta Offc Pro" w:cs="Calibri"/>
          <w:color w:val="000000"/>
          <w:lang w:eastAsia="de-DE"/>
        </w:rPr>
        <w:br/>
        <w:t>Wichtig wäre, dass wir hier eine klare Zeitmarke einhalten, damit noch genügend Zeit für den so wichtigen Peer-Austausch verbleibt.</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Meta Offc Pro" w:eastAsia="Times New Roman" w:hAnsi="Meta Offc Pro" w:cs="Calibri"/>
          <w:color w:val="000000"/>
          <w:lang w:eastAsia="de-DE"/>
        </w:rPr>
        <w:t>Die Änderungen sind in der PDF zu Variante B </w:t>
      </w:r>
      <w:r w:rsidRPr="00D2053B">
        <w:rPr>
          <w:rFonts w:ascii="Meta Offc Pro" w:eastAsia="Times New Roman" w:hAnsi="Meta Offc Pro" w:cs="Calibri"/>
          <w:color w:val="00B0F0"/>
          <w:lang w:eastAsia="de-DE"/>
        </w:rPr>
        <w:t>blau </w:t>
      </w:r>
      <w:r w:rsidRPr="00D2053B">
        <w:rPr>
          <w:rFonts w:ascii="Meta Offc Pro" w:eastAsia="Times New Roman" w:hAnsi="Meta Offc Pro" w:cs="Calibri"/>
          <w:color w:val="000000"/>
          <w:lang w:eastAsia="de-DE"/>
        </w:rPr>
        <w:t>hervorgehoben.</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Meta Offc Pro" w:eastAsia="Times New Roman" w:hAnsi="Meta Offc Pro" w:cs="Calibri"/>
          <w:b/>
          <w:bCs/>
          <w:color w:val="000000"/>
          <w:lang w:eastAsia="de-DE"/>
        </w:rPr>
        <w:t> </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Meta Offc Pro" w:eastAsia="Times New Roman" w:hAnsi="Meta Offc Pro" w:cs="Calibri"/>
          <w:b/>
          <w:bCs/>
          <w:color w:val="000000"/>
          <w:lang w:eastAsia="de-DE"/>
        </w:rPr>
        <w:t>Warm-Up im Referent*innen-Team:</w:t>
      </w:r>
      <w:r w:rsidRPr="00D2053B">
        <w:rPr>
          <w:rFonts w:ascii="Meta Offc Pro" w:eastAsia="Times New Roman" w:hAnsi="Meta Offc Pro" w:cs="Calibri"/>
          <w:color w:val="000000"/>
          <w:lang w:eastAsia="de-DE"/>
        </w:rPr>
        <w:br/>
        <w:t>Warm-Up im Referent*innen-Team</w:t>
      </w:r>
      <w:r w:rsidRPr="00D2053B">
        <w:rPr>
          <w:rFonts w:ascii="Meta Offc Pro" w:eastAsia="Times New Roman" w:hAnsi="Meta Offc Pro" w:cs="Calibri"/>
          <w:b/>
          <w:bCs/>
          <w:color w:val="000000"/>
          <w:lang w:eastAsia="de-DE"/>
        </w:rPr>
        <w:t>:</w:t>
      </w:r>
      <w:r w:rsidRPr="00D2053B">
        <w:rPr>
          <w:rFonts w:ascii="Meta Offc Pro" w:eastAsia="Times New Roman" w:hAnsi="Meta Offc Pro" w:cs="Calibri"/>
          <w:color w:val="000000"/>
          <w:lang w:eastAsia="de-DE"/>
        </w:rPr>
        <w:t> 19.01.2021, 15:30 Uhr (via Zoom)</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w:eastAsia="Times New Roman" w:hAnsi="Calibri" w:cs="Calibri"/>
          <w:color w:val="000000"/>
          <w:lang w:eastAsia="de-DE"/>
        </w:rPr>
        <w:t> </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w:eastAsia="Times New Roman" w:hAnsi="Calibri" w:cs="Calibri"/>
          <w:b/>
          <w:bCs/>
          <w:color w:val="000000"/>
          <w:lang w:eastAsia="de-DE"/>
        </w:rPr>
        <w:t>Zoom-Raum</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w:eastAsia="Times New Roman" w:hAnsi="Calibri" w:cs="Calibri"/>
          <w:color w:val="000000"/>
          <w:lang w:eastAsia="de-DE"/>
        </w:rPr>
        <w:t>Wir nutzen für die Vorbereitungstreffen und auch das Online-Café diesen Zoom-Raum:</w:t>
      </w:r>
    </w:p>
    <w:p w:rsidR="00D2053B" w:rsidRPr="00D2053B" w:rsidRDefault="00D2053B" w:rsidP="00D2053B">
      <w:pPr>
        <w:spacing w:after="0" w:line="240" w:lineRule="auto"/>
        <w:rPr>
          <w:rFonts w:ascii="Calibri" w:eastAsia="Times New Roman" w:hAnsi="Calibri" w:cs="Calibri"/>
          <w:color w:val="000000"/>
          <w:lang w:eastAsia="de-DE"/>
        </w:rPr>
      </w:pPr>
      <w:hyperlink r:id="rId5" w:tgtFrame="_blank" w:history="1">
        <w:r w:rsidRPr="00D2053B">
          <w:rPr>
            <w:rFonts w:ascii="Calibri" w:eastAsia="Times New Roman" w:hAnsi="Calibri" w:cs="Calibri"/>
            <w:color w:val="0563C1"/>
            <w:u w:val="single"/>
            <w:lang w:eastAsia="de-DE"/>
          </w:rPr>
          <w:t>https://wwu.zoom.us/j/95741441150?pwd=ZThVemJ3M1Vhc2ltdElEWC9qQkdsdz09</w:t>
        </w:r>
      </w:hyperlink>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w:eastAsia="Times New Roman" w:hAnsi="Calibri" w:cs="Calibri"/>
          <w:color w:val="000000"/>
          <w:lang w:eastAsia="de-DE"/>
        </w:rPr>
        <w:t> </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w:eastAsia="Times New Roman" w:hAnsi="Calibri" w:cs="Calibri"/>
          <w:color w:val="000000"/>
          <w:lang w:eastAsia="de-DE"/>
        </w:rPr>
        <w:t>Meeting-ID: 957 4144 1150</w:t>
      </w:r>
    </w:p>
    <w:p w:rsidR="00D2053B" w:rsidRPr="00D2053B" w:rsidRDefault="00D2053B" w:rsidP="00D2053B">
      <w:pPr>
        <w:spacing w:after="0" w:line="240" w:lineRule="auto"/>
        <w:rPr>
          <w:rFonts w:ascii="Calibri" w:eastAsia="Times New Roman" w:hAnsi="Calibri" w:cs="Calibri"/>
          <w:color w:val="000000"/>
          <w:lang w:eastAsia="de-DE"/>
        </w:rPr>
      </w:pPr>
      <w:proofErr w:type="spellStart"/>
      <w:r w:rsidRPr="00D2053B">
        <w:rPr>
          <w:rFonts w:ascii="Calibri" w:eastAsia="Times New Roman" w:hAnsi="Calibri" w:cs="Calibri"/>
          <w:color w:val="000000"/>
          <w:lang w:eastAsia="de-DE"/>
        </w:rPr>
        <w:t>Kenncode</w:t>
      </w:r>
      <w:proofErr w:type="spellEnd"/>
      <w:r w:rsidRPr="00D2053B">
        <w:rPr>
          <w:rFonts w:ascii="Calibri" w:eastAsia="Times New Roman" w:hAnsi="Calibri" w:cs="Calibri"/>
          <w:color w:val="000000"/>
          <w:lang w:eastAsia="de-DE"/>
        </w:rPr>
        <w:t>: 300526</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w:eastAsia="Times New Roman" w:hAnsi="Calibri" w:cs="Calibri"/>
          <w:color w:val="000000"/>
          <w:lang w:eastAsia="de-DE"/>
        </w:rPr>
        <w:t> </w:t>
      </w:r>
    </w:p>
    <w:p w:rsidR="00D2053B" w:rsidRPr="00D2053B" w:rsidRDefault="00D2053B" w:rsidP="00D2053B">
      <w:pPr>
        <w:spacing w:after="0" w:line="240" w:lineRule="auto"/>
        <w:rPr>
          <w:rFonts w:ascii="Calibri" w:eastAsia="Times New Roman" w:hAnsi="Calibri" w:cs="Calibri"/>
          <w:color w:val="000000"/>
          <w:lang w:eastAsia="de-DE"/>
        </w:rPr>
      </w:pPr>
      <w:proofErr w:type="spellStart"/>
      <w:r w:rsidRPr="00D2053B">
        <w:rPr>
          <w:rFonts w:ascii="Calibri" w:eastAsia="Times New Roman" w:hAnsi="Calibri" w:cs="Calibri"/>
          <w:b/>
          <w:bCs/>
          <w:color w:val="000000"/>
          <w:lang w:eastAsia="de-DE"/>
        </w:rPr>
        <w:lastRenderedPageBreak/>
        <w:t>Learnweb</w:t>
      </w:r>
      <w:proofErr w:type="spellEnd"/>
      <w:r w:rsidRPr="00D2053B">
        <w:rPr>
          <w:rFonts w:ascii="Calibri" w:eastAsia="Times New Roman" w:hAnsi="Calibri" w:cs="Calibri"/>
          <w:b/>
          <w:bCs/>
          <w:color w:val="000000"/>
          <w:lang w:eastAsia="de-DE"/>
        </w:rPr>
        <w:t>-Kurs</w:t>
      </w:r>
      <w:r w:rsidRPr="00D2053B">
        <w:rPr>
          <w:rFonts w:ascii="Calibri" w:eastAsia="Times New Roman" w:hAnsi="Calibri" w:cs="Calibri"/>
          <w:color w:val="000000"/>
          <w:lang w:eastAsia="de-DE"/>
        </w:rPr>
        <w:br/>
        <w:t xml:space="preserve">Gerne könnt ihr/können Sie sich auch schon einmal in unseren </w:t>
      </w:r>
      <w:proofErr w:type="spellStart"/>
      <w:r w:rsidRPr="00D2053B">
        <w:rPr>
          <w:rFonts w:ascii="Calibri" w:eastAsia="Times New Roman" w:hAnsi="Calibri" w:cs="Calibri"/>
          <w:color w:val="000000"/>
          <w:lang w:eastAsia="de-DE"/>
        </w:rPr>
        <w:t>Learnweb</w:t>
      </w:r>
      <w:proofErr w:type="spellEnd"/>
      <w:r w:rsidRPr="00D2053B">
        <w:rPr>
          <w:rFonts w:ascii="Calibri" w:eastAsia="Times New Roman" w:hAnsi="Calibri" w:cs="Calibri"/>
          <w:color w:val="000000"/>
          <w:lang w:eastAsia="de-DE"/>
        </w:rPr>
        <w:t>-Kurs zum Format anmelden. Dort finden sich alle Infos für die Studis. Die Zugangsdaten finden sich im beigefügten Flyer.</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w:eastAsia="Times New Roman" w:hAnsi="Calibri" w:cs="Calibri"/>
          <w:color w:val="000000"/>
          <w:lang w:eastAsia="de-DE"/>
        </w:rPr>
        <w:t> </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w:eastAsia="Times New Roman" w:hAnsi="Calibri" w:cs="Calibri"/>
          <w:color w:val="000000"/>
          <w:lang w:eastAsia="de-DE"/>
        </w:rPr>
        <w:t>Noch einmal allen herzlichen Dank und schöne Feiertage!</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w:eastAsia="Times New Roman" w:hAnsi="Calibri" w:cs="Calibri"/>
          <w:color w:val="000000"/>
          <w:lang w:eastAsia="de-DE"/>
        </w:rPr>
        <w:t> </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w:eastAsia="Times New Roman" w:hAnsi="Calibri" w:cs="Calibri"/>
          <w:color w:val="000000"/>
          <w:lang w:eastAsia="de-DE"/>
        </w:rPr>
        <w:t>Herzliche Grüße</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w:eastAsia="Times New Roman" w:hAnsi="Calibri" w:cs="Calibri"/>
          <w:color w:val="000000"/>
          <w:lang w:eastAsia="de-DE"/>
        </w:rPr>
        <w:t>Julia (Haarmann)</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Light" w:eastAsia="Times New Roman" w:hAnsi="Calibri Light" w:cs="Calibri Light"/>
          <w:color w:val="000000"/>
          <w:sz w:val="18"/>
          <w:szCs w:val="18"/>
          <w:lang w:eastAsia="de-DE"/>
        </w:rPr>
        <w:t> </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Light" w:eastAsia="Times New Roman" w:hAnsi="Calibri Light" w:cs="Calibri Light"/>
          <w:color w:val="000000"/>
          <w:sz w:val="18"/>
          <w:szCs w:val="18"/>
          <w:lang w:eastAsia="de-DE"/>
        </w:rPr>
        <w:t>---</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Light" w:eastAsia="Times New Roman" w:hAnsi="Calibri Light" w:cs="Calibri Light"/>
          <w:color w:val="000000"/>
          <w:sz w:val="18"/>
          <w:szCs w:val="18"/>
          <w:lang w:eastAsia="de-DE"/>
        </w:rPr>
        <w:t>Westfälische Wilhelms-Universität Münster</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Light" w:eastAsia="Times New Roman" w:hAnsi="Calibri Light" w:cs="Calibri Light"/>
          <w:color w:val="000000"/>
          <w:sz w:val="18"/>
          <w:szCs w:val="18"/>
          <w:lang w:eastAsia="de-DE"/>
        </w:rPr>
        <w:t> </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Light" w:eastAsia="Times New Roman" w:hAnsi="Calibri Light" w:cs="Calibri Light"/>
          <w:color w:val="000000"/>
          <w:sz w:val="18"/>
          <w:szCs w:val="18"/>
          <w:lang w:eastAsia="de-DE"/>
        </w:rPr>
        <w:t>Zentrum für Lehrerbildung</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Light" w:eastAsia="Times New Roman" w:hAnsi="Calibri Light" w:cs="Calibri Light"/>
          <w:color w:val="000000"/>
          <w:sz w:val="18"/>
          <w:szCs w:val="18"/>
          <w:lang w:eastAsia="de-DE"/>
        </w:rPr>
        <w:t>Julia Haarmann</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Light" w:eastAsia="Times New Roman" w:hAnsi="Calibri Light" w:cs="Calibri Light"/>
          <w:color w:val="000000"/>
          <w:sz w:val="18"/>
          <w:szCs w:val="18"/>
          <w:lang w:eastAsia="de-DE"/>
        </w:rPr>
        <w:t>Wissenschaftliche Mitarbeiterin</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Light" w:eastAsia="Times New Roman" w:hAnsi="Calibri Light" w:cs="Calibri Light"/>
          <w:color w:val="000000"/>
          <w:sz w:val="18"/>
          <w:szCs w:val="18"/>
          <w:lang w:eastAsia="de-DE"/>
        </w:rPr>
        <w:t>Koordination und Beratung Praxissemester</w:t>
      </w:r>
      <w:r w:rsidRPr="00D2053B">
        <w:rPr>
          <w:rFonts w:ascii="Calibri Light" w:eastAsia="Times New Roman" w:hAnsi="Calibri Light" w:cs="Calibri Light"/>
          <w:color w:val="000000"/>
          <w:sz w:val="18"/>
          <w:szCs w:val="18"/>
          <w:lang w:eastAsia="de-DE"/>
        </w:rPr>
        <w:br/>
        <w:t>Hammer Str. 95</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Light" w:eastAsia="Times New Roman" w:hAnsi="Calibri Light" w:cs="Calibri Light"/>
          <w:color w:val="000000"/>
          <w:sz w:val="18"/>
          <w:szCs w:val="18"/>
          <w:lang w:eastAsia="de-DE"/>
        </w:rPr>
        <w:t>Raum 211a, zweite Etage</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Light" w:eastAsia="Times New Roman" w:hAnsi="Calibri Light" w:cs="Calibri Light"/>
          <w:color w:val="000000"/>
          <w:sz w:val="18"/>
          <w:szCs w:val="18"/>
          <w:lang w:eastAsia="de-DE"/>
        </w:rPr>
        <w:t>48153 Münster</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Light" w:eastAsia="Times New Roman" w:hAnsi="Calibri Light" w:cs="Calibri Light"/>
          <w:color w:val="000000"/>
          <w:sz w:val="18"/>
          <w:szCs w:val="18"/>
          <w:lang w:eastAsia="de-DE"/>
        </w:rPr>
        <w:t> </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Light" w:eastAsia="Times New Roman" w:hAnsi="Calibri Light" w:cs="Calibri Light"/>
          <w:color w:val="000000"/>
          <w:sz w:val="18"/>
          <w:szCs w:val="18"/>
          <w:lang w:eastAsia="de-DE"/>
        </w:rPr>
        <w:t>Telefon: +49-251-83-32523</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Light" w:eastAsia="Times New Roman" w:hAnsi="Calibri Light" w:cs="Calibri Light"/>
          <w:color w:val="000000"/>
          <w:sz w:val="18"/>
          <w:szCs w:val="18"/>
          <w:lang w:eastAsia="de-DE"/>
        </w:rPr>
        <w:t>Telefax: +49-251-83-32513</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Light" w:eastAsia="Times New Roman" w:hAnsi="Calibri Light" w:cs="Calibri Light"/>
          <w:color w:val="000000"/>
          <w:sz w:val="18"/>
          <w:szCs w:val="18"/>
          <w:lang w:eastAsia="de-DE"/>
        </w:rPr>
        <w:t> </w:t>
      </w:r>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Light" w:eastAsia="Times New Roman" w:hAnsi="Calibri Light" w:cs="Calibri Light"/>
          <w:color w:val="000000"/>
          <w:sz w:val="18"/>
          <w:szCs w:val="18"/>
          <w:lang w:eastAsia="de-DE"/>
        </w:rPr>
        <w:t>Email: </w:t>
      </w:r>
      <w:hyperlink r:id="rId6" w:tgtFrame="_blank" w:history="1">
        <w:r w:rsidRPr="00D2053B">
          <w:rPr>
            <w:rFonts w:ascii="Calibri Light" w:eastAsia="Times New Roman" w:hAnsi="Calibri Light" w:cs="Calibri Light"/>
            <w:color w:val="0563C1"/>
            <w:sz w:val="18"/>
            <w:szCs w:val="18"/>
            <w:u w:val="single"/>
            <w:lang w:eastAsia="de-DE"/>
          </w:rPr>
          <w:t>julia.haarmann@uni-muenster.de</w:t>
        </w:r>
      </w:hyperlink>
    </w:p>
    <w:p w:rsidR="00D2053B" w:rsidRPr="00D2053B" w:rsidRDefault="00D2053B" w:rsidP="00D2053B">
      <w:pPr>
        <w:spacing w:after="0" w:line="240" w:lineRule="auto"/>
        <w:rPr>
          <w:rFonts w:ascii="Calibri" w:eastAsia="Times New Roman" w:hAnsi="Calibri" w:cs="Calibri"/>
          <w:color w:val="000000"/>
          <w:lang w:eastAsia="de-DE"/>
        </w:rPr>
      </w:pPr>
      <w:r w:rsidRPr="00D2053B">
        <w:rPr>
          <w:rFonts w:ascii="Calibri Light" w:eastAsia="Times New Roman" w:hAnsi="Calibri Light" w:cs="Calibri Light"/>
          <w:color w:val="000000"/>
          <w:sz w:val="18"/>
          <w:szCs w:val="18"/>
          <w:lang w:eastAsia="de-DE"/>
        </w:rPr>
        <w:t>Homepage: </w:t>
      </w:r>
      <w:hyperlink r:id="rId7" w:tgtFrame="_blank" w:history="1">
        <w:r w:rsidRPr="00D2053B">
          <w:rPr>
            <w:rFonts w:ascii="Calibri Light" w:eastAsia="Times New Roman" w:hAnsi="Calibri Light" w:cs="Calibri Light"/>
            <w:color w:val="0563C1"/>
            <w:sz w:val="18"/>
            <w:szCs w:val="18"/>
            <w:u w:val="single"/>
            <w:lang w:eastAsia="de-DE"/>
          </w:rPr>
          <w:t>http://www.uni-muenster.de/Lehrerbildung/praxisphasen/</w:t>
        </w:r>
      </w:hyperlink>
      <w:r w:rsidRPr="00D2053B">
        <w:rPr>
          <w:rFonts w:ascii="Calibri Light" w:eastAsia="Times New Roman" w:hAnsi="Calibri Light" w:cs="Calibri Light"/>
          <w:color w:val="000000"/>
          <w:sz w:val="18"/>
          <w:szCs w:val="18"/>
          <w:lang w:eastAsia="de-DE"/>
        </w:rPr>
        <w:br/>
        <w:t>Facebook: </w:t>
      </w:r>
      <w:hyperlink r:id="rId8" w:tgtFrame="_blank" w:history="1">
        <w:r w:rsidRPr="00D2053B">
          <w:rPr>
            <w:rFonts w:ascii="Calibri Light" w:eastAsia="Times New Roman" w:hAnsi="Calibri Light" w:cs="Calibri Light"/>
            <w:color w:val="0563C1"/>
            <w:sz w:val="18"/>
            <w:szCs w:val="18"/>
            <w:u w:val="single"/>
            <w:lang w:eastAsia="de-DE"/>
          </w:rPr>
          <w:t>https://www.facebook.com/ZentrumfuerLehrerbildung/</w:t>
        </w:r>
      </w:hyperlink>
    </w:p>
    <w:p w:rsidR="00D2053B" w:rsidRDefault="00D2053B">
      <w:bookmarkStart w:id="0" w:name="_GoBack"/>
      <w:bookmarkEnd w:id="0"/>
    </w:p>
    <w:p w:rsidR="00D2053B" w:rsidRDefault="00D2053B"/>
    <w:sectPr w:rsidR="00D2053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eta Offc Pro">
    <w:altName w:val="Calibri"/>
    <w:charset w:val="00"/>
    <w:family w:val="swiss"/>
    <w:pitch w:val="variable"/>
    <w:sig w:usb0="A00002FF" w:usb1="5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A19"/>
    <w:rsid w:val="001C3ACC"/>
    <w:rsid w:val="002C6A19"/>
    <w:rsid w:val="00D2053B"/>
    <w:rsid w:val="00FE3C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19090">
      <w:bodyDiv w:val="1"/>
      <w:marLeft w:val="0"/>
      <w:marRight w:val="0"/>
      <w:marTop w:val="0"/>
      <w:marBottom w:val="0"/>
      <w:divBdr>
        <w:top w:val="none" w:sz="0" w:space="0" w:color="auto"/>
        <w:left w:val="none" w:sz="0" w:space="0" w:color="auto"/>
        <w:bottom w:val="none" w:sz="0" w:space="0" w:color="auto"/>
        <w:right w:val="none" w:sz="0" w:space="0" w:color="auto"/>
      </w:divBdr>
    </w:div>
    <w:div w:id="109740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ZentrumfuerLehrerbildung/" TargetMode="External"/><Relationship Id="rId3" Type="http://schemas.openxmlformats.org/officeDocument/2006/relationships/settings" Target="settings.xml"/><Relationship Id="rId7" Type="http://schemas.openxmlformats.org/officeDocument/2006/relationships/hyperlink" Target="http://www.uni-muenster.de/Lehrerbildung/praxisphase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julia.haarmann@uni-muenster.de" TargetMode="External"/><Relationship Id="rId5" Type="http://schemas.openxmlformats.org/officeDocument/2006/relationships/hyperlink" Target="https://wwu.zoom.us/j/95741441150?pwd=ZThVemJ3M1Vhc2ltdElEWC9qQkdsdz09"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442</Words>
  <Characters>2791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2021-12-10T14:10:00Z</dcterms:created>
  <dcterms:modified xsi:type="dcterms:W3CDTF">2021-12-10T14:11:00Z</dcterms:modified>
</cp:coreProperties>
</file>