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6591F" w14:textId="77777777" w:rsidR="00087DC7" w:rsidRPr="00191E01" w:rsidRDefault="00087DC7" w:rsidP="00132BF2">
      <w:pPr>
        <w:pStyle w:val="HTMLVorformatiert"/>
        <w:tabs>
          <w:tab w:val="left" w:pos="1985"/>
          <w:tab w:val="left" w:pos="4290"/>
        </w:tabs>
        <w:jc w:val="both"/>
        <w:rPr>
          <w:rFonts w:ascii="Meta Offc Pro" w:hAnsi="Meta Offc Pro"/>
          <w:sz w:val="28"/>
          <w:szCs w:val="28"/>
          <w:lang w:val="de-DE"/>
        </w:rPr>
      </w:pPr>
    </w:p>
    <w:p w14:paraId="6105A917" w14:textId="77777777" w:rsidR="00CD0D9B" w:rsidRPr="00191E01" w:rsidRDefault="00CD0D9B" w:rsidP="00132BF2">
      <w:pPr>
        <w:pStyle w:val="HTMLVorformatiert"/>
        <w:tabs>
          <w:tab w:val="left" w:pos="1985"/>
          <w:tab w:val="left" w:pos="4290"/>
        </w:tabs>
        <w:jc w:val="both"/>
        <w:rPr>
          <w:rFonts w:ascii="Meta Offc Pro" w:hAnsi="Meta Offc Pro"/>
          <w:sz w:val="28"/>
          <w:szCs w:val="28"/>
          <w:lang w:val="de-DE"/>
        </w:rPr>
      </w:pPr>
    </w:p>
    <w:p w14:paraId="5083DA0C" w14:textId="2E50E973" w:rsidR="00FB5B31" w:rsidRPr="00191E01" w:rsidRDefault="001052E4" w:rsidP="008E75FE">
      <w:pPr>
        <w:jc w:val="center"/>
        <w:rPr>
          <w:rFonts w:ascii="Meta Offc Pro" w:hAnsi="Meta Offc Pro"/>
          <w:sz w:val="24"/>
          <w:szCs w:val="28"/>
        </w:rPr>
      </w:pPr>
      <w:r w:rsidRPr="00191E01">
        <w:rPr>
          <w:rFonts w:ascii="Meta Offc Pro" w:eastAsia="Calibri" w:hAnsi="Meta Offc Pro" w:cs="Times New Roman"/>
          <w:b/>
          <w:sz w:val="36"/>
          <w:szCs w:val="24"/>
        </w:rPr>
        <w:t xml:space="preserve">PVP - </w:t>
      </w:r>
      <w:r w:rsidR="001D0C9B" w:rsidRPr="00191E01">
        <w:rPr>
          <w:rFonts w:ascii="Meta Offc Pro" w:eastAsia="Calibri" w:hAnsi="Meta Offc Pro" w:cs="Times New Roman"/>
          <w:b/>
          <w:sz w:val="36"/>
          <w:szCs w:val="24"/>
        </w:rPr>
        <w:t>Zei</w:t>
      </w:r>
      <w:r w:rsidR="00D11FF2" w:rsidRPr="00191E01">
        <w:rPr>
          <w:rFonts w:ascii="Meta Offc Pro" w:eastAsia="Calibri" w:hAnsi="Meta Offc Pro" w:cs="Times New Roman"/>
          <w:b/>
          <w:sz w:val="36"/>
          <w:szCs w:val="24"/>
        </w:rPr>
        <w:t xml:space="preserve">tplan </w:t>
      </w:r>
      <w:r w:rsidR="006D4D68" w:rsidRPr="00191E01">
        <w:rPr>
          <w:rFonts w:ascii="Meta Offc Pro" w:eastAsia="Calibri" w:hAnsi="Meta Offc Pro" w:cs="Times New Roman"/>
          <w:b/>
          <w:sz w:val="36"/>
          <w:szCs w:val="24"/>
        </w:rPr>
        <w:t>0</w:t>
      </w:r>
      <w:r w:rsidR="00F00598" w:rsidRPr="00191E01">
        <w:rPr>
          <w:rFonts w:ascii="Meta Offc Pro" w:eastAsia="Calibri" w:hAnsi="Meta Offc Pro" w:cs="Times New Roman"/>
          <w:b/>
          <w:sz w:val="36"/>
          <w:szCs w:val="24"/>
        </w:rPr>
        <w:t>9</w:t>
      </w:r>
      <w:r w:rsidR="00D11FF2" w:rsidRPr="00191E01">
        <w:rPr>
          <w:rFonts w:ascii="Meta Offc Pro" w:eastAsia="Calibri" w:hAnsi="Meta Offc Pro" w:cs="Times New Roman"/>
          <w:b/>
          <w:sz w:val="36"/>
          <w:szCs w:val="24"/>
        </w:rPr>
        <w:t>/</w:t>
      </w:r>
      <w:r w:rsidR="006D4D68" w:rsidRPr="00191E01">
        <w:rPr>
          <w:rFonts w:ascii="Meta Offc Pro" w:eastAsia="Calibri" w:hAnsi="Meta Offc Pro" w:cs="Times New Roman"/>
          <w:b/>
          <w:sz w:val="36"/>
          <w:szCs w:val="24"/>
        </w:rPr>
        <w:t>20</w:t>
      </w:r>
      <w:r w:rsidR="00C50060" w:rsidRPr="00191E01">
        <w:rPr>
          <w:rFonts w:ascii="Meta Offc Pro" w:eastAsia="Calibri" w:hAnsi="Meta Offc Pro" w:cs="Times New Roman"/>
          <w:b/>
          <w:sz w:val="36"/>
          <w:szCs w:val="24"/>
        </w:rPr>
        <w:t>2</w:t>
      </w:r>
      <w:r w:rsidR="008E75FE" w:rsidRPr="00191E01">
        <w:rPr>
          <w:rFonts w:ascii="Meta Offc Pro" w:eastAsia="Calibri" w:hAnsi="Meta Offc Pro" w:cs="Times New Roman"/>
          <w:b/>
          <w:sz w:val="36"/>
          <w:szCs w:val="24"/>
        </w:rPr>
        <w:t>2</w:t>
      </w:r>
      <w:r w:rsidR="00C83EA4" w:rsidRPr="00191E01">
        <w:rPr>
          <w:rFonts w:ascii="Meta Offc Pro" w:eastAsia="Calibri" w:hAnsi="Meta Offc Pro" w:cs="Times New Roman"/>
          <w:b/>
          <w:sz w:val="36"/>
          <w:szCs w:val="24"/>
        </w:rPr>
        <w:br/>
      </w:r>
      <w:r w:rsidR="00FB5B31" w:rsidRPr="00191E01">
        <w:rPr>
          <w:rFonts w:ascii="Meta Offc Pro" w:hAnsi="Meta Offc Pro"/>
          <w:sz w:val="24"/>
          <w:szCs w:val="28"/>
        </w:rPr>
        <w:t xml:space="preserve">Datum/Stand: </w:t>
      </w:r>
      <w:r w:rsidR="00FB5B31" w:rsidRPr="00191E01">
        <w:rPr>
          <w:rFonts w:ascii="Meta Offc Pro" w:hAnsi="Meta Offc Pro"/>
          <w:sz w:val="24"/>
          <w:szCs w:val="28"/>
        </w:rPr>
        <w:fldChar w:fldCharType="begin"/>
      </w:r>
      <w:r w:rsidR="00FB5B31" w:rsidRPr="00191E01">
        <w:rPr>
          <w:rFonts w:ascii="Meta Offc Pro" w:hAnsi="Meta Offc Pro"/>
          <w:sz w:val="24"/>
          <w:szCs w:val="28"/>
        </w:rPr>
        <w:instrText xml:space="preserve"> DATE  \l  \* MERGEFORMAT </w:instrText>
      </w:r>
      <w:r w:rsidR="00FB5B31" w:rsidRPr="00191E01">
        <w:rPr>
          <w:rFonts w:ascii="Meta Offc Pro" w:hAnsi="Meta Offc Pro"/>
          <w:sz w:val="24"/>
          <w:szCs w:val="28"/>
        </w:rPr>
        <w:fldChar w:fldCharType="separate"/>
      </w:r>
      <w:r w:rsidR="00BA7E9C">
        <w:rPr>
          <w:rFonts w:ascii="Meta Offc Pro" w:hAnsi="Meta Offc Pro"/>
          <w:noProof/>
          <w:sz w:val="24"/>
          <w:szCs w:val="28"/>
        </w:rPr>
        <w:t>19.11.2021</w:t>
      </w:r>
      <w:r w:rsidR="00FB5B31" w:rsidRPr="00191E01">
        <w:rPr>
          <w:rFonts w:ascii="Meta Offc Pro" w:hAnsi="Meta Offc Pro"/>
          <w:sz w:val="24"/>
          <w:szCs w:val="28"/>
        </w:rPr>
        <w:fldChar w:fldCharType="end"/>
      </w:r>
    </w:p>
    <w:p w14:paraId="6D50DBB8" w14:textId="77777777" w:rsidR="00023CB3" w:rsidRPr="00191E01" w:rsidRDefault="00023CB3" w:rsidP="004C4921">
      <w:pPr>
        <w:rPr>
          <w:rFonts w:ascii="Meta Offc Pro" w:eastAsia="Calibri" w:hAnsi="Meta Offc Pro" w:cs="Times New Roman"/>
          <w:b/>
          <w:sz w:val="24"/>
          <w:szCs w:val="24"/>
        </w:rPr>
      </w:pPr>
    </w:p>
    <w:tbl>
      <w:tblPr>
        <w:tblStyle w:val="Tabellenraster"/>
        <w:tblW w:w="5111" w:type="pct"/>
        <w:tblLayout w:type="fixed"/>
        <w:tblLook w:val="04A0" w:firstRow="1" w:lastRow="0" w:firstColumn="1" w:lastColumn="0" w:noHBand="0" w:noVBand="1"/>
      </w:tblPr>
      <w:tblGrid>
        <w:gridCol w:w="1412"/>
        <w:gridCol w:w="2127"/>
        <w:gridCol w:w="2976"/>
        <w:gridCol w:w="2693"/>
        <w:gridCol w:w="2410"/>
        <w:gridCol w:w="1844"/>
        <w:gridCol w:w="2268"/>
      </w:tblGrid>
      <w:tr w:rsidR="00F91FE9" w:rsidRPr="00191E01" w14:paraId="0BB888F0" w14:textId="77777777" w:rsidTr="00F27287">
        <w:tc>
          <w:tcPr>
            <w:tcW w:w="449" w:type="pct"/>
          </w:tcPr>
          <w:p w14:paraId="520A081F" w14:textId="77777777" w:rsidR="002B5231" w:rsidRPr="00191E01" w:rsidRDefault="002B5231" w:rsidP="005D4C05">
            <w:pPr>
              <w:rPr>
                <w:rFonts w:ascii="Meta Offc Pro" w:eastAsia="Calibri" w:hAnsi="Meta Offc Pro" w:cs="Times New Roman"/>
                <w:b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sz w:val="32"/>
              </w:rPr>
              <w:t>Phase</w:t>
            </w:r>
          </w:p>
        </w:tc>
        <w:tc>
          <w:tcPr>
            <w:tcW w:w="676" w:type="pct"/>
          </w:tcPr>
          <w:p w14:paraId="65E664DA" w14:textId="77777777" w:rsidR="002B5231" w:rsidRPr="00191E01" w:rsidRDefault="002B5231" w:rsidP="005D4C05">
            <w:pPr>
              <w:rPr>
                <w:rFonts w:ascii="Meta Offc Pro" w:eastAsia="Calibri" w:hAnsi="Meta Offc Pro" w:cs="Times New Roman"/>
                <w:b/>
                <w:sz w:val="32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sz w:val="32"/>
                <w:szCs w:val="20"/>
              </w:rPr>
              <w:t>Wann?</w:t>
            </w:r>
          </w:p>
        </w:tc>
        <w:tc>
          <w:tcPr>
            <w:tcW w:w="946" w:type="pct"/>
            <w:shd w:val="clear" w:color="auto" w:fill="009DD1" w:themeFill="accent1"/>
          </w:tcPr>
          <w:p w14:paraId="52B7E5FF" w14:textId="77777777" w:rsidR="002B5231" w:rsidRPr="00191E01" w:rsidRDefault="002B5231" w:rsidP="00132BF2">
            <w:pPr>
              <w:tabs>
                <w:tab w:val="left" w:pos="960"/>
              </w:tabs>
              <w:rPr>
                <w:rFonts w:ascii="Meta Offc Pro" w:eastAsia="Calibri" w:hAnsi="Meta Offc Pro" w:cs="Times New Roman"/>
                <w:b/>
                <w:sz w:val="32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  <w:szCs w:val="20"/>
              </w:rPr>
              <w:t>ZfL</w:t>
            </w:r>
          </w:p>
        </w:tc>
        <w:tc>
          <w:tcPr>
            <w:tcW w:w="856" w:type="pct"/>
            <w:shd w:val="clear" w:color="auto" w:fill="008E96" w:themeFill="accent3"/>
          </w:tcPr>
          <w:p w14:paraId="73FF4991" w14:textId="77777777" w:rsidR="002B5231" w:rsidRPr="00191E01" w:rsidRDefault="002B5231" w:rsidP="005D4C05">
            <w:pPr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  <w:szCs w:val="20"/>
              </w:rPr>
              <w:t>BR</w:t>
            </w:r>
          </w:p>
        </w:tc>
        <w:tc>
          <w:tcPr>
            <w:tcW w:w="766" w:type="pct"/>
            <w:shd w:val="clear" w:color="auto" w:fill="7AB516" w:themeFill="accent4"/>
          </w:tcPr>
          <w:p w14:paraId="23B62907" w14:textId="77777777" w:rsidR="002B5231" w:rsidRPr="00191E01" w:rsidRDefault="002B5231" w:rsidP="005D4C05">
            <w:pPr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ZfsL</w:t>
            </w:r>
          </w:p>
        </w:tc>
        <w:tc>
          <w:tcPr>
            <w:tcW w:w="586" w:type="pct"/>
            <w:shd w:val="clear" w:color="auto" w:fill="B1C800" w:themeFill="accent5"/>
          </w:tcPr>
          <w:p w14:paraId="1E50B402" w14:textId="77777777" w:rsidR="002B5231" w:rsidRPr="00191E01" w:rsidRDefault="002B5231" w:rsidP="005D4C05">
            <w:pPr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Schule</w:t>
            </w:r>
          </w:p>
        </w:tc>
        <w:tc>
          <w:tcPr>
            <w:tcW w:w="721" w:type="pct"/>
            <w:shd w:val="clear" w:color="auto" w:fill="8496B0" w:themeFill="text2" w:themeFillTint="99"/>
          </w:tcPr>
          <w:p w14:paraId="191668A0" w14:textId="77777777" w:rsidR="002B5231" w:rsidRPr="00191E01" w:rsidRDefault="002B5231" w:rsidP="005D4C05">
            <w:pPr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Studierende</w:t>
            </w:r>
          </w:p>
        </w:tc>
      </w:tr>
      <w:tr w:rsidR="00860243" w:rsidRPr="00191E01" w14:paraId="09BB9D15" w14:textId="77777777" w:rsidTr="00F27287">
        <w:trPr>
          <w:trHeight w:val="279"/>
        </w:trPr>
        <w:tc>
          <w:tcPr>
            <w:tcW w:w="5000" w:type="pct"/>
            <w:gridSpan w:val="7"/>
            <w:textDirection w:val="btLr"/>
            <w:vAlign w:val="center"/>
          </w:tcPr>
          <w:p w14:paraId="416A0540" w14:textId="77777777" w:rsidR="00860243" w:rsidRPr="00191E01" w:rsidRDefault="00860243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B584C9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57EABE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79654A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D395A7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C4F4C2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9289F3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670421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BA5438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1C689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2E5147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94EE82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32C1E1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8B4BF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0EE4D5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11A2A8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3DE0C5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88BCE7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67C0D1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00FC44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7E9170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426505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CE44AA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D0FF17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7AEEFB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D2F33F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6EA827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D9D193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EDCBC4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2FC83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5207FF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ADA9B2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F7EC7E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DC81DF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131A0C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7F1162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6EAE02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BA6352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251CBB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702293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8F4F49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858CA4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154FC4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45E2A1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B82BF4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1F1D73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5DA6EE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7DDCC5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2F419F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993F63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C59504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969ABC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5EEDD8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7B5A31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E3F814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54F504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EC81C5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DF53B2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3EB54D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62341E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1A42DC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27D3CF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9983AA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0FD72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ABF2C3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30F596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EE572B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36F06C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644D3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3F3556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91F43A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F7245B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DE9493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9AB4ED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BFCC2A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AC583F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664BD7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1C5B8E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952551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69867B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FD0C9E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7DF642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01160C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BB099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36AAD8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E901A8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956FBB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902B44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7CBE99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4CDADE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1958BE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123EE1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A728AE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7488F6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5B1113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4EE65C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8C3C50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96B9FA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0D87CE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C3D268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0FAE24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3C6A4B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6A9D6C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CA2338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5A0106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8A1D5A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38EFF4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FE5025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F96B31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360849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8CC7B6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7A664A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5700C6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699561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388757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0E35A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D2D646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172366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59E364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196383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AF73C5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9D2D5C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86137D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4A93F6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BF220A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2DB25B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C41E9B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7AFF95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4FD026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952F38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E564DE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FF75D2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FBC761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C0BCFB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C2C542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BA5509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122E7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48E45A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112119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D3ADC5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62334A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FA7654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3E5054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40815E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53D706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10EC4D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EA22B4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E62D4A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83E0C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E54212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C8847E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33B635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85F45E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A091FA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B0F619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81FD29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7DEEAE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DE6B06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6095AE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FEFEA7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203903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DC0101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C35AC6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223BCD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11552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3FBD3F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EFE8F4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6CA8E2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3BB2F7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F192A9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383E9F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6B2FC4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B85D47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8349F7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5D56D2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7C9F08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91D1FB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D56A3E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FDB528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BFABF7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D8F322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98510A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DC15D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63F47D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4B35EC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475B5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C89210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3C406F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24B34D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A36645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3B4F1D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FAFB75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318D7A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B15D5B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FB5BD1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A23873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0068EB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69CC3A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70A2BE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C4398D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84B01A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08AB76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4AA1D6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D3669A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B80343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5EED7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4C94B9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964E96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F5A9AD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1F3DB9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33BF87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B7A11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5AB87C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084B7B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E8963F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7CDBFB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B3FE0F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CA61A4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B4AF8A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630DC14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B77CFD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6C7BF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2DD647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262FA1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A22648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476A29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6498DF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D845A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9F3DF7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BD1D2D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B927BC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DA3CD9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14336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2053D8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15492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1A4BF2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8460E6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2A3CAC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0A72A9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818DEF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D2DB91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E2202B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9CF072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651AFB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6CDFB4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72ECFA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9E11E3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C51418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44CBE0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F23CDE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B9F780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FCB8AB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E956BD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556FD6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43701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7310EB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00F01F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ACC098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961F8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A43C98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596C09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3665EE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954ABA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049DB5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C6F8E5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EB55AC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E67773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254DEA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CEF9C6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F507B3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D944F7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DBA4C1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F052A5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4359F8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8369F3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285F2C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7BF2C7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C1A5E6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AA34DB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5E9FC5D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C83582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DA686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6E3F7C7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2A58E9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45D310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62E5CB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BA6BDE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6D02B5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B1AD1E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EF3D1C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AC39BF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D43BA1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A479A6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7FBB10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DC3D95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D7609D1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46372A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631BDA5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D452208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037647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81742E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F6FD31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0030F5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406FAC6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736EAA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0D5CC3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07F389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D167FE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336609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82380CE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511286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E48529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2795038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AB462D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54109C2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B2012A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87916FF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7873E543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112F3720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B627CCC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C5A8476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798815A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0A7357B" w14:textId="77777777" w:rsidR="001D0C9B" w:rsidRPr="00191E01" w:rsidRDefault="001D0C9B" w:rsidP="003B7C9B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6D4D68" w:rsidRPr="00191E01" w14:paraId="3A1E20BF" w14:textId="77777777" w:rsidTr="00F27287">
        <w:trPr>
          <w:trHeight w:val="194"/>
        </w:trPr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  <w:vAlign w:val="center"/>
          </w:tcPr>
          <w:p w14:paraId="7D85E998" w14:textId="77777777" w:rsidR="006D4D68" w:rsidRPr="00191E01" w:rsidRDefault="006D4D68" w:rsidP="006D4D68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Grundlegung der Verteilinstanz</w:t>
            </w:r>
          </w:p>
        </w:tc>
        <w:tc>
          <w:tcPr>
            <w:tcW w:w="676" w:type="pct"/>
          </w:tcPr>
          <w:p w14:paraId="155F6A8D" w14:textId="4FD0EB23" w:rsidR="006D4D68" w:rsidRPr="00191E01" w:rsidRDefault="001052E4" w:rsidP="00C5006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Bis </w:t>
            </w:r>
            <w:r w:rsidR="00F00598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Ende Oktober 2021</w:t>
            </w:r>
          </w:p>
        </w:tc>
        <w:tc>
          <w:tcPr>
            <w:tcW w:w="946" w:type="pct"/>
            <w:shd w:val="clear" w:color="auto" w:fill="009DD1" w:themeFill="accent1"/>
          </w:tcPr>
          <w:p w14:paraId="0887604B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Festlegung: Zeitplan PVP </w:t>
            </w:r>
          </w:p>
        </w:tc>
        <w:tc>
          <w:tcPr>
            <w:tcW w:w="856" w:type="pct"/>
            <w:shd w:val="clear" w:color="auto" w:fill="008E96" w:themeFill="accent3"/>
          </w:tcPr>
          <w:p w14:paraId="4C85D225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Festlegung: Zeitplan PVP</w:t>
            </w:r>
          </w:p>
        </w:tc>
        <w:tc>
          <w:tcPr>
            <w:tcW w:w="766" w:type="pct"/>
            <w:shd w:val="clear" w:color="auto" w:fill="7AB516" w:themeFill="accent4"/>
          </w:tcPr>
          <w:p w14:paraId="44DBB86C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Festlegung: Zeitplan PVP</w:t>
            </w:r>
          </w:p>
        </w:tc>
        <w:tc>
          <w:tcPr>
            <w:tcW w:w="586" w:type="pct"/>
            <w:shd w:val="clear" w:color="auto" w:fill="FFFFFF" w:themeFill="background1"/>
          </w:tcPr>
          <w:p w14:paraId="3C3EDF0D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52FFCB11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6D4D68" w:rsidRPr="00191E01" w14:paraId="5E88E1DE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30DB037F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5D21FD3F" w14:textId="52ABF9EC" w:rsidR="006D4D68" w:rsidRPr="00191E01" w:rsidRDefault="006D4D68" w:rsidP="00C5006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Bis </w:t>
            </w:r>
            <w:r w:rsidR="00F00598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Mo</w:t>
            </w:r>
            <w:r w:rsidR="0020121A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="00F00598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07.02</w:t>
            </w:r>
            <w:r w:rsidR="00873D19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</w:t>
            </w:r>
            <w:r w:rsidR="00425DB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202</w:t>
            </w:r>
            <w:r w:rsidR="00F00598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2</w:t>
            </w:r>
          </w:p>
        </w:tc>
        <w:tc>
          <w:tcPr>
            <w:tcW w:w="946" w:type="pct"/>
          </w:tcPr>
          <w:p w14:paraId="7BFD391E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008E96" w:themeFill="accent3"/>
          </w:tcPr>
          <w:p w14:paraId="3C852EEE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  <w:b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Technische Konfiguration der Ausbildungsregion</w:t>
            </w:r>
          </w:p>
        </w:tc>
        <w:tc>
          <w:tcPr>
            <w:tcW w:w="766" w:type="pct"/>
            <w:shd w:val="clear" w:color="auto" w:fill="FFFFFF" w:themeFill="background1"/>
          </w:tcPr>
          <w:p w14:paraId="5C664430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5A52DC92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37E4C5E6" w14:textId="77777777" w:rsidR="006D4D68" w:rsidRPr="00191E01" w:rsidRDefault="006D4D68" w:rsidP="006D4D6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F00598" w:rsidRPr="00191E01" w14:paraId="3ECEB1C3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243B108F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08F6F447" w14:textId="70BEFB06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Anfang Februar 2022</w:t>
            </w:r>
          </w:p>
        </w:tc>
        <w:tc>
          <w:tcPr>
            <w:tcW w:w="946" w:type="pct"/>
            <w:shd w:val="clear" w:color="auto" w:fill="009DD1" w:themeFill="accent1"/>
          </w:tcPr>
          <w:p w14:paraId="3768AE37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Info an BR: Bewerber*innenzahlen </w:t>
            </w:r>
          </w:p>
          <w:p w14:paraId="0505EF5C" w14:textId="093AC976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MEd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SoSe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 2022</w:t>
            </w:r>
          </w:p>
        </w:tc>
        <w:tc>
          <w:tcPr>
            <w:tcW w:w="856" w:type="pct"/>
            <w:shd w:val="clear" w:color="auto" w:fill="FFFFFF" w:themeFill="background1"/>
          </w:tcPr>
          <w:p w14:paraId="4FBC4C4D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05C80270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65123BB5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0789715D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F00598" w:rsidRPr="00191E01" w14:paraId="5C21ED76" w14:textId="77777777" w:rsidTr="00F27287">
        <w:trPr>
          <w:trHeight w:val="232"/>
        </w:trPr>
        <w:tc>
          <w:tcPr>
            <w:tcW w:w="449" w:type="pct"/>
            <w:vMerge/>
            <w:shd w:val="clear" w:color="auto" w:fill="8496B0" w:themeFill="text2" w:themeFillTint="99"/>
          </w:tcPr>
          <w:p w14:paraId="444DEF45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4358C5EB" w14:textId="6FD52E28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Di, 08.02. – </w:t>
            </w:r>
          </w:p>
          <w:p w14:paraId="5DE15E27" w14:textId="2F2BA850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Di, 15.02.2022</w:t>
            </w:r>
          </w:p>
        </w:tc>
        <w:tc>
          <w:tcPr>
            <w:tcW w:w="946" w:type="pct"/>
            <w:shd w:val="clear" w:color="auto" w:fill="009DD1" w:themeFill="accent1"/>
          </w:tcPr>
          <w:p w14:paraId="24EB9B70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Konfiguration einer neuen Verteilinstanz</w:t>
            </w:r>
          </w:p>
          <w:p w14:paraId="29E5E2A6" w14:textId="428123FE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7334C408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4A515CEB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2E668082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2D5CCC9A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F00598" w:rsidRPr="00191E01" w14:paraId="56248378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5FA9F201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15B5FD29" w14:textId="5201EB99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Mi, 16.02.– Di, 08.03.2022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</w:tcPr>
          <w:p w14:paraId="01BDDDD9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br/>
            </w:r>
          </w:p>
          <w:p w14:paraId="6BF47A0A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008E96" w:themeFill="accent3"/>
          </w:tcPr>
          <w:p w14:paraId="6A581CC4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Schul-und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 Seminardaten festlegen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Info an ZfL: </w:t>
            </w:r>
          </w:p>
          <w:p w14:paraId="007D7AB5" w14:textId="26A7DF3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ggf. Schulpool Kunst anpassen</w:t>
            </w:r>
          </w:p>
          <w:p w14:paraId="2B515BD2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Änderungen kommunizieren</w:t>
            </w:r>
          </w:p>
          <w:p w14:paraId="1CFAB1EC" w14:textId="2EB81DCE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b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58885E82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029E8EC7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17D80AD6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F00598" w:rsidRPr="00191E01" w14:paraId="6119B7D1" w14:textId="77777777" w:rsidTr="00F27287">
        <w:tc>
          <w:tcPr>
            <w:tcW w:w="449" w:type="pct"/>
            <w:vMerge/>
            <w:tcBorders>
              <w:bottom w:val="single" w:sz="4" w:space="0" w:color="auto"/>
            </w:tcBorders>
            <w:shd w:val="clear" w:color="auto" w:fill="8496B0" w:themeFill="text2" w:themeFillTint="99"/>
          </w:tcPr>
          <w:p w14:paraId="51D46743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0B4CB8FD" w14:textId="5989DE29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Mi, 09.03. – Mo, 14.03.2022</w:t>
            </w:r>
          </w:p>
          <w:p w14:paraId="4AA1EB7B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  <w:p w14:paraId="14D3FA13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  <w:p w14:paraId="5C8A58EB" w14:textId="40D3B503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42821892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Aktualisierung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Regionalklassen</w:t>
            </w:r>
          </w:p>
        </w:tc>
        <w:tc>
          <w:tcPr>
            <w:tcW w:w="856" w:type="pct"/>
            <w:shd w:val="clear" w:color="auto" w:fill="FFFFFF" w:themeFill="background1"/>
          </w:tcPr>
          <w:p w14:paraId="13F573C8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4A6771DC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7D87D338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5EBF046D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F00598" w:rsidRPr="00191E01" w14:paraId="4C001212" w14:textId="77777777" w:rsidTr="00F27287">
        <w:trPr>
          <w:trHeight w:val="70"/>
        </w:trPr>
        <w:tc>
          <w:tcPr>
            <w:tcW w:w="5000" w:type="pct"/>
            <w:gridSpan w:val="7"/>
            <w:shd w:val="clear" w:color="auto" w:fill="323E4F" w:themeFill="text2" w:themeFillShade="BF"/>
          </w:tcPr>
          <w:p w14:paraId="32ADAE2F" w14:textId="77777777" w:rsidR="00F00598" w:rsidRPr="00191E01" w:rsidRDefault="00F00598" w:rsidP="00F00598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EE39BA" w:rsidRPr="00191E01" w14:paraId="33808199" w14:textId="77777777" w:rsidTr="00F27287">
        <w:tc>
          <w:tcPr>
            <w:tcW w:w="449" w:type="pct"/>
            <w:shd w:val="clear" w:color="auto" w:fill="8496B0" w:themeFill="text2" w:themeFillTint="99"/>
            <w:textDirection w:val="btLr"/>
          </w:tcPr>
          <w:p w14:paraId="4754A671" w14:textId="77777777" w:rsidR="00EE39BA" w:rsidRPr="00191E01" w:rsidRDefault="00EE39BA" w:rsidP="00EE39BA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</w:p>
        </w:tc>
        <w:tc>
          <w:tcPr>
            <w:tcW w:w="676" w:type="pct"/>
          </w:tcPr>
          <w:p w14:paraId="15820E80" w14:textId="2413A604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Bis Di, 15.03.2022</w:t>
            </w:r>
          </w:p>
        </w:tc>
        <w:tc>
          <w:tcPr>
            <w:tcW w:w="946" w:type="pct"/>
          </w:tcPr>
          <w:p w14:paraId="397308FC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0D2C8623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0022B759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4EE08183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15D55091" w14:textId="164C8A59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Bewerbungsschluss für PS im Ausland (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PsiA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)</w:t>
            </w:r>
          </w:p>
        </w:tc>
      </w:tr>
      <w:tr w:rsidR="00EE39BA" w:rsidRPr="00191E01" w14:paraId="19D378E5" w14:textId="77777777" w:rsidTr="00F27287"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</w:tcPr>
          <w:p w14:paraId="446428E9" w14:textId="7EFCE91E" w:rsidR="00EE39BA" w:rsidRPr="00191E01" w:rsidRDefault="00EE39BA" w:rsidP="00EE39BA">
            <w:pPr>
              <w:ind w:left="113" w:right="113"/>
              <w:jc w:val="center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Datenüberprüfung</w:t>
            </w:r>
          </w:p>
        </w:tc>
        <w:tc>
          <w:tcPr>
            <w:tcW w:w="676" w:type="pct"/>
          </w:tcPr>
          <w:p w14:paraId="225E6B85" w14:textId="0A0668B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Do, 10.03.- Mo, 28.03.2022</w:t>
            </w:r>
          </w:p>
          <w:p w14:paraId="0EA8E3A1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  <w:p w14:paraId="00314101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946" w:type="pct"/>
          </w:tcPr>
          <w:p w14:paraId="7C976899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5794C059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00A40DD9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B1C800" w:themeFill="accent5"/>
          </w:tcPr>
          <w:p w14:paraId="30B3E672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Schuldaten überprüfen: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 Schulen überprüfen Schuldaten/Fäche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lastRenderedPageBreak/>
              <w:t xml:space="preserve">rangebot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Korrektheit + </w:t>
            </w:r>
          </w:p>
          <w:p w14:paraId="009C6821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Vollständigkeit des Fächerangebots + Info an ZfsL</w:t>
            </w:r>
          </w:p>
        </w:tc>
        <w:tc>
          <w:tcPr>
            <w:tcW w:w="721" w:type="pct"/>
            <w:shd w:val="clear" w:color="auto" w:fill="FFFFFF" w:themeFill="background1"/>
          </w:tcPr>
          <w:p w14:paraId="0B536843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EE39BA" w:rsidRPr="00191E01" w14:paraId="50F09C70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60D1A668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7325FF96" w14:textId="24332E9F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Mo, 28.03.2022</w:t>
            </w:r>
          </w:p>
          <w:p w14:paraId="65E9CCFB" w14:textId="4792DD02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14:paraId="556993EC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856" w:type="pct"/>
            <w:shd w:val="clear" w:color="auto" w:fill="auto"/>
          </w:tcPr>
          <w:p w14:paraId="4E5C9D4D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520B6146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b/>
                <w:highlight w:val="cy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Minimalkapazitäten der ZfsL/Seminare eintragen</w:t>
            </w:r>
          </w:p>
        </w:tc>
        <w:tc>
          <w:tcPr>
            <w:tcW w:w="586" w:type="pct"/>
            <w:shd w:val="clear" w:color="auto" w:fill="FFFFFF" w:themeFill="background1"/>
          </w:tcPr>
          <w:p w14:paraId="199F8D27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18F6D907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EE39BA" w:rsidRPr="00191E01" w14:paraId="2B621E6B" w14:textId="77777777" w:rsidTr="00F27287">
        <w:trPr>
          <w:trHeight w:val="1408"/>
        </w:trPr>
        <w:tc>
          <w:tcPr>
            <w:tcW w:w="449" w:type="pct"/>
            <w:vMerge/>
            <w:shd w:val="clear" w:color="auto" w:fill="8496B0" w:themeFill="text2" w:themeFillTint="99"/>
          </w:tcPr>
          <w:p w14:paraId="39AE45B0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6DB431F9" w14:textId="55BDC05D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>Di, 29.03.2022</w:t>
            </w:r>
          </w:p>
          <w:p w14:paraId="34EE10C6" w14:textId="121269A0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>15-17 Uhr, online ZfL oder BR</w:t>
            </w:r>
          </w:p>
          <w:p w14:paraId="2C064463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077A563F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1. Abstimmungssitzung Schul- und ZfsL-Kapazitäten </w:t>
            </w:r>
          </w:p>
        </w:tc>
        <w:tc>
          <w:tcPr>
            <w:tcW w:w="856" w:type="pct"/>
            <w:shd w:val="clear" w:color="auto" w:fill="008E96" w:themeFill="accent3"/>
          </w:tcPr>
          <w:p w14:paraId="7B4B5EEA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1. Abstimmungssitzung Schul- und ZfsL-Kapazitäten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br/>
              <w:t>Info an ZfL:</w:t>
            </w:r>
          </w:p>
          <w:p w14:paraId="15852169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Abstimmungssitzung Schul- und ZfsL-Kapazitäten kommunizieren</w:t>
            </w:r>
          </w:p>
        </w:tc>
        <w:tc>
          <w:tcPr>
            <w:tcW w:w="766" w:type="pct"/>
            <w:shd w:val="clear" w:color="auto" w:fill="auto"/>
          </w:tcPr>
          <w:p w14:paraId="2F5F69ED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7A6F6616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1EAC54A7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54384B7B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EB48C19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3F6F4977" w14:textId="77777777" w:rsidR="00EE39BA" w:rsidRPr="00191E01" w:rsidRDefault="00EE39BA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A0013D" w:rsidRPr="00191E01" w14:paraId="587A83FD" w14:textId="77777777" w:rsidTr="00F27287">
        <w:trPr>
          <w:trHeight w:val="544"/>
        </w:trPr>
        <w:tc>
          <w:tcPr>
            <w:tcW w:w="449" w:type="pct"/>
            <w:vMerge/>
            <w:shd w:val="clear" w:color="auto" w:fill="8496B0" w:themeFill="text2" w:themeFillTint="99"/>
          </w:tcPr>
          <w:p w14:paraId="06CC109B" w14:textId="77777777" w:rsidR="00A0013D" w:rsidRPr="00191E01" w:rsidRDefault="00A0013D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5DA5AFC5" w14:textId="34B90CD4" w:rsidR="00A0013D" w:rsidRPr="00191E01" w:rsidRDefault="00A0013D" w:rsidP="00EE39BA">
            <w:pPr>
              <w:jc w:val="left"/>
              <w:rPr>
                <w:rFonts w:ascii="Meta Offc Pro" w:eastAsia="Calibri" w:hAnsi="Meta Offc Pro" w:cs="Times New Roman"/>
                <w:noProof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</w:rPr>
              <w:t xml:space="preserve">Mo, </w:t>
            </w:r>
            <w:r w:rsidR="00191E01" w:rsidRPr="00191E01">
              <w:rPr>
                <w:rFonts w:ascii="Meta Offc Pro" w:eastAsia="Calibri" w:hAnsi="Meta Offc Pro" w:cs="Times New Roman"/>
                <w:noProof/>
                <w:sz w:val="20"/>
              </w:rPr>
              <w:t>01</w:t>
            </w:r>
            <w:r w:rsidRPr="00191E01">
              <w:rPr>
                <w:rFonts w:ascii="Meta Offc Pro" w:eastAsia="Calibri" w:hAnsi="Meta Offc Pro" w:cs="Times New Roman"/>
                <w:noProof/>
                <w:sz w:val="20"/>
              </w:rPr>
              <w:t>.04.2022</w:t>
            </w:r>
          </w:p>
        </w:tc>
        <w:tc>
          <w:tcPr>
            <w:tcW w:w="946" w:type="pct"/>
            <w:shd w:val="clear" w:color="auto" w:fill="009DD1" w:themeFill="accent1"/>
          </w:tcPr>
          <w:p w14:paraId="385511E0" w14:textId="776EC18B" w:rsidR="00191E01" w:rsidRPr="00191E01" w:rsidRDefault="00191E01" w:rsidP="00EE39B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Prüfung des Einschreibestatus der vorläufig eingeschriebenen Studierenden</w:t>
            </w:r>
            <w:r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, Anfrage beim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StudSek</w:t>
            </w:r>
            <w:proofErr w:type="spellEnd"/>
            <w:r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(10 Studierende siehe DB-Datei-Markierung)</w:t>
            </w:r>
          </w:p>
        </w:tc>
        <w:tc>
          <w:tcPr>
            <w:tcW w:w="856" w:type="pct"/>
            <w:shd w:val="clear" w:color="auto" w:fill="FFFFFF" w:themeFill="background1"/>
          </w:tcPr>
          <w:p w14:paraId="329B9B23" w14:textId="77777777" w:rsidR="00A0013D" w:rsidRPr="00191E01" w:rsidRDefault="00A0013D" w:rsidP="00EE39B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auto"/>
          </w:tcPr>
          <w:p w14:paraId="169B629D" w14:textId="77777777" w:rsidR="00A0013D" w:rsidRPr="00191E01" w:rsidRDefault="00A0013D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6222CCCB" w14:textId="77777777" w:rsidR="00A0013D" w:rsidRPr="00191E01" w:rsidRDefault="00A0013D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6C176494" w14:textId="77777777" w:rsidR="00A0013D" w:rsidRPr="00191E01" w:rsidRDefault="00A0013D" w:rsidP="00EE39B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16364B49" w14:textId="77777777" w:rsidTr="00180ED0">
        <w:trPr>
          <w:trHeight w:val="374"/>
        </w:trPr>
        <w:tc>
          <w:tcPr>
            <w:tcW w:w="449" w:type="pct"/>
            <w:vMerge/>
            <w:shd w:val="clear" w:color="auto" w:fill="8496B0" w:themeFill="text2" w:themeFillTint="99"/>
          </w:tcPr>
          <w:p w14:paraId="2895EA5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A4BE2F9" w14:textId="4545D3F9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Di, 05.04.2022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</w:tcPr>
          <w:p w14:paraId="6C4F3C5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6CB36F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D09702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E1FBB9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8496B0" w:themeFill="text2" w:themeFillTint="99"/>
          </w:tcPr>
          <w:p w14:paraId="026C77A3" w14:textId="130E8562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Frist: Härtefall-Antrag</w:t>
            </w:r>
          </w:p>
        </w:tc>
      </w:tr>
      <w:tr w:rsidR="00180ED0" w:rsidRPr="00191E01" w14:paraId="29B8495C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7E2E4F0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C950FF7" w14:textId="25E70A3A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  <w:sz w:val="20"/>
                <w:szCs w:val="20"/>
              </w:rPr>
            </w:pPr>
          </w:p>
          <w:p w14:paraId="47111860" w14:textId="2BFD4FF4" w:rsidR="00180ED0" w:rsidRPr="00191E01" w:rsidRDefault="00180ED0" w:rsidP="00180ED0">
            <w:pPr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Mi, 06.04.2022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</w:tcPr>
          <w:p w14:paraId="75E0F3F6" w14:textId="1B441B50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1FC237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0E8A8A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89AD92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8496B0" w:themeFill="text2" w:themeFillTint="99"/>
          </w:tcPr>
          <w:p w14:paraId="37894F69" w14:textId="6B2262F0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Einschreibestichtag für (vorläufige) Einschreibung in den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M.Ed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.: PS ab 15.09.2022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: </w:t>
            </w:r>
            <w:r w:rsidR="00606B81" w:rsidRPr="00606B8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06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.04.2022</w:t>
            </w:r>
          </w:p>
        </w:tc>
      </w:tr>
      <w:tr w:rsidR="00180ED0" w:rsidRPr="00191E01" w14:paraId="19A9CA25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0FDC186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9A1BCBB" w14:textId="586F4218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Mi, 06.04.2022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1CD20F14" w14:textId="36AD3F8E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Info an BR: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br/>
              <w:t xml:space="preserve">Prüfung und Meldung Härtefallstatistik,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ggf. fehlende Kapazitäten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008E96" w:themeFill="accent3"/>
          </w:tcPr>
          <w:p w14:paraId="2F6BF82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Prüfung der Härtefälle</w:t>
            </w:r>
          </w:p>
          <w:p w14:paraId="41992E22" w14:textId="5C1B307A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Schul- und Seminarkapazitäten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C8BAD3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580C8D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8A47F0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484BA2B3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62967B6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209EEB2" w14:textId="7DB1A81B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Do, 07.04.2022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4BB2187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Info an BR: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  <w:p w14:paraId="0A61CE2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Statistik Studierende/Fach und Lehramt Fächerkombinationen</w:t>
            </w:r>
          </w:p>
          <w:p w14:paraId="652F3D4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für PS-Durchgang 09/2022</w:t>
            </w:r>
          </w:p>
          <w:p w14:paraId="1217044C" w14:textId="604DED8F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+ Härtefälle + „PS im Ausland-Studierende“ (</w:t>
            </w:r>
            <w:proofErr w:type="spellStart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PSiA</w:t>
            </w:r>
            <w:proofErr w:type="spellEnd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) via ZfL-AG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80CA51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8260FC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738873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EA7D96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0B67BB" w:rsidRPr="00191E01" w14:paraId="4B1797C1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3A2ADB11" w14:textId="77777777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922FDB6" w14:textId="39A236DD" w:rsidR="000B67BB" w:rsidRPr="00191E01" w:rsidRDefault="000B67BB" w:rsidP="000B67BB">
            <w:pPr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hAnsi="Meta Offc Pro"/>
                <w:sz w:val="20"/>
                <w:szCs w:val="20"/>
              </w:rPr>
              <w:t>Do, 07.04. – Fr, 08.04.2022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</w:tcPr>
          <w:p w14:paraId="6E6BDD1F" w14:textId="77777777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008E96" w:themeFill="accent3"/>
          </w:tcPr>
          <w:p w14:paraId="19202B59" w14:textId="77777777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Nachsteuerung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: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Kapazitäten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br/>
              <w:t>Seminar- + Schulkapazitäten</w:t>
            </w:r>
          </w:p>
          <w:p w14:paraId="3B0EDC55" w14:textId="022BAE48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(Quantitäten) 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7AB516" w:themeFill="accent4"/>
          </w:tcPr>
          <w:p w14:paraId="44277C46" w14:textId="35421C6C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Kapazitäten der ZfsL/Seminare eintragen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br/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(Quantitäten)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9D769A3" w14:textId="77777777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7FC74C0" w14:textId="77777777" w:rsidR="000B67BB" w:rsidRPr="00191E01" w:rsidRDefault="000B67BB" w:rsidP="000B67BB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7C7710F6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5337C18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903A3B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green"/>
              </w:rPr>
              <w:t>Fr, 08.04.2022</w:t>
            </w:r>
          </w:p>
          <w:p w14:paraId="1D08461D" w14:textId="2F90D854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</w:tcPr>
          <w:p w14:paraId="617699DB" w14:textId="43D077CD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008E96" w:themeFill="accent3"/>
          </w:tcPr>
          <w:p w14:paraId="1DF93FCD" w14:textId="7BAD902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Gewährleistung, dass alle verfügbaren Fächer in PVP gelistet sind + Info des ZfL über Fächersperrungen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7AB516" w:themeFill="accent4"/>
          </w:tcPr>
          <w:p w14:paraId="7E115BC2" w14:textId="4C802A18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Gewährleistung, dass alle verfügbaren Fächer in PVP gelistet sind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AFA1BD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80AAC0B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307603DB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396A437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CAB74AA" w14:textId="6BDBB35B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Fr, 08.04.2022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</w:tcPr>
          <w:p w14:paraId="18A77354" w14:textId="62C7D4B9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14:paraId="6B0021A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7AB516" w:themeFill="accent4"/>
          </w:tcPr>
          <w:p w14:paraId="7F16D53B" w14:textId="667CA5B0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Konkretes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Startdatum am Seminar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in PVP eintragen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9FF3E0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FFB8DA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6C2CF3B9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4B24017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4FCB325" w14:textId="771EC2DE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  <w:t>Fr, 08.04.2022,</w:t>
            </w:r>
          </w:p>
          <w:p w14:paraId="6D7141A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  <w:t>14:00 bis 15:30 Uhr</w:t>
            </w:r>
          </w:p>
          <w:p w14:paraId="2CF1B15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  <w:t>via Zoom</w:t>
            </w:r>
          </w:p>
          <w:p w14:paraId="4F2D929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 </w:t>
            </w:r>
          </w:p>
          <w:p w14:paraId="3F59EBF5" w14:textId="77777777" w:rsidR="00180ED0" w:rsidRPr="00191E01" w:rsidRDefault="00180ED0" w:rsidP="00180ED0">
            <w:pPr>
              <w:rPr>
                <w:rFonts w:ascii="Meta Offc Pro" w:eastAsia="Calibri" w:hAnsi="Meta Offc Pro" w:cs="Times New Roman"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225DEDAC" w14:textId="77777777" w:rsidR="00180ED0" w:rsidRPr="00191E01" w:rsidRDefault="00180ED0" w:rsidP="00180ED0">
            <w:pPr>
              <w:tabs>
                <w:tab w:val="left" w:pos="1425"/>
              </w:tabs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2. Abstimmungssitzung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zur Nachsteuerung der Kapazitäten</w:t>
            </w:r>
          </w:p>
          <w:p w14:paraId="77BDDDC8" w14:textId="08739D2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(Teilnahme 1 Praba pro Lehramt)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008E96" w:themeFill="accent3"/>
          </w:tcPr>
          <w:p w14:paraId="5660A773" w14:textId="77777777" w:rsidR="00180ED0" w:rsidRPr="00191E01" w:rsidRDefault="00180ED0" w:rsidP="00180ED0">
            <w:pPr>
              <w:tabs>
                <w:tab w:val="left" w:pos="1425"/>
              </w:tabs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2. Abstimmungssitzung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zur Nachsteuerung der Kapazitäten</w:t>
            </w:r>
          </w:p>
          <w:p w14:paraId="49F2424F" w14:textId="5504CF2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(Teilnahme 1 Praba pro Lehramt)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7AB516" w:themeFill="accent4"/>
          </w:tcPr>
          <w:p w14:paraId="348BE5FB" w14:textId="77777777" w:rsidR="00180ED0" w:rsidRPr="00191E01" w:rsidRDefault="00180ED0" w:rsidP="00180ED0">
            <w:pPr>
              <w:tabs>
                <w:tab w:val="left" w:pos="1425"/>
              </w:tabs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2.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Abstimmungsitzung</w:t>
            </w:r>
            <w:proofErr w:type="spellEnd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zur Nachsteuerung der Kapazitäten</w:t>
            </w:r>
          </w:p>
          <w:p w14:paraId="6DE6A5E4" w14:textId="7602ADB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(Teilnahme 1 Praba pro Lehramt)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47709D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5C0B00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5406F4AF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2FC1B40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523D27F" w14:textId="4127687E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Di, 12.04.2022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3A4F3232" w14:textId="3ABA0F1F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Durchgangs-Zuweisung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des 2. oder 3. Semesters als PS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B457CC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</w:tcPr>
          <w:p w14:paraId="03CFFB18" w14:textId="4229CBF8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CE0685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80E9F6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40032479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640F396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71A3255" w14:textId="3C005D5F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Di, 12.04.2022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0309C1C5" w14:textId="3185F71B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Vorbereitung der Authentifizierung (ZIV)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für Studierende Upload der DFN-AAI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85B62B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4E67FD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9C2390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B12EC6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22262A87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4E69DA7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DEEA6A0" w14:textId="400A0782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Di, 12.04.2022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577B2615" w14:textId="008103A4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Anpassung + Upload der Formulare in PVP, Anpassung NEWS auf PVP-Startseite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A70EB4B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8FF52CB" w14:textId="70756758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</w:rPr>
              <w:t xml:space="preserve"> 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618189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573AFA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40FC3784" w14:textId="77777777" w:rsidTr="00180ED0">
        <w:trPr>
          <w:trHeight w:val="1083"/>
        </w:trPr>
        <w:tc>
          <w:tcPr>
            <w:tcW w:w="449" w:type="pct"/>
            <w:vMerge/>
            <w:shd w:val="clear" w:color="auto" w:fill="8496B0" w:themeFill="text2" w:themeFillTint="99"/>
          </w:tcPr>
          <w:p w14:paraId="0E6ECA1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000000" w:themeColor="text1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B4BF41B" w14:textId="17DA69C7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Di, 12.04.2022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009DD1" w:themeFill="accent1"/>
          </w:tcPr>
          <w:p w14:paraId="3BE0842E" w14:textId="24F911D9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000000" w:themeColor="text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Information der Studierenden über PS-Durchgangs-Zuweisung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F3BA06B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D85FC3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3828BD0B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DE90F4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5658EB31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7FDC570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4304A71A" w14:textId="06EE141A" w:rsidR="00180ED0" w:rsidRPr="00191E01" w:rsidRDefault="00180ED0" w:rsidP="00180ED0">
            <w:pPr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hAnsi="Meta Offc Pro" w:cs="Times New Roman"/>
                <w:color w:val="8496B0" w:themeColor="text2" w:themeTint="99"/>
                <w:sz w:val="18"/>
              </w:rPr>
              <w:t xml:space="preserve">Osterferien </w:t>
            </w:r>
            <w:r w:rsidRPr="00191E01">
              <w:rPr>
                <w:rFonts w:ascii="Meta Offc Pro" w:hAnsi="Meta Offc Pro" w:cs="Times New Roman"/>
                <w:color w:val="8496B0" w:themeColor="text2" w:themeTint="99"/>
                <w:sz w:val="18"/>
              </w:rPr>
              <w:br/>
              <w:t>11.04.-23.04.2022</w:t>
            </w:r>
          </w:p>
        </w:tc>
        <w:tc>
          <w:tcPr>
            <w:tcW w:w="3875" w:type="pct"/>
            <w:gridSpan w:val="5"/>
            <w:shd w:val="clear" w:color="auto" w:fill="B1C800" w:themeFill="accent5"/>
            <w:vAlign w:val="center"/>
          </w:tcPr>
          <w:p w14:paraId="71BC0D58" w14:textId="3E2F6A12" w:rsidR="00180ED0" w:rsidRPr="00191E01" w:rsidRDefault="00180ED0" w:rsidP="00180ED0">
            <w:pPr>
              <w:jc w:val="center"/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</w:rPr>
              <w:t>OSTERFEIERTAGE: 15.04. bis 18.04.2022</w:t>
            </w:r>
          </w:p>
        </w:tc>
      </w:tr>
      <w:tr w:rsidR="00180ED0" w:rsidRPr="00191E01" w14:paraId="4B55A807" w14:textId="77777777" w:rsidTr="00F27287">
        <w:trPr>
          <w:trHeight w:val="274"/>
        </w:trPr>
        <w:tc>
          <w:tcPr>
            <w:tcW w:w="5000" w:type="pct"/>
            <w:gridSpan w:val="7"/>
            <w:shd w:val="clear" w:color="auto" w:fill="323E4F" w:themeFill="text2" w:themeFillShade="BF"/>
          </w:tcPr>
          <w:p w14:paraId="415A96B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6859397C" w14:textId="77777777" w:rsidTr="00F27287">
        <w:trPr>
          <w:trHeight w:val="569"/>
        </w:trPr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  <w:vAlign w:val="center"/>
          </w:tcPr>
          <w:p w14:paraId="301BE671" w14:textId="6F24719A" w:rsidR="00180ED0" w:rsidRPr="00191E01" w:rsidRDefault="00D045D3" w:rsidP="00180ED0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noProof/>
                <w:color w:val="FFFFFF" w:themeColor="background1"/>
                <w:sz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2E6F8F9F" wp14:editId="1F7058D4">
                      <wp:simplePos x="0" y="0"/>
                      <wp:positionH relativeFrom="column">
                        <wp:posOffset>551843</wp:posOffset>
                      </wp:positionH>
                      <wp:positionV relativeFrom="paragraph">
                        <wp:posOffset>-584973</wp:posOffset>
                      </wp:positionV>
                      <wp:extent cx="171450" cy="171450"/>
                      <wp:effectExtent l="19050" t="38100" r="38100" b="38100"/>
                      <wp:wrapNone/>
                      <wp:docPr id="1" name="Stern mit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95625" id="Stern mit 5 Zacken 1" o:spid="_x0000_s1026" style="position:absolute;margin-left:43.45pt;margin-top:-46.05pt;width:13.5pt;height:13.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" path="m,65488r65488,l85725,r20237,65488l171450,65488r-52982,40473l138706,171450,85725,130975,32744,171450,52982,105961,,65488xe" fillcolor="#c00000" strokecolor="#c00000" strokeweight="1pt">
                      <v:stroke joinstyle="miter"/>
                      <v:path arrowok="t" o:connecttype="custom" o:connectlocs="0,65488;65488,65488;85725,0;105962,65488;171450,65488;118468,105961;138706,171450;85725,130975;32744,171450;52982,105961;0,65488" o:connectangles="0,0,0,0,0,0,0,0,0,0,0"/>
                    </v:shape>
                  </w:pict>
                </mc:Fallback>
              </mc:AlternateContent>
            </w:r>
            <w:r w:rsidR="00180ED0"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Platzbeantragung</w:t>
            </w:r>
          </w:p>
        </w:tc>
        <w:tc>
          <w:tcPr>
            <w:tcW w:w="676" w:type="pct"/>
            <w:shd w:val="clear" w:color="auto" w:fill="FFFFFF" w:themeFill="background1"/>
          </w:tcPr>
          <w:p w14:paraId="396444FC" w14:textId="5993B7CD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 xml:space="preserve">Mi, 13.04.2022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– </w:t>
            </w:r>
            <w:r w:rsidR="000B67B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Fr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="000B67B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29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</w:t>
            </w:r>
            <w:r w:rsidR="000B67B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04.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2022</w:t>
            </w:r>
          </w:p>
        </w:tc>
        <w:tc>
          <w:tcPr>
            <w:tcW w:w="946" w:type="pct"/>
          </w:tcPr>
          <w:p w14:paraId="56B73968" w14:textId="77777777" w:rsidR="00180ED0" w:rsidRPr="00191E01" w:rsidRDefault="00180ED0" w:rsidP="00180ED0">
            <w:pPr>
              <w:tabs>
                <w:tab w:val="left" w:pos="1425"/>
              </w:tabs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4E223E0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12B22D9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588BE9A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394D5F99" w14:textId="26AD716A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Platzbeantragung in PVP</w:t>
            </w:r>
          </w:p>
        </w:tc>
      </w:tr>
      <w:tr w:rsidR="00180ED0" w:rsidRPr="00191E01" w14:paraId="6C63A0F2" w14:textId="77777777" w:rsidTr="00F27287">
        <w:trPr>
          <w:trHeight w:val="569"/>
        </w:trPr>
        <w:tc>
          <w:tcPr>
            <w:tcW w:w="449" w:type="pct"/>
            <w:vMerge/>
            <w:shd w:val="clear" w:color="auto" w:fill="8496B0" w:themeFill="text2" w:themeFillTint="99"/>
            <w:textDirection w:val="btLr"/>
            <w:vAlign w:val="center"/>
          </w:tcPr>
          <w:p w14:paraId="1FB57048" w14:textId="77777777" w:rsidR="00180ED0" w:rsidRPr="00191E01" w:rsidRDefault="00180ED0" w:rsidP="00180ED0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noProof/>
                <w:color w:val="FFFFFF" w:themeColor="background1"/>
                <w:sz w:val="32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06EB43EB" w14:textId="1F0B513F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Di, </w:t>
            </w:r>
            <w:r w:rsidR="000B67B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19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.04.2022</w:t>
            </w:r>
          </w:p>
          <w:p w14:paraId="0EA14E8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5D4E58BF" w14:textId="0A995183" w:rsidR="00180ED0" w:rsidRPr="00191E01" w:rsidRDefault="00180ED0" w:rsidP="00180ED0">
            <w:pPr>
              <w:tabs>
                <w:tab w:val="left" w:pos="1425"/>
              </w:tabs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proofErr w:type="spellStart"/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</w:rPr>
              <w:t>Reminder</w:t>
            </w:r>
            <w:proofErr w:type="spellEnd"/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</w:rPr>
              <w:t>: Bestätigung der PS-Durchgangs-Zuweisung durch Studierende</w:t>
            </w:r>
          </w:p>
        </w:tc>
        <w:tc>
          <w:tcPr>
            <w:tcW w:w="856" w:type="pct"/>
            <w:shd w:val="clear" w:color="auto" w:fill="FFFFFF" w:themeFill="background1"/>
          </w:tcPr>
          <w:p w14:paraId="21AF911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auto"/>
          </w:tcPr>
          <w:p w14:paraId="675D38C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7E5810F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138EE7E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3DC33DBC" w14:textId="77777777" w:rsidTr="000B67BB">
        <w:trPr>
          <w:trHeight w:val="739"/>
        </w:trPr>
        <w:tc>
          <w:tcPr>
            <w:tcW w:w="449" w:type="pct"/>
            <w:vMerge/>
            <w:shd w:val="clear" w:color="auto" w:fill="8496B0" w:themeFill="text2" w:themeFillTint="99"/>
            <w:textDirection w:val="btLr"/>
            <w:vAlign w:val="center"/>
          </w:tcPr>
          <w:p w14:paraId="6CF16D5F" w14:textId="77777777" w:rsidR="00180ED0" w:rsidRPr="00191E01" w:rsidRDefault="00180ED0" w:rsidP="00180ED0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noProof/>
                <w:color w:val="FFFFFF" w:themeColor="background1"/>
                <w:sz w:val="32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36D8B87A" w14:textId="359E7368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bis Di, </w:t>
            </w:r>
            <w:r w:rsidR="000B67B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19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.04.2022</w:t>
            </w:r>
          </w:p>
          <w:p w14:paraId="3329E86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  <w:p w14:paraId="04FDD2B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946" w:type="pct"/>
            <w:shd w:val="clear" w:color="auto" w:fill="FFFFFF" w:themeFill="background1"/>
          </w:tcPr>
          <w:p w14:paraId="1889A467" w14:textId="77777777" w:rsidR="00180ED0" w:rsidRPr="00191E01" w:rsidRDefault="00180ED0" w:rsidP="00180ED0">
            <w:pPr>
              <w:tabs>
                <w:tab w:val="left" w:pos="1425"/>
              </w:tabs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7374C8C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auto"/>
          </w:tcPr>
          <w:p w14:paraId="624841F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0917139F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55587667" w14:textId="69C5873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Bestätigung der PS-Durchgangs-Zuweisung in PVP</w:t>
            </w:r>
          </w:p>
        </w:tc>
      </w:tr>
      <w:tr w:rsidR="00180ED0" w:rsidRPr="00191E01" w14:paraId="0114D5E9" w14:textId="77777777" w:rsidTr="00F27287">
        <w:tc>
          <w:tcPr>
            <w:tcW w:w="449" w:type="pct"/>
            <w:vMerge/>
          </w:tcPr>
          <w:p w14:paraId="3E4A2CE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3EAA5C8F" w14:textId="07776BBB" w:rsidR="00180ED0" w:rsidRPr="00191E01" w:rsidRDefault="00D045D3" w:rsidP="00802B37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Mi, 20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.04.2022</w:t>
            </w:r>
          </w:p>
        </w:tc>
        <w:tc>
          <w:tcPr>
            <w:tcW w:w="946" w:type="pct"/>
            <w:shd w:val="clear" w:color="auto" w:fill="009DD1" w:themeFill="accent1"/>
          </w:tcPr>
          <w:p w14:paraId="28ADB95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Markierung Härtefälle</w:t>
            </w:r>
          </w:p>
        </w:tc>
        <w:tc>
          <w:tcPr>
            <w:tcW w:w="856" w:type="pct"/>
            <w:shd w:val="clear" w:color="auto" w:fill="FFFFFF" w:themeFill="background1"/>
          </w:tcPr>
          <w:p w14:paraId="2BABD47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7A037462" w14:textId="64025600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7194BD8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auto"/>
          </w:tcPr>
          <w:p w14:paraId="72389E1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180ED0" w:rsidRPr="00191E01" w14:paraId="0C44498C" w14:textId="77777777" w:rsidTr="00F27287">
        <w:tc>
          <w:tcPr>
            <w:tcW w:w="449" w:type="pct"/>
            <w:vMerge/>
          </w:tcPr>
          <w:p w14:paraId="7627CF5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auto"/>
          </w:tcPr>
          <w:p w14:paraId="2F7F2785" w14:textId="26AF40F9" w:rsidR="00180ED0" w:rsidRPr="00191E01" w:rsidRDefault="00D045D3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Mo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25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.04.2022</w:t>
            </w:r>
          </w:p>
          <w:p w14:paraId="3C1BE8E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16- 18 Uhr</w:t>
            </w:r>
          </w:p>
          <w:p w14:paraId="704AFBCC" w14:textId="6802CF3A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07AAB939" w14:textId="60C583DA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Online-Gruppensprechstunde PVP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für Studierende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ab/>
            </w:r>
          </w:p>
        </w:tc>
        <w:tc>
          <w:tcPr>
            <w:tcW w:w="856" w:type="pct"/>
            <w:shd w:val="clear" w:color="auto" w:fill="auto"/>
          </w:tcPr>
          <w:p w14:paraId="3B9079C7" w14:textId="24064514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309C985E" w14:textId="713D85AC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Online-Gruppensprechstunde PVP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für Studierende (Vertretungen der ZfsL)</w:t>
            </w:r>
          </w:p>
        </w:tc>
        <w:tc>
          <w:tcPr>
            <w:tcW w:w="586" w:type="pct"/>
            <w:shd w:val="clear" w:color="auto" w:fill="FFFFFF" w:themeFill="background1"/>
          </w:tcPr>
          <w:p w14:paraId="028E162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1FF4C55D" w14:textId="612F5DB3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Online-Gruppensprechstunde PVP </w:t>
            </w:r>
          </w:p>
        </w:tc>
      </w:tr>
      <w:tr w:rsidR="00180ED0" w:rsidRPr="00191E01" w14:paraId="31152974" w14:textId="77777777" w:rsidTr="00F27287">
        <w:tc>
          <w:tcPr>
            <w:tcW w:w="5000" w:type="pct"/>
            <w:gridSpan w:val="7"/>
            <w:shd w:val="clear" w:color="auto" w:fill="323E4F" w:themeFill="text2" w:themeFillShade="BF"/>
          </w:tcPr>
          <w:p w14:paraId="175EF622" w14:textId="0355CECE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</w:rPr>
            </w:pPr>
          </w:p>
        </w:tc>
      </w:tr>
      <w:tr w:rsidR="00180ED0" w:rsidRPr="00191E01" w14:paraId="64C87D5B" w14:textId="77777777" w:rsidTr="00F27287">
        <w:trPr>
          <w:trHeight w:val="70"/>
        </w:trPr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  <w:vAlign w:val="center"/>
          </w:tcPr>
          <w:p w14:paraId="13E427D7" w14:textId="69C2BEF3" w:rsidR="00180ED0" w:rsidRPr="00191E01" w:rsidRDefault="00180ED0" w:rsidP="00180ED0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noProof/>
                <w:color w:val="FFFFFF" w:themeColor="background1"/>
                <w:sz w:val="32"/>
              </w:rPr>
              <w:t>Platzverteilung</w:t>
            </w:r>
          </w:p>
        </w:tc>
        <w:tc>
          <w:tcPr>
            <w:tcW w:w="676" w:type="pct"/>
            <w:shd w:val="clear" w:color="auto" w:fill="FFFFFF" w:themeFill="background1"/>
          </w:tcPr>
          <w:p w14:paraId="32D91306" w14:textId="53B977B8" w:rsidR="00180ED0" w:rsidRPr="00191E01" w:rsidRDefault="00D045D3" w:rsidP="00180ED0">
            <w:pPr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Mo, 02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05.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2022</w:t>
            </w:r>
          </w:p>
        </w:tc>
        <w:tc>
          <w:tcPr>
            <w:tcW w:w="946" w:type="pct"/>
            <w:shd w:val="clear" w:color="auto" w:fill="009DD1" w:themeFill="accent1"/>
          </w:tcPr>
          <w:p w14:paraId="4CBB99F1" w14:textId="77777777" w:rsidR="00180ED0" w:rsidRPr="00191E01" w:rsidRDefault="00180ED0" w:rsidP="00180ED0">
            <w:pPr>
              <w:rPr>
                <w:rFonts w:ascii="Meta Offc Pro" w:eastAsia="Calibri" w:hAnsi="Meta Offc Pro" w:cs="Times New Roman"/>
                <w:b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Platzierung der Härtefälle</w:t>
            </w:r>
          </w:p>
        </w:tc>
        <w:tc>
          <w:tcPr>
            <w:tcW w:w="856" w:type="pct"/>
            <w:shd w:val="clear" w:color="auto" w:fill="FFFFFF" w:themeFill="background1"/>
          </w:tcPr>
          <w:p w14:paraId="540DA30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2A3532D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55EC4B6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6514A9F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2E7C56DA" w14:textId="77777777" w:rsidTr="00F27287">
        <w:trPr>
          <w:trHeight w:val="203"/>
        </w:trPr>
        <w:tc>
          <w:tcPr>
            <w:tcW w:w="449" w:type="pct"/>
            <w:vMerge/>
            <w:shd w:val="clear" w:color="auto" w:fill="FFFFFF" w:themeFill="background1"/>
          </w:tcPr>
          <w:p w14:paraId="0EFB49D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auto"/>
          </w:tcPr>
          <w:p w14:paraId="594C6125" w14:textId="47E10679" w:rsidR="00180ED0" w:rsidRPr="00191E01" w:rsidRDefault="00D045D3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Mo, 02.05.2022</w:t>
            </w:r>
          </w:p>
        </w:tc>
        <w:tc>
          <w:tcPr>
            <w:tcW w:w="946" w:type="pct"/>
            <w:shd w:val="clear" w:color="auto" w:fill="auto"/>
          </w:tcPr>
          <w:p w14:paraId="6237B07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856" w:type="pct"/>
            <w:shd w:val="clear" w:color="auto" w:fill="auto"/>
          </w:tcPr>
          <w:p w14:paraId="0D78BD6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auto"/>
          </w:tcPr>
          <w:p w14:paraId="6C064CB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auto"/>
          </w:tcPr>
          <w:p w14:paraId="48BADD5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43C9C44B" w14:textId="5EF1CFEB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noProof/>
                <w:color w:val="FFFFFF" w:themeColor="background1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7DC25238" wp14:editId="22D9251B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114300</wp:posOffset>
                      </wp:positionV>
                      <wp:extent cx="171450" cy="171450"/>
                      <wp:effectExtent l="19050" t="38100" r="38100" b="38100"/>
                      <wp:wrapNone/>
                      <wp:docPr id="6" name="Stern mit 5 Za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444AA" id="Stern mit 5 Zacken 6" o:spid="_x0000_s1026" style="position:absolute;margin-left:79.15pt;margin-top:9pt;width:13.5pt;height:13.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" path="m,65488r65488,l85725,r20237,65488l171450,65488r-52982,40473l138706,171450,85725,130975,32744,171450,52982,105961,,65488xe" fillcolor="#ffc000" strokecolor="#ffc000" strokeweight="1pt">
                      <v:stroke joinstyle="miter"/>
                      <v:path arrowok="t" o:connecttype="custom" o:connectlocs="0,65488;65488,65488;85725,0;105962,65488;171450,65488;118468,105961;138706,171450;85725,130975;32744,171450;52982,105961;0,65488" o:connectangles="0,0,0,0,0,0,0,0,0,0,0"/>
                    </v:shape>
                  </w:pict>
                </mc:Fallback>
              </mc:AlternateConten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Abgabeschluss: „Anmeldung Praxissemester“ + Angabe des aktuellen Wohnortes</w:t>
            </w:r>
          </w:p>
        </w:tc>
      </w:tr>
      <w:tr w:rsidR="00180ED0" w:rsidRPr="00191E01" w14:paraId="40D67944" w14:textId="77777777" w:rsidTr="00F27287">
        <w:trPr>
          <w:trHeight w:val="714"/>
        </w:trPr>
        <w:tc>
          <w:tcPr>
            <w:tcW w:w="449" w:type="pct"/>
            <w:vMerge/>
            <w:shd w:val="clear" w:color="auto" w:fill="FFFFFF" w:themeFill="background1"/>
          </w:tcPr>
          <w:p w14:paraId="7A7E011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480B36F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  <w:p w14:paraId="4EFCEB48" w14:textId="40BE0A88" w:rsidR="00180ED0" w:rsidRPr="00191E01" w:rsidRDefault="00D045D3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Di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03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.05.2022 — D</w:t>
            </w:r>
            <w:r w:rsidR="006359E8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o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="006359E8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19.05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.2022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br/>
            </w:r>
          </w:p>
        </w:tc>
        <w:tc>
          <w:tcPr>
            <w:tcW w:w="946" w:type="pct"/>
            <w:shd w:val="clear" w:color="auto" w:fill="009DD1" w:themeFill="accent1"/>
          </w:tcPr>
          <w:p w14:paraId="57DB02D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Platzverteilung mit Optimierer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Gesamtprozess in zwei Teilphasen</w:t>
            </w:r>
          </w:p>
        </w:tc>
        <w:tc>
          <w:tcPr>
            <w:tcW w:w="856" w:type="pct"/>
            <w:shd w:val="clear" w:color="auto" w:fill="FFFFFF" w:themeFill="background1"/>
          </w:tcPr>
          <w:p w14:paraId="0809029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5CB4564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0D5FE22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3274AB2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44784DC0" w14:textId="77777777" w:rsidTr="00F27287">
        <w:trPr>
          <w:trHeight w:val="203"/>
        </w:trPr>
        <w:tc>
          <w:tcPr>
            <w:tcW w:w="449" w:type="pct"/>
            <w:vMerge/>
          </w:tcPr>
          <w:p w14:paraId="04BF128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3136D9A1" w14:textId="1060674C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br/>
            </w:r>
          </w:p>
          <w:p w14:paraId="2047B062" w14:textId="68BD5363" w:rsidR="00180ED0" w:rsidRPr="00191E01" w:rsidRDefault="006359E8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Di, 03.05.2022 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– </w:t>
            </w:r>
            <w:r w:rsidR="0080119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Di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="0080119B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10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.05.2022</w:t>
            </w:r>
          </w:p>
          <w:p w14:paraId="79467099" w14:textId="77777777" w:rsidR="00180ED0" w:rsidRPr="00191E01" w:rsidRDefault="00180ED0" w:rsidP="00180ED0">
            <w:pPr>
              <w:rPr>
                <w:rFonts w:ascii="Meta Offc Pro" w:eastAsia="Calibri" w:hAnsi="Meta Offc Pro" w:cs="Times New Roman"/>
              </w:rPr>
            </w:pPr>
          </w:p>
          <w:p w14:paraId="1E5A84FC" w14:textId="77777777" w:rsidR="00180ED0" w:rsidRPr="00191E01" w:rsidRDefault="00180ED0" w:rsidP="00180ED0">
            <w:pPr>
              <w:ind w:firstLine="708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11AC848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Phase I: Durchführung von Verteilrunden zur Verbesserung der Verteilgüte inkl. Restplatzfreigabe</w:t>
            </w:r>
          </w:p>
        </w:tc>
        <w:tc>
          <w:tcPr>
            <w:tcW w:w="856" w:type="pct"/>
            <w:shd w:val="clear" w:color="auto" w:fill="008E96" w:themeFill="accent3"/>
          </w:tcPr>
          <w:p w14:paraId="2263EAE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Phase I: ggf. Nachsteuerung von Seminar- und Schulkapazitäten zur Verbesserung der Verteilgüte</w:t>
            </w:r>
          </w:p>
        </w:tc>
        <w:tc>
          <w:tcPr>
            <w:tcW w:w="766" w:type="pct"/>
            <w:shd w:val="clear" w:color="auto" w:fill="FFFFFF" w:themeFill="background1"/>
          </w:tcPr>
          <w:p w14:paraId="6E36A56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417487A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2E85220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7F70758B" w14:textId="77777777" w:rsidTr="00F27287">
        <w:trPr>
          <w:trHeight w:val="203"/>
        </w:trPr>
        <w:tc>
          <w:tcPr>
            <w:tcW w:w="449" w:type="pct"/>
            <w:vMerge/>
          </w:tcPr>
          <w:p w14:paraId="564B905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2BED78C1" w14:textId="5630D474" w:rsidR="00180ED0" w:rsidRPr="00191E01" w:rsidRDefault="0080119B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Di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10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.05.2022</w:t>
            </w:r>
          </w:p>
        </w:tc>
        <w:tc>
          <w:tcPr>
            <w:tcW w:w="946" w:type="pct"/>
            <w:shd w:val="clear" w:color="auto" w:fill="009DD1" w:themeFill="accent1"/>
          </w:tcPr>
          <w:p w14:paraId="503E567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Versand der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u w:val="single"/>
              </w:rPr>
              <w:t xml:space="preserve"> technischen Verteilgüte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an BR</w:t>
            </w:r>
          </w:p>
        </w:tc>
        <w:tc>
          <w:tcPr>
            <w:tcW w:w="856" w:type="pct"/>
            <w:shd w:val="clear" w:color="auto" w:fill="008E96" w:themeFill="accent3"/>
          </w:tcPr>
          <w:p w14:paraId="0287B84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Sichtung und Weiterleitung der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u w:val="single"/>
              </w:rPr>
              <w:t>technischen Verteilgüte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an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PraBas</w:t>
            </w:r>
            <w:proofErr w:type="spellEnd"/>
          </w:p>
        </w:tc>
        <w:tc>
          <w:tcPr>
            <w:tcW w:w="766" w:type="pct"/>
            <w:shd w:val="clear" w:color="auto" w:fill="7AB516" w:themeFill="accent4"/>
          </w:tcPr>
          <w:p w14:paraId="2BB4186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Sichtung der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u w:val="single"/>
              </w:rPr>
              <w:t>technischen Verteilgüte</w:t>
            </w:r>
          </w:p>
        </w:tc>
        <w:tc>
          <w:tcPr>
            <w:tcW w:w="586" w:type="pct"/>
            <w:shd w:val="clear" w:color="auto" w:fill="FFFFFF" w:themeFill="background1"/>
          </w:tcPr>
          <w:p w14:paraId="37185D1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3CB8250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1F68C646" w14:textId="77777777" w:rsidTr="00F27287">
        <w:trPr>
          <w:trHeight w:val="1031"/>
        </w:trPr>
        <w:tc>
          <w:tcPr>
            <w:tcW w:w="449" w:type="pct"/>
            <w:vMerge/>
          </w:tcPr>
          <w:p w14:paraId="185A621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5E70D05C" w14:textId="13700A4E" w:rsidR="00180ED0" w:rsidRPr="00191E01" w:rsidRDefault="00C06C6A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Di, 10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.05.2022–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Do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19.05</w:t>
            </w:r>
            <w:r w:rsidR="00180ED0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.2022</w:t>
            </w:r>
          </w:p>
        </w:tc>
        <w:tc>
          <w:tcPr>
            <w:tcW w:w="946" w:type="pct"/>
            <w:shd w:val="clear" w:color="auto" w:fill="009DD1" w:themeFill="accent1"/>
          </w:tcPr>
          <w:p w14:paraId="28F63D6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Phase II: Umsetzung und ggf. Vorschlag von Schulalternativen für Einzelfälle </w:t>
            </w:r>
          </w:p>
        </w:tc>
        <w:tc>
          <w:tcPr>
            <w:tcW w:w="856" w:type="pct"/>
            <w:shd w:val="clear" w:color="auto" w:fill="008E96" w:themeFill="accent3"/>
          </w:tcPr>
          <w:p w14:paraId="099D718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Phase II: ggf. Nachsteuerung von vereinzelten Seminar- und Schulkapazitäten zur Umsetzung der Einzelfälle</w:t>
            </w:r>
          </w:p>
        </w:tc>
        <w:tc>
          <w:tcPr>
            <w:tcW w:w="766" w:type="pct"/>
            <w:shd w:val="clear" w:color="auto" w:fill="auto"/>
          </w:tcPr>
          <w:p w14:paraId="781A1AB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1C7FDF4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70A5B04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6C1C9EA7" w14:textId="77777777" w:rsidTr="00F27287">
        <w:trPr>
          <w:trHeight w:val="203"/>
        </w:trPr>
        <w:tc>
          <w:tcPr>
            <w:tcW w:w="449" w:type="pct"/>
            <w:vMerge/>
          </w:tcPr>
          <w:p w14:paraId="118B38AF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3E5DDCB4" w14:textId="26BFC11E" w:rsidR="00180ED0" w:rsidRPr="00191E01" w:rsidRDefault="00C06C6A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Di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sz w:val="20"/>
              </w:rPr>
              <w:t>17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>.05.2022</w:t>
            </w:r>
          </w:p>
          <w:p w14:paraId="6E7DD4E2" w14:textId="412EE040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(soweit möglich)</w:t>
            </w:r>
          </w:p>
          <w:p w14:paraId="1797636C" w14:textId="44B27FA2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25CDDBE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Versand der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u w:val="single"/>
              </w:rPr>
              <w:t>nachgesteuerten Verteilgüte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an BR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br/>
              <w:t>(Bearbeitete Einzelfälle ohne Kapazitätsanpassungen)</w:t>
            </w:r>
          </w:p>
        </w:tc>
        <w:tc>
          <w:tcPr>
            <w:tcW w:w="856" w:type="pct"/>
            <w:shd w:val="clear" w:color="auto" w:fill="008E96" w:themeFill="accent3"/>
          </w:tcPr>
          <w:p w14:paraId="6579490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Sichtung und Weiterleitung der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u w:val="single"/>
              </w:rPr>
              <w:t>nachgesteuerten Verteilgüte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an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PraBas</w:t>
            </w:r>
            <w:proofErr w:type="spellEnd"/>
          </w:p>
        </w:tc>
        <w:tc>
          <w:tcPr>
            <w:tcW w:w="766" w:type="pct"/>
            <w:shd w:val="clear" w:color="auto" w:fill="7AB516" w:themeFill="accent4"/>
          </w:tcPr>
          <w:p w14:paraId="78F3D99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Sichtung der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u w:val="single"/>
              </w:rPr>
              <w:t>nachgesteuerten Verteilgüte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und ggf. Sammlung von Alternativen</w:t>
            </w:r>
          </w:p>
        </w:tc>
        <w:tc>
          <w:tcPr>
            <w:tcW w:w="586" w:type="pct"/>
            <w:shd w:val="clear" w:color="auto" w:fill="FFFFFF" w:themeFill="background1"/>
          </w:tcPr>
          <w:p w14:paraId="3DEFC20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31F3AC1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129D7FF0" w14:textId="77777777" w:rsidTr="00F27287">
        <w:trPr>
          <w:trHeight w:val="780"/>
        </w:trPr>
        <w:tc>
          <w:tcPr>
            <w:tcW w:w="449" w:type="pct"/>
            <w:vMerge/>
          </w:tcPr>
          <w:p w14:paraId="20FF596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1793F280" w14:textId="0F5AD62D" w:rsidR="00180ED0" w:rsidRPr="00191E01" w:rsidRDefault="00C06C6A" w:rsidP="00180ED0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>Mi</w:t>
            </w:r>
            <w:r w:rsidR="00180ED0"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>18</w:t>
            </w:r>
            <w:r w:rsidR="00180ED0"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>.05.2022</w:t>
            </w:r>
          </w:p>
          <w:p w14:paraId="4CCA8947" w14:textId="05FEAEFB" w:rsidR="00180ED0" w:rsidRPr="00191E01" w:rsidRDefault="00180ED0" w:rsidP="00136744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  <w:highlight w:val="yellow"/>
              </w:rPr>
              <w:t>15 – 17 Uhr via Zoom</w:t>
            </w:r>
          </w:p>
        </w:tc>
        <w:tc>
          <w:tcPr>
            <w:tcW w:w="946" w:type="pct"/>
            <w:shd w:val="clear" w:color="auto" w:fill="009DD1" w:themeFill="accent1"/>
          </w:tcPr>
          <w:p w14:paraId="11013DC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3. Abstimmungssitzung zum vorläufigen Verteilergebnis</w:t>
            </w:r>
          </w:p>
        </w:tc>
        <w:tc>
          <w:tcPr>
            <w:tcW w:w="856" w:type="pct"/>
            <w:shd w:val="clear" w:color="auto" w:fill="008E96" w:themeFill="accent3"/>
          </w:tcPr>
          <w:p w14:paraId="77AB3AE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3. Abstimmungssitzung zum vorläufigen Verteilergebnis</w:t>
            </w:r>
          </w:p>
        </w:tc>
        <w:tc>
          <w:tcPr>
            <w:tcW w:w="766" w:type="pct"/>
            <w:shd w:val="clear" w:color="auto" w:fill="7AB516" w:themeFill="accent4"/>
          </w:tcPr>
          <w:p w14:paraId="7F00952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3. Abstimmungssitzung zum vorläufigen Verteilergebnis</w:t>
            </w:r>
          </w:p>
        </w:tc>
        <w:tc>
          <w:tcPr>
            <w:tcW w:w="586" w:type="pct"/>
            <w:shd w:val="clear" w:color="auto" w:fill="FFFFFF" w:themeFill="background1"/>
          </w:tcPr>
          <w:p w14:paraId="5467BB95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2A94340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</w:tr>
      <w:tr w:rsidR="00180ED0" w:rsidRPr="00191E01" w14:paraId="600C46AA" w14:textId="77777777" w:rsidTr="00F27287">
        <w:trPr>
          <w:trHeight w:val="780"/>
        </w:trPr>
        <w:tc>
          <w:tcPr>
            <w:tcW w:w="449" w:type="pct"/>
            <w:vMerge/>
          </w:tcPr>
          <w:p w14:paraId="4545F0C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7AE093B3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  <w:t>Mi, 18.05.2022</w:t>
            </w:r>
          </w:p>
          <w:p w14:paraId="2732CC2D" w14:textId="75F92A5C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noProof/>
                <w:highlight w:val="cyan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62CF9191" w14:textId="08202DB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Information über Schulen, die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PsiA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-Studierende zugewiesen bekommen haben</w:t>
            </w:r>
          </w:p>
        </w:tc>
        <w:tc>
          <w:tcPr>
            <w:tcW w:w="856" w:type="pct"/>
            <w:shd w:val="clear" w:color="auto" w:fill="008E96" w:themeFill="accent3"/>
          </w:tcPr>
          <w:p w14:paraId="501062DB" w14:textId="5586719D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Weitergabe der Information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an betroffene </w:t>
            </w:r>
            <w:proofErr w:type="spellStart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PraBas</w:t>
            </w:r>
            <w:proofErr w:type="spellEnd"/>
          </w:p>
        </w:tc>
        <w:tc>
          <w:tcPr>
            <w:tcW w:w="766" w:type="pct"/>
            <w:shd w:val="clear" w:color="auto" w:fill="7AB516" w:themeFill="accent4"/>
          </w:tcPr>
          <w:p w14:paraId="1FAD5D14" w14:textId="6850A895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Information der betroffenen Schulen über Zuweisung und Besonderheiten (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PsiA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)</w:t>
            </w:r>
          </w:p>
        </w:tc>
        <w:tc>
          <w:tcPr>
            <w:tcW w:w="586" w:type="pct"/>
            <w:shd w:val="clear" w:color="auto" w:fill="FFFFFF" w:themeFill="background1"/>
          </w:tcPr>
          <w:p w14:paraId="58D882D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05210D6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123CC0EB" w14:textId="77777777" w:rsidTr="00F27287">
        <w:trPr>
          <w:trHeight w:val="203"/>
        </w:trPr>
        <w:tc>
          <w:tcPr>
            <w:tcW w:w="449" w:type="pct"/>
            <w:vMerge/>
          </w:tcPr>
          <w:p w14:paraId="3F41C9EB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4C42BFCF" w14:textId="04D7BD4B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04E7A76C" wp14:editId="69970514">
                      <wp:simplePos x="0" y="0"/>
                      <wp:positionH relativeFrom="column">
                        <wp:posOffset>-275590</wp:posOffset>
                      </wp:positionH>
                      <wp:positionV relativeFrom="paragraph">
                        <wp:posOffset>45085</wp:posOffset>
                      </wp:positionV>
                      <wp:extent cx="171450" cy="171450"/>
                      <wp:effectExtent l="19050" t="38100" r="38100" b="38100"/>
                      <wp:wrapNone/>
                      <wp:docPr id="30" name="Stern mit 5 Zacke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CA581" id="Stern mit 5 Zacken 30" o:spid="_x0000_s1026" style="position:absolute;margin-left:-21.7pt;margin-top:3.55pt;width:13.5pt;height:13.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" path="m,65488r65488,l85725,r20237,65488l171450,65488r-52982,40473l138706,171450,85725,130975,32744,171450,52982,105961,,65488xe" fillcolor="#c00000" strokecolor="#c00000" strokeweight="1pt">
                      <v:stroke joinstyle="miter"/>
                      <v:path arrowok="t" o:connecttype="custom" o:connectlocs="0,65488;65488,65488;85725,0;105962,65488;171450,65488;118468,105961;138706,171450;85725,130975;32744,171450;52982,105961;0,65488" o:connectangles="0,0,0,0,0,0,0,0,0,0,0"/>
                    </v:shape>
                  </w:pict>
                </mc:Fallback>
              </mc:AlternateContent>
            </w:r>
            <w:r w:rsidR="008517F2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Do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</w:t>
            </w:r>
            <w:r w:rsidR="00C06C6A"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  <w:t>19</w:t>
            </w: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  <w:t>.05.2022</w:t>
            </w:r>
          </w:p>
          <w:p w14:paraId="67C6CC6E" w14:textId="4409DC30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  <w:br/>
            </w:r>
          </w:p>
          <w:p w14:paraId="59EC0AE5" w14:textId="7457CFAB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56493E8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Vorläufige Platzverteilung für Schulen freigeben</w:t>
            </w:r>
          </w:p>
          <w:p w14:paraId="188BF67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  <w:p w14:paraId="4F6ADAD1" w14:textId="52F19272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515965C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6DA28C0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  <w:p w14:paraId="0FE3221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179EB62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3EBDBC3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0FE9AA7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52BA69FE" w14:textId="77777777" w:rsidTr="00F27287">
        <w:trPr>
          <w:trHeight w:val="203"/>
        </w:trPr>
        <w:tc>
          <w:tcPr>
            <w:tcW w:w="449" w:type="pct"/>
          </w:tcPr>
          <w:p w14:paraId="0925726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7CA1A03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noProof/>
                <w:sz w:val="32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5F8B776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04709126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6D7D1367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725E43E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255F43D8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02542910" w14:textId="77777777" w:rsidTr="00F27287">
        <w:trPr>
          <w:trHeight w:val="203"/>
        </w:trPr>
        <w:tc>
          <w:tcPr>
            <w:tcW w:w="5000" w:type="pct"/>
            <w:gridSpan w:val="7"/>
            <w:shd w:val="clear" w:color="auto" w:fill="323E4F" w:themeFill="text2" w:themeFillShade="BF"/>
          </w:tcPr>
          <w:p w14:paraId="3FC1A142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579B084C" w14:textId="77777777" w:rsidTr="00F27287">
        <w:trPr>
          <w:trHeight w:val="1035"/>
        </w:trPr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  <w:vAlign w:val="center"/>
          </w:tcPr>
          <w:p w14:paraId="71B7F43F" w14:textId="071E581D" w:rsidR="00180ED0" w:rsidRPr="00191E01" w:rsidRDefault="00180ED0" w:rsidP="00180ED0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Platzabstimmung</w:t>
            </w:r>
          </w:p>
        </w:tc>
        <w:tc>
          <w:tcPr>
            <w:tcW w:w="676" w:type="pct"/>
            <w:shd w:val="clear" w:color="auto" w:fill="FFFFFF" w:themeFill="background1"/>
          </w:tcPr>
          <w:p w14:paraId="3921FFE3" w14:textId="2AF55DE2" w:rsidR="00180ED0" w:rsidRPr="00191E01" w:rsidRDefault="008517F2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Do</w:t>
            </w:r>
            <w:r w:rsidR="00C06C6A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19.05.2021 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>-</w:t>
            </w:r>
            <w:r w:rsidRPr="00191E01">
              <w:rPr>
                <w:rFonts w:ascii="Meta Offc Pro" w:eastAsia="Calibri" w:hAnsi="Meta Offc Pro" w:cs="Times New Roman"/>
                <w:sz w:val="20"/>
              </w:rPr>
              <w:t>Mi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 xml:space="preserve">, </w:t>
            </w:r>
            <w:r w:rsidRPr="00191E01">
              <w:rPr>
                <w:rFonts w:ascii="Meta Offc Pro" w:eastAsia="Calibri" w:hAnsi="Meta Offc Pro" w:cs="Times New Roman"/>
                <w:sz w:val="20"/>
              </w:rPr>
              <w:t>08.06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>.2022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br/>
            </w:r>
          </w:p>
          <w:p w14:paraId="686280B4" w14:textId="4950E751" w:rsidR="00180ED0" w:rsidRPr="00191E01" w:rsidRDefault="00C06C6A" w:rsidP="00180ED0">
            <w:pPr>
              <w:jc w:val="left"/>
              <w:rPr>
                <w:rFonts w:ascii="Meta Offc Pro" w:eastAsia="Calibri" w:hAnsi="Meta Offc Pro" w:cs="Times New Roman"/>
                <w:sz w:val="20"/>
                <w:highlight w:val="cyan"/>
              </w:rPr>
            </w:pPr>
            <w:r w:rsidRPr="00191E01">
              <w:rPr>
                <w:rFonts w:ascii="Meta Offc Pro" w:eastAsia="Calibri" w:hAnsi="Meta Offc Pro" w:cs="Times New Roman"/>
                <w:i/>
                <w:noProof/>
                <w:sz w:val="18"/>
                <w:szCs w:val="20"/>
              </w:rPr>
              <w:t>26.05.2021 (Christi Himmelfahrt)</w:t>
            </w:r>
          </w:p>
          <w:p w14:paraId="02C9160B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highlight w:val="cyan"/>
              </w:rPr>
            </w:pPr>
          </w:p>
          <w:p w14:paraId="775F5D2A" w14:textId="77777777" w:rsidR="008517F2" w:rsidRPr="00191E01" w:rsidRDefault="008517F2" w:rsidP="008517F2">
            <w:pPr>
              <w:jc w:val="left"/>
              <w:rPr>
                <w:rFonts w:ascii="Meta Offc Pro" w:eastAsia="Calibri" w:hAnsi="Meta Offc Pro" w:cs="Times New Roman"/>
                <w:i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i/>
                <w:sz w:val="18"/>
              </w:rPr>
              <w:t>06.06.2022 Pfingstmontag</w:t>
            </w:r>
            <w:r w:rsidRPr="00191E01">
              <w:rPr>
                <w:rFonts w:ascii="Meta Offc Pro" w:eastAsia="Calibri" w:hAnsi="Meta Offc Pro" w:cs="Times New Roman"/>
                <w:i/>
                <w:sz w:val="20"/>
              </w:rPr>
              <w:br/>
            </w:r>
          </w:p>
          <w:p w14:paraId="25F0600B" w14:textId="7F15CF92" w:rsidR="008517F2" w:rsidRPr="00191E01" w:rsidRDefault="008517F2" w:rsidP="00180ED0">
            <w:pPr>
              <w:jc w:val="left"/>
              <w:rPr>
                <w:rFonts w:ascii="Meta Offc Pro" w:eastAsia="Calibri" w:hAnsi="Meta Offc Pro" w:cs="Times New Roman"/>
                <w:sz w:val="20"/>
                <w:highlight w:val="cyan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7F27086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Plätze mit Schulen abstimmen</w:t>
            </w:r>
          </w:p>
          <w:p w14:paraId="11A159FE" w14:textId="177B4C7D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Gesamtprozess in zwei Teilphasen</w:t>
            </w:r>
          </w:p>
        </w:tc>
        <w:tc>
          <w:tcPr>
            <w:tcW w:w="856" w:type="pct"/>
            <w:shd w:val="clear" w:color="auto" w:fill="008E96" w:themeFill="accent3"/>
          </w:tcPr>
          <w:p w14:paraId="7606308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Plätze mit Schulen abstimmen</w:t>
            </w:r>
          </w:p>
          <w:p w14:paraId="667F866C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Gesamtprozess in zwei Teilphasen</w:t>
            </w:r>
          </w:p>
        </w:tc>
        <w:tc>
          <w:tcPr>
            <w:tcW w:w="766" w:type="pct"/>
            <w:shd w:val="clear" w:color="auto" w:fill="FFFFFF" w:themeFill="background1"/>
          </w:tcPr>
          <w:p w14:paraId="4554DB0A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6363E77F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0AB4DD50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180ED0" w:rsidRPr="00191E01" w14:paraId="44689260" w14:textId="77777777" w:rsidTr="00F27287">
        <w:trPr>
          <w:trHeight w:val="203"/>
        </w:trPr>
        <w:tc>
          <w:tcPr>
            <w:tcW w:w="449" w:type="pct"/>
            <w:vMerge/>
          </w:tcPr>
          <w:p w14:paraId="719A3B53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280A0E35" w14:textId="6A38A08A" w:rsidR="00180ED0" w:rsidRPr="00191E01" w:rsidRDefault="008517F2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Do</w:t>
            </w:r>
            <w:r w:rsidR="00C06C6A"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, 19.05.2021 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>-</w:t>
            </w:r>
            <w:r w:rsidR="00C06C6A" w:rsidRPr="00191E01">
              <w:rPr>
                <w:rFonts w:ascii="Meta Offc Pro" w:eastAsia="Calibri" w:hAnsi="Meta Offc Pro" w:cs="Times New Roman"/>
                <w:sz w:val="20"/>
              </w:rPr>
              <w:t xml:space="preserve"> 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 xml:space="preserve">Mi, </w:t>
            </w:r>
            <w:r w:rsidR="00C06C6A" w:rsidRPr="00191E01">
              <w:rPr>
                <w:rFonts w:ascii="Meta Offc Pro" w:eastAsia="Calibri" w:hAnsi="Meta Offc Pro" w:cs="Times New Roman"/>
                <w:sz w:val="20"/>
              </w:rPr>
              <w:t>01</w:t>
            </w:r>
            <w:r w:rsidR="00180ED0" w:rsidRPr="00191E01">
              <w:rPr>
                <w:rFonts w:ascii="Meta Offc Pro" w:eastAsia="Calibri" w:hAnsi="Meta Offc Pro" w:cs="Times New Roman"/>
                <w:sz w:val="20"/>
              </w:rPr>
              <w:t>.06.2022</w:t>
            </w:r>
          </w:p>
          <w:p w14:paraId="5DE921D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  <w:p w14:paraId="31D3C274" w14:textId="57426B8C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i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i/>
                <w:sz w:val="18"/>
              </w:rPr>
              <w:t>06.06.2022 Pfingstmontag</w:t>
            </w:r>
            <w:r w:rsidRPr="00191E01">
              <w:rPr>
                <w:rFonts w:ascii="Meta Offc Pro" w:eastAsia="Calibri" w:hAnsi="Meta Offc Pro" w:cs="Times New Roman"/>
                <w:i/>
                <w:sz w:val="20"/>
              </w:rPr>
              <w:br/>
            </w:r>
          </w:p>
          <w:p w14:paraId="44E2D8B0" w14:textId="51227448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cyan"/>
              </w:rPr>
            </w:pPr>
          </w:p>
        </w:tc>
        <w:tc>
          <w:tcPr>
            <w:tcW w:w="946" w:type="pct"/>
          </w:tcPr>
          <w:p w14:paraId="4D9FA364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004C09CD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0020A21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Phase I:Begleitende Prüfung der Platzablehnungen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durch </w:t>
            </w:r>
            <w:proofErr w:type="spellStart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PraBas</w:t>
            </w:r>
            <w:proofErr w:type="spellEnd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und Meldung der berechtigten Fälle an BR + ZfL</w:t>
            </w:r>
          </w:p>
        </w:tc>
        <w:tc>
          <w:tcPr>
            <w:tcW w:w="586" w:type="pct"/>
            <w:shd w:val="clear" w:color="auto" w:fill="B1C800" w:themeFill="accent5"/>
          </w:tcPr>
          <w:p w14:paraId="7EF8058E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Phase I:</w:t>
            </w:r>
          </w:p>
          <w:p w14:paraId="0BFA0AB1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Platzannahme/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br/>
              <w:t>-ablehnung durch Schulen</w:t>
            </w:r>
          </w:p>
        </w:tc>
        <w:tc>
          <w:tcPr>
            <w:tcW w:w="721" w:type="pct"/>
            <w:shd w:val="clear" w:color="auto" w:fill="FFFFFF" w:themeFill="background1"/>
          </w:tcPr>
          <w:p w14:paraId="1278EEA9" w14:textId="77777777" w:rsidR="00180ED0" w:rsidRPr="00191E01" w:rsidRDefault="00180ED0" w:rsidP="00180ED0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7E86F201" w14:textId="77777777" w:rsidTr="00C06C6A">
        <w:trPr>
          <w:trHeight w:val="203"/>
        </w:trPr>
        <w:tc>
          <w:tcPr>
            <w:tcW w:w="449" w:type="pct"/>
            <w:vMerge/>
          </w:tcPr>
          <w:p w14:paraId="7AC4439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</w:tcPr>
          <w:p w14:paraId="319203A2" w14:textId="60A55DAF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Mi, 01.06.- Mi, 08.06.2022</w:t>
            </w:r>
          </w:p>
          <w:p w14:paraId="5660F195" w14:textId="6E0F8D11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4220202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Phase II: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br/>
              <w:t>Neuverteilung von abgelehnten Plätzen</w:t>
            </w:r>
          </w:p>
          <w:p w14:paraId="2D38FCD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</w:p>
          <w:p w14:paraId="7E498FF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lastRenderedPageBreak/>
              <w:t>Versendung von alternativen Schulplätze für abgelehnte Fälle und ggf. erneute Zuweisung bei unberechtigten Ablehnungen</w:t>
            </w:r>
          </w:p>
          <w:p w14:paraId="6020CE26" w14:textId="6724BCDC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ggf. Planungstreffen</w:t>
            </w:r>
          </w:p>
        </w:tc>
        <w:tc>
          <w:tcPr>
            <w:tcW w:w="856" w:type="pct"/>
            <w:shd w:val="clear" w:color="auto" w:fill="008E96" w:themeFill="accent3"/>
          </w:tcPr>
          <w:p w14:paraId="65916CA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lastRenderedPageBreak/>
              <w:t>Phase II: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br/>
              <w:t>Neuverteilung von abgelehnten Plätzen</w:t>
            </w:r>
          </w:p>
          <w:p w14:paraId="57C987C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lastRenderedPageBreak/>
              <w:t xml:space="preserve">Info an Schulen/ZfsL über etwaige Neuzuweisungen </w:t>
            </w:r>
          </w:p>
          <w:p w14:paraId="3A37B09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</w:p>
          <w:p w14:paraId="1702559B" w14:textId="057F0B6B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ggf. Planungstreffen: Neuverteilung von abgelehnten Plätzen</w:t>
            </w:r>
          </w:p>
        </w:tc>
        <w:tc>
          <w:tcPr>
            <w:tcW w:w="766" w:type="pct"/>
            <w:shd w:val="clear" w:color="auto" w:fill="7AB516" w:themeFill="accent4"/>
          </w:tcPr>
          <w:p w14:paraId="4F9AD65A" w14:textId="7DC4E755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lastRenderedPageBreak/>
              <w:t xml:space="preserve">Prüfung der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alternativen Schulplätze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und Information von Schulen über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lastRenderedPageBreak/>
              <w:t>Neuzugänge/Abgänge an Schulen + Annahme der Plätze in PVP</w:t>
            </w:r>
          </w:p>
        </w:tc>
        <w:tc>
          <w:tcPr>
            <w:tcW w:w="586" w:type="pct"/>
            <w:shd w:val="clear" w:color="auto" w:fill="B1C800" w:themeFill="accent5"/>
          </w:tcPr>
          <w:p w14:paraId="05EBA949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lastRenderedPageBreak/>
              <w:t>Ggf. Neuzuweisungen in PVP annehmen</w:t>
            </w:r>
          </w:p>
          <w:p w14:paraId="021E19A2" w14:textId="3CC9FD4F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lastRenderedPageBreak/>
              <w:t>bzw. Abgänge zur Kenntnis nehmen</w:t>
            </w:r>
          </w:p>
        </w:tc>
        <w:tc>
          <w:tcPr>
            <w:tcW w:w="721" w:type="pct"/>
            <w:shd w:val="clear" w:color="auto" w:fill="FFFFFF" w:themeFill="background1"/>
          </w:tcPr>
          <w:p w14:paraId="57CA14A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539C3427" w14:textId="77777777" w:rsidTr="00F27287">
        <w:tc>
          <w:tcPr>
            <w:tcW w:w="449" w:type="pct"/>
            <w:vMerge/>
            <w:shd w:val="clear" w:color="auto" w:fill="FFFFFF" w:themeFill="background1"/>
          </w:tcPr>
          <w:p w14:paraId="33EB91AA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3F48642B" w14:textId="1F3B4993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72E5C70E" wp14:editId="1E0EA754">
                      <wp:simplePos x="0" y="0"/>
                      <wp:positionH relativeFrom="column">
                        <wp:posOffset>-361315</wp:posOffset>
                      </wp:positionH>
                      <wp:positionV relativeFrom="paragraph">
                        <wp:posOffset>55880</wp:posOffset>
                      </wp:positionV>
                      <wp:extent cx="171450" cy="171450"/>
                      <wp:effectExtent l="19050" t="38100" r="38100" b="38100"/>
                      <wp:wrapNone/>
                      <wp:docPr id="3" name="Stern mit 5 Zack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solidFill>
                                  <a:srgbClr val="C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595EB" id="Stern mit 5 Zacken 3" o:spid="_x0000_s1026" style="position:absolute;margin-left:-28.45pt;margin-top:4.4pt;width:13.5pt;height:13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" path="m,65488r65488,l85725,r20237,65488l171450,65488r-52982,40473l138706,171450,85725,130975,32744,171450,52982,105961,,65488xe" fillcolor="#c00000" strokecolor="#c00000" strokeweight="1pt">
                      <v:stroke joinstyle="miter"/>
                      <v:path arrowok="t" o:connecttype="custom" o:connectlocs="0,65488;65488,65488;85725,0;105962,65488;171450,65488;118468,105961;138706,171450;85725,130975;32744,171450;52982,105961;0,65488" o:connectangles="0,0,0,0,0,0,0,0,0,0,0"/>
                    </v:shape>
                  </w:pict>
                </mc:Fallback>
              </mc:AlternateConten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Mi, 08.06.2022</w:t>
            </w:r>
          </w:p>
          <w:p w14:paraId="01FFA650" w14:textId="445D5CE9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479C0F0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Finale Zuweisung an Schulen/Seminare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br/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Zuweisungsbescheid/Beschwerdehinweise an Studierende versenden</w:t>
            </w:r>
          </w:p>
        </w:tc>
        <w:tc>
          <w:tcPr>
            <w:tcW w:w="856" w:type="pct"/>
            <w:shd w:val="clear" w:color="auto" w:fill="FFFFFF" w:themeFill="background1"/>
          </w:tcPr>
          <w:p w14:paraId="48F9295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19B4602D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Finale Platzzuweisungen pro Seminar/Fach einsehen </w:t>
            </w:r>
          </w:p>
        </w:tc>
        <w:tc>
          <w:tcPr>
            <w:tcW w:w="586" w:type="pct"/>
            <w:shd w:val="clear" w:color="auto" w:fill="B1C800" w:themeFill="accent5"/>
          </w:tcPr>
          <w:p w14:paraId="37DA6934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Finale Platzzuweisung einsehen</w:t>
            </w:r>
          </w:p>
        </w:tc>
        <w:tc>
          <w:tcPr>
            <w:tcW w:w="721" w:type="pct"/>
            <w:shd w:val="clear" w:color="auto" w:fill="8496B0" w:themeFill="text2" w:themeFillTint="99"/>
          </w:tcPr>
          <w:p w14:paraId="5102B4F9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Finale Platzzuweisung einsehen</w:t>
            </w:r>
          </w:p>
          <w:p w14:paraId="6FE5A06D" w14:textId="77777777" w:rsidR="00C06C6A" w:rsidRPr="00191E01" w:rsidRDefault="00C06C6A" w:rsidP="00C06C6A">
            <w:pPr>
              <w:rPr>
                <w:rFonts w:ascii="Meta Offc Pro" w:eastAsia="Calibri" w:hAnsi="Meta Offc Pro" w:cs="Times New Roman"/>
              </w:rPr>
            </w:pPr>
          </w:p>
          <w:p w14:paraId="57486BFC" w14:textId="77777777" w:rsidR="00C06C6A" w:rsidRPr="00191E01" w:rsidRDefault="00C06C6A" w:rsidP="00C06C6A">
            <w:pPr>
              <w:rPr>
                <w:rFonts w:ascii="Meta Offc Pro" w:eastAsia="Calibri" w:hAnsi="Meta Offc Pro" w:cs="Times New Roman"/>
              </w:rPr>
            </w:pPr>
          </w:p>
          <w:p w14:paraId="10637C17" w14:textId="77777777" w:rsidR="00C06C6A" w:rsidRPr="00191E01" w:rsidRDefault="00C06C6A" w:rsidP="00C06C6A">
            <w:pPr>
              <w:jc w:val="righ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1B71A98F" w14:textId="77777777" w:rsidTr="00F27287">
        <w:tc>
          <w:tcPr>
            <w:tcW w:w="449" w:type="pct"/>
            <w:vMerge/>
            <w:shd w:val="clear" w:color="auto" w:fill="FFFFFF" w:themeFill="background1"/>
          </w:tcPr>
          <w:p w14:paraId="78917B8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auto"/>
          </w:tcPr>
          <w:p w14:paraId="003D7983" w14:textId="40824BF1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noProof/>
                <w:sz w:val="32"/>
                <w:highlight w:val="cy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Mi, 08.06.2022</w:t>
            </w:r>
          </w:p>
        </w:tc>
        <w:tc>
          <w:tcPr>
            <w:tcW w:w="946" w:type="pct"/>
            <w:shd w:val="clear" w:color="auto" w:fill="009DD1" w:themeFill="accent1"/>
          </w:tcPr>
          <w:p w14:paraId="5F239E4E" w14:textId="243F6FE8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Information über ggf. vorläufig eingeschriebene Studierende an Schulen (inkl. PS im Ausland-Studierende)</w:t>
            </w:r>
          </w:p>
          <w:p w14:paraId="516B4D5D" w14:textId="35CB21D6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Weitergabe an der Studierenden und Schulen an BR (Liste mit Schule und Seminarnummer)</w:t>
            </w:r>
          </w:p>
        </w:tc>
        <w:tc>
          <w:tcPr>
            <w:tcW w:w="856" w:type="pct"/>
            <w:shd w:val="clear" w:color="auto" w:fill="008E96" w:themeFill="accent3"/>
          </w:tcPr>
          <w:p w14:paraId="1C83BA29" w14:textId="783A83BD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Information der </w:t>
            </w:r>
            <w:proofErr w:type="spellStart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PraBas</w:t>
            </w:r>
            <w:proofErr w:type="spellEnd"/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der jeweiligen Seminare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über ggf. vorläufig eingeschriebene Studierende und PS im Ausland-Studierende</w:t>
            </w:r>
          </w:p>
        </w:tc>
        <w:tc>
          <w:tcPr>
            <w:tcW w:w="766" w:type="pct"/>
            <w:shd w:val="clear" w:color="auto" w:fill="7AB516" w:themeFill="accent4"/>
          </w:tcPr>
          <w:p w14:paraId="048982CD" w14:textId="4102FF99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Information der Schulen, die PS-im-Ausland-Studierende erhalten haben</w:t>
            </w:r>
          </w:p>
        </w:tc>
        <w:tc>
          <w:tcPr>
            <w:tcW w:w="586" w:type="pct"/>
            <w:shd w:val="clear" w:color="auto" w:fill="FFFFFF" w:themeFill="background1"/>
          </w:tcPr>
          <w:p w14:paraId="2A6BA60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7ECD0CD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</w:tr>
      <w:tr w:rsidR="00C06C6A" w:rsidRPr="00191E01" w14:paraId="472BB473" w14:textId="77777777" w:rsidTr="00F27287">
        <w:tc>
          <w:tcPr>
            <w:tcW w:w="5000" w:type="pct"/>
            <w:gridSpan w:val="7"/>
            <w:shd w:val="clear" w:color="auto" w:fill="323E4F" w:themeFill="text2" w:themeFillShade="BF"/>
          </w:tcPr>
          <w:p w14:paraId="5684FEB1" w14:textId="52ED1C7F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</w:rPr>
            </w:pPr>
          </w:p>
        </w:tc>
      </w:tr>
      <w:tr w:rsidR="00C06C6A" w:rsidRPr="00191E01" w14:paraId="28C05AF3" w14:textId="77777777" w:rsidTr="00F27287">
        <w:trPr>
          <w:trHeight w:val="839"/>
        </w:trPr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</w:tcPr>
          <w:p w14:paraId="72B68C0C" w14:textId="27C33B03" w:rsidR="00C06C6A" w:rsidRPr="00191E01" w:rsidRDefault="00C06C6A" w:rsidP="00C06C6A">
            <w:pPr>
              <w:ind w:left="113" w:right="113"/>
              <w:jc w:val="center"/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b/>
                <w:noProof/>
                <w:color w:val="FFFFFF" w:themeColor="background1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2E39B25A" wp14:editId="0673831D">
                      <wp:simplePos x="0" y="0"/>
                      <wp:positionH relativeFrom="column">
                        <wp:posOffset>590964</wp:posOffset>
                      </wp:positionH>
                      <wp:positionV relativeFrom="paragraph">
                        <wp:posOffset>-724065</wp:posOffset>
                      </wp:positionV>
                      <wp:extent cx="171450" cy="171450"/>
                      <wp:effectExtent l="19050" t="38100" r="38100" b="38100"/>
                      <wp:wrapNone/>
                      <wp:docPr id="31" name="Stern mit 5 Zacke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6BE58" id="Stern mit 5 Zacken 31" o:spid="_x0000_s1026" style="position:absolute;margin-left:46.55pt;margin-top:-57pt;width:13.5pt;height:13.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" path="m,65488r65488,l85725,r20237,65488l171450,65488r-52982,40473l138706,171450,85725,130975,32744,171450,52982,105961,,65488xe" fillcolor="#c00000" strokecolor="#c00000" strokeweight="1pt">
                      <v:stroke joinstyle="miter"/>
                      <v:path arrowok="t" o:connecttype="custom" o:connectlocs="0,65488;65488,65488;85725,0;105962,65488;171450,65488;118468,105961;138706,171450;85725,130975;32744,171450;52982,105961;0,65488" o:connectangles="0,0,0,0,0,0,0,0,0,0,0"/>
                    </v:shape>
                  </w:pict>
                </mc:Fallback>
              </mc:AlternateConten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Beschwerde-Management</w:t>
            </w:r>
          </w:p>
        </w:tc>
        <w:tc>
          <w:tcPr>
            <w:tcW w:w="676" w:type="pct"/>
          </w:tcPr>
          <w:p w14:paraId="60279441" w14:textId="4C9CBE5A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Mi, 15.06.2022</w:t>
            </w:r>
          </w:p>
        </w:tc>
        <w:tc>
          <w:tcPr>
            <w:tcW w:w="946" w:type="pct"/>
          </w:tcPr>
          <w:p w14:paraId="696F710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  <w:p w14:paraId="73501D9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  <w:p w14:paraId="638B1F7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6B42DF5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7F7ECE8A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3EC67E5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5FE9B35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Abgabe Annahmeerklärung</w:t>
            </w:r>
          </w:p>
          <w:p w14:paraId="2391BB04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Schulplatz im ZfL</w:t>
            </w:r>
          </w:p>
        </w:tc>
      </w:tr>
      <w:tr w:rsidR="00C06C6A" w:rsidRPr="00191E01" w14:paraId="1E84DF8E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766DF59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</w:tcPr>
          <w:p w14:paraId="73738F79" w14:textId="00AF415C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Mi, 15.06.2022</w:t>
            </w:r>
          </w:p>
        </w:tc>
        <w:tc>
          <w:tcPr>
            <w:tcW w:w="946" w:type="pct"/>
          </w:tcPr>
          <w:p w14:paraId="33540B4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3A4128B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70C3B55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1F11BC8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067A57BF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Frist zur Einreichung von Beschwerden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durch Studierende im ZfL</w:t>
            </w:r>
          </w:p>
        </w:tc>
      </w:tr>
      <w:tr w:rsidR="00C06C6A" w:rsidRPr="00191E01" w14:paraId="2DA65FCA" w14:textId="77777777" w:rsidTr="00F27287">
        <w:trPr>
          <w:trHeight w:val="981"/>
        </w:trPr>
        <w:tc>
          <w:tcPr>
            <w:tcW w:w="449" w:type="pct"/>
            <w:vMerge/>
            <w:shd w:val="clear" w:color="auto" w:fill="8496B0" w:themeFill="text2" w:themeFillTint="99"/>
          </w:tcPr>
          <w:p w14:paraId="6A8101A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  <w:shd w:val="clear" w:color="auto" w:fill="auto"/>
          </w:tcPr>
          <w:p w14:paraId="5B3C298A" w14:textId="17AB48B9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Mi, 15.06.2022</w:t>
            </w:r>
            <w:r w:rsidRPr="00191E01">
              <w:rPr>
                <w:rFonts w:ascii="Meta Offc Pro" w:eastAsia="Calibri" w:hAnsi="Meta Offc Pro" w:cs="Times New Roman"/>
                <w:sz w:val="20"/>
              </w:rPr>
              <w:t xml:space="preserve">- 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Fr, 24.06.2022</w:t>
            </w:r>
          </w:p>
          <w:p w14:paraId="3BD1B23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76ADBBB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Prüfung der Beschwerdefälle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br/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Ermittlung von Neuzuweisungen, Umsetzung in PVP und Information an </w:t>
            </w:r>
            <w:proofErr w:type="spellStart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PraBas</w:t>
            </w:r>
            <w:proofErr w:type="spellEnd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und ggf. BR</w:t>
            </w:r>
          </w:p>
        </w:tc>
        <w:tc>
          <w:tcPr>
            <w:tcW w:w="856" w:type="pct"/>
            <w:shd w:val="clear" w:color="auto" w:fill="008E96" w:themeFill="accent3"/>
          </w:tcPr>
          <w:p w14:paraId="02076B59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Ggf. Prüfung von Neuzuweisungen (Kapazitäten)</w:t>
            </w:r>
          </w:p>
          <w:p w14:paraId="71ADDF3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36592F6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Information von Schulen über Neuzugänge/Abgänge an Schulen + Annahme der Plätze in PVP</w:t>
            </w:r>
          </w:p>
        </w:tc>
        <w:tc>
          <w:tcPr>
            <w:tcW w:w="586" w:type="pct"/>
            <w:shd w:val="clear" w:color="auto" w:fill="B1C800" w:themeFill="accent5"/>
          </w:tcPr>
          <w:p w14:paraId="167D4F7A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highlight w:val="cy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Neuzuweisungen in PVP zustimmen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br/>
              <w:t>bzw. Abgänge zur Kenntnis nehmen</w:t>
            </w:r>
          </w:p>
        </w:tc>
        <w:tc>
          <w:tcPr>
            <w:tcW w:w="721" w:type="pct"/>
            <w:shd w:val="clear" w:color="auto" w:fill="FFFFFF" w:themeFill="background1"/>
          </w:tcPr>
          <w:p w14:paraId="605EBDD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6EA3FA90" w14:textId="77777777" w:rsidTr="00F27287">
        <w:tc>
          <w:tcPr>
            <w:tcW w:w="449" w:type="pct"/>
            <w:vMerge/>
          </w:tcPr>
          <w:p w14:paraId="62B58B1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  <w:shd w:val="clear" w:color="auto" w:fill="auto"/>
          </w:tcPr>
          <w:p w14:paraId="69A4FE57" w14:textId="446FF549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 xml:space="preserve">Mi, 22.06.2022 </w:t>
            </w:r>
          </w:p>
          <w:p w14:paraId="79BE3069" w14:textId="7D3BA0C5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noProof/>
                <w:sz w:val="20"/>
                <w:szCs w:val="20"/>
              </w:rPr>
              <w:t>15 – 17 Uhr, Zoom</w:t>
            </w:r>
          </w:p>
          <w:p w14:paraId="065EB94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7AF71D8D" w14:textId="54129C48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4. Abstimmungssitzung (optional):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Umgang mit offenen Beschwerden, Neuverteilung von Plätzen</w:t>
            </w:r>
          </w:p>
        </w:tc>
        <w:tc>
          <w:tcPr>
            <w:tcW w:w="856" w:type="pct"/>
            <w:shd w:val="clear" w:color="auto" w:fill="008E96" w:themeFill="accent3"/>
          </w:tcPr>
          <w:p w14:paraId="7535A9F9" w14:textId="20A36AC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4. Abstimmungssitzung (optional):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 Umgang mit offenen Beschwerden, Neuverteilung von Plätzen</w:t>
            </w:r>
          </w:p>
        </w:tc>
        <w:tc>
          <w:tcPr>
            <w:tcW w:w="766" w:type="pct"/>
            <w:shd w:val="clear" w:color="auto" w:fill="7AB516" w:themeFill="accent4"/>
          </w:tcPr>
          <w:p w14:paraId="26C6AA1F" w14:textId="1EF48012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4. Abstimmungssitzung (optional):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 Umgang mit offenen Beschwerden, Neuverteilung von Plätzen</w:t>
            </w:r>
          </w:p>
        </w:tc>
        <w:tc>
          <w:tcPr>
            <w:tcW w:w="586" w:type="pct"/>
            <w:shd w:val="clear" w:color="auto" w:fill="FFFFFF" w:themeFill="background1"/>
          </w:tcPr>
          <w:p w14:paraId="2E793A0F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  <w:highlight w:val="cy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7BB5204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</w:tr>
      <w:tr w:rsidR="00C06C6A" w:rsidRPr="00191E01" w14:paraId="23E46B01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23D05E2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</w:tcPr>
          <w:p w14:paraId="0BB7B630" w14:textId="4D7F38DD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 xml:space="preserve">bis </w:t>
            </w:r>
            <w:r w:rsidR="00A865F6" w:rsidRPr="00191E01">
              <w:rPr>
                <w:rFonts w:ascii="Meta Offc Pro" w:eastAsia="Calibri" w:hAnsi="Meta Offc Pro" w:cs="Times New Roman"/>
                <w:sz w:val="20"/>
                <w:szCs w:val="20"/>
              </w:rPr>
              <w:t>Fr, 24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.06.2022</w:t>
            </w:r>
          </w:p>
        </w:tc>
        <w:tc>
          <w:tcPr>
            <w:tcW w:w="946" w:type="pct"/>
            <w:shd w:val="clear" w:color="auto" w:fill="009DD1" w:themeFill="accent1"/>
          </w:tcPr>
          <w:p w14:paraId="21D50AA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 an BR/ZfsL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br/>
              <w:t>Deadline: Information über letzte Neuzuweisungen</w:t>
            </w:r>
          </w:p>
        </w:tc>
        <w:tc>
          <w:tcPr>
            <w:tcW w:w="856" w:type="pct"/>
            <w:shd w:val="clear" w:color="auto" w:fill="008E96" w:themeFill="accent3"/>
          </w:tcPr>
          <w:p w14:paraId="0505AF5D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 an Schulen/ZfsL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Deadline: Information über letzte Neuzuweisungen</w:t>
            </w:r>
          </w:p>
        </w:tc>
        <w:tc>
          <w:tcPr>
            <w:tcW w:w="766" w:type="pct"/>
            <w:shd w:val="clear" w:color="auto" w:fill="7AB516" w:themeFill="accent4"/>
          </w:tcPr>
          <w:p w14:paraId="4625335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Information von Schulen über Neuzugänge/Abgänge an Schulen + Annahme der Plätze in PVP</w:t>
            </w:r>
          </w:p>
        </w:tc>
        <w:tc>
          <w:tcPr>
            <w:tcW w:w="586" w:type="pct"/>
            <w:shd w:val="clear" w:color="auto" w:fill="B1C800" w:themeFill="accent5"/>
          </w:tcPr>
          <w:p w14:paraId="1C2F5F0F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highlight w:val="cy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Neuzuweisungen in PVP zustimmen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br/>
              <w:t>bzw. Abgänge zur Kenntnis nehmen</w:t>
            </w:r>
          </w:p>
        </w:tc>
        <w:tc>
          <w:tcPr>
            <w:tcW w:w="721" w:type="pct"/>
            <w:shd w:val="clear" w:color="auto" w:fill="FFFFFF" w:themeFill="background1"/>
          </w:tcPr>
          <w:p w14:paraId="605E7CB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</w:tr>
      <w:tr w:rsidR="00C06C6A" w:rsidRPr="00191E01" w14:paraId="6694FF66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0CE9C10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</w:tcPr>
          <w:p w14:paraId="7E9E33AD" w14:textId="3B175603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 xml:space="preserve">Mo, </w:t>
            </w:r>
            <w:r w:rsidR="00A865F6" w:rsidRPr="00191E01">
              <w:rPr>
                <w:rFonts w:ascii="Meta Offc Pro" w:eastAsia="Calibri" w:hAnsi="Meta Offc Pro" w:cs="Times New Roman"/>
                <w:sz w:val="20"/>
              </w:rPr>
              <w:t>27</w:t>
            </w:r>
            <w:r w:rsidRPr="00191E01">
              <w:rPr>
                <w:rFonts w:ascii="Meta Offc Pro" w:eastAsia="Calibri" w:hAnsi="Meta Offc Pro" w:cs="Times New Roman"/>
                <w:sz w:val="20"/>
              </w:rPr>
              <w:t>.06.2022</w:t>
            </w:r>
          </w:p>
        </w:tc>
        <w:tc>
          <w:tcPr>
            <w:tcW w:w="946" w:type="pct"/>
            <w:shd w:val="clear" w:color="auto" w:fill="009DD1" w:themeFill="accent1"/>
          </w:tcPr>
          <w:p w14:paraId="16317EC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Info an Studierende: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br/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Neue Schulplatzzuweisung/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br/>
              <w:t>Ablehnung Beschwerde</w:t>
            </w:r>
          </w:p>
        </w:tc>
        <w:tc>
          <w:tcPr>
            <w:tcW w:w="856" w:type="pct"/>
            <w:shd w:val="clear" w:color="auto" w:fill="auto"/>
          </w:tcPr>
          <w:p w14:paraId="03D8F60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auto"/>
          </w:tcPr>
          <w:p w14:paraId="35642A3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586" w:type="pct"/>
            <w:shd w:val="clear" w:color="auto" w:fill="auto"/>
          </w:tcPr>
          <w:p w14:paraId="5EB348A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</w:p>
        </w:tc>
        <w:tc>
          <w:tcPr>
            <w:tcW w:w="721" w:type="pct"/>
            <w:shd w:val="clear" w:color="auto" w:fill="auto"/>
          </w:tcPr>
          <w:p w14:paraId="1EF6367C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</w:p>
        </w:tc>
      </w:tr>
      <w:tr w:rsidR="00C06C6A" w:rsidRPr="00191E01" w14:paraId="4595DA56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7161A42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</w:tcPr>
          <w:p w14:paraId="49E39030" w14:textId="60FB8BB9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Anfang Juli 2022</w:t>
            </w:r>
          </w:p>
        </w:tc>
        <w:tc>
          <w:tcPr>
            <w:tcW w:w="946" w:type="pct"/>
            <w:shd w:val="clear" w:color="auto" w:fill="009DD1" w:themeFill="accent1"/>
          </w:tcPr>
          <w:p w14:paraId="2D2C14D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Information zur PS-Durchgangs-Zuweisung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des 3. Semesters an Späteinschreiber</w:t>
            </w:r>
          </w:p>
          <w:p w14:paraId="3A1F4C71" w14:textId="06FEE5BE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(wenn es noch vorläufige Einschreibungen gibt, Info erst im Oktober 2022)</w:t>
            </w:r>
          </w:p>
        </w:tc>
        <w:tc>
          <w:tcPr>
            <w:tcW w:w="856" w:type="pct"/>
            <w:shd w:val="clear" w:color="auto" w:fill="auto"/>
          </w:tcPr>
          <w:p w14:paraId="5DC45E1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66" w:type="pct"/>
            <w:shd w:val="clear" w:color="auto" w:fill="auto"/>
          </w:tcPr>
          <w:p w14:paraId="5159BC4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586" w:type="pct"/>
            <w:shd w:val="clear" w:color="auto" w:fill="auto"/>
          </w:tcPr>
          <w:p w14:paraId="7A9873D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</w:p>
        </w:tc>
        <w:tc>
          <w:tcPr>
            <w:tcW w:w="721" w:type="pct"/>
            <w:shd w:val="clear" w:color="auto" w:fill="8496B0" w:themeFill="text2" w:themeFillTint="99"/>
          </w:tcPr>
          <w:p w14:paraId="45A0D19A" w14:textId="6176132B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PS-Durchgangs-Zuweisung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des 3. Sem. (Späteinschreiber)</w:t>
            </w:r>
          </w:p>
        </w:tc>
      </w:tr>
      <w:tr w:rsidR="00C06C6A" w:rsidRPr="00191E01" w14:paraId="5A47EDDA" w14:textId="77777777" w:rsidTr="00F27287">
        <w:tc>
          <w:tcPr>
            <w:tcW w:w="449" w:type="pct"/>
            <w:vMerge/>
            <w:shd w:val="clear" w:color="auto" w:fill="auto"/>
          </w:tcPr>
          <w:p w14:paraId="7D16C969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</w:tcPr>
          <w:p w14:paraId="6E39CDC8" w14:textId="5056A43F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Anfang Juli 2022</w:t>
            </w:r>
          </w:p>
        </w:tc>
        <w:tc>
          <w:tcPr>
            <w:tcW w:w="946" w:type="pct"/>
            <w:shd w:val="clear" w:color="auto" w:fill="009DD1" w:themeFill="accent1"/>
          </w:tcPr>
          <w:p w14:paraId="6F16A245" w14:textId="19CD3B12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Ggf. Info an BR: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br/>
              <w:t xml:space="preserve">Studierendendaten der Späteinschreiber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aus </w:t>
            </w:r>
            <w:proofErr w:type="spellStart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>SoSe</w:t>
            </w:r>
            <w:proofErr w:type="spellEnd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 2022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(wenn es noch </w:t>
            </w:r>
            <w:bookmarkStart w:id="0" w:name="_GoBack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vorläufig</w:t>
            </w:r>
            <w:bookmarkEnd w:id="0"/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e Einschreibungen gibt, Info </w:t>
            </w:r>
            <w:r w:rsidR="00EC3DAE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ggf.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erst im Oktober 2022)</w:t>
            </w:r>
          </w:p>
          <w:p w14:paraId="3A986F9D" w14:textId="24DDE13D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</w:tcPr>
          <w:p w14:paraId="04FE9A8D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66" w:type="pct"/>
            <w:shd w:val="clear" w:color="auto" w:fill="auto"/>
          </w:tcPr>
          <w:p w14:paraId="367BD5C3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auto"/>
          </w:tcPr>
          <w:p w14:paraId="47C458B4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528BDA7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371FBCFE" w14:textId="77777777" w:rsidTr="00F27287">
        <w:tc>
          <w:tcPr>
            <w:tcW w:w="449" w:type="pct"/>
            <w:vMerge/>
          </w:tcPr>
          <w:p w14:paraId="147CA50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676" w:type="pct"/>
          </w:tcPr>
          <w:p w14:paraId="0CD2E4EB" w14:textId="29ADD4E4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Anfang September 2022</w:t>
            </w:r>
          </w:p>
        </w:tc>
        <w:tc>
          <w:tcPr>
            <w:tcW w:w="946" w:type="pct"/>
            <w:shd w:val="clear" w:color="auto" w:fill="009DD1" w:themeFill="accent1"/>
          </w:tcPr>
          <w:p w14:paraId="11A4BEC6" w14:textId="5BCE616B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Versetzung der Instanz 02/2022 in Status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„Praktikum wird abgeschlossen“</w:t>
            </w:r>
          </w:p>
        </w:tc>
        <w:tc>
          <w:tcPr>
            <w:tcW w:w="856" w:type="pct"/>
            <w:shd w:val="clear" w:color="auto" w:fill="FFFFFF" w:themeFill="background1"/>
          </w:tcPr>
          <w:p w14:paraId="78377CA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cyan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03B5305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590D2DA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699C957D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cyan"/>
              </w:rPr>
            </w:pPr>
          </w:p>
        </w:tc>
      </w:tr>
      <w:tr w:rsidR="00C06C6A" w:rsidRPr="00191E01" w14:paraId="0F3CEAB6" w14:textId="77777777" w:rsidTr="00F27287">
        <w:trPr>
          <w:trHeight w:val="194"/>
        </w:trPr>
        <w:tc>
          <w:tcPr>
            <w:tcW w:w="5000" w:type="pct"/>
            <w:gridSpan w:val="7"/>
            <w:shd w:val="clear" w:color="auto" w:fill="323E4F" w:themeFill="text2" w:themeFillShade="BF"/>
          </w:tcPr>
          <w:p w14:paraId="04A37E9C" w14:textId="68D1D2CB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6FA33133" w14:textId="77777777" w:rsidTr="00F27287">
        <w:tc>
          <w:tcPr>
            <w:tcW w:w="449" w:type="pct"/>
            <w:vMerge w:val="restart"/>
            <w:shd w:val="clear" w:color="auto" w:fill="8496B0" w:themeFill="text2" w:themeFillTint="99"/>
            <w:textDirection w:val="btLr"/>
            <w:vAlign w:val="center"/>
          </w:tcPr>
          <w:p w14:paraId="2F04F8E6" w14:textId="77777777" w:rsidR="00C06C6A" w:rsidRPr="00191E01" w:rsidRDefault="00C06C6A" w:rsidP="00C06C6A">
            <w:pPr>
              <w:ind w:left="113" w:right="113"/>
              <w:jc w:val="center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  <w:t>Durchführung Praxissemester</w:t>
            </w:r>
          </w:p>
          <w:p w14:paraId="6CCD4C8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hAnsi="Meta Offc Pro"/>
              </w:rPr>
              <w:br w:type="page"/>
            </w:r>
          </w:p>
        </w:tc>
        <w:tc>
          <w:tcPr>
            <w:tcW w:w="676" w:type="pct"/>
          </w:tcPr>
          <w:p w14:paraId="1AFE6B28" w14:textId="03222FD0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Fr, 09.09.2022</w:t>
            </w:r>
          </w:p>
        </w:tc>
        <w:tc>
          <w:tcPr>
            <w:tcW w:w="946" w:type="pct"/>
            <w:shd w:val="clear" w:color="auto" w:fill="009DD1" w:themeFill="accent1"/>
          </w:tcPr>
          <w:p w14:paraId="2D619E58" w14:textId="2CD307D6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Versetzung der Instanz 09/2022 in Status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„Praktikum wird durchgeführt“</w:t>
            </w:r>
          </w:p>
        </w:tc>
        <w:tc>
          <w:tcPr>
            <w:tcW w:w="856" w:type="pct"/>
            <w:shd w:val="clear" w:color="auto" w:fill="FFFFFF" w:themeFill="background1"/>
          </w:tcPr>
          <w:p w14:paraId="1504746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66F181F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5A1464B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5B693F03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</w:tr>
      <w:tr w:rsidR="00C06C6A" w:rsidRPr="00191E01" w14:paraId="691ABBF8" w14:textId="77777777" w:rsidTr="00F27287">
        <w:tc>
          <w:tcPr>
            <w:tcW w:w="449" w:type="pct"/>
            <w:vMerge/>
            <w:shd w:val="clear" w:color="auto" w:fill="8496B0" w:themeFill="text2" w:themeFillTint="99"/>
            <w:textDirection w:val="btLr"/>
            <w:vAlign w:val="center"/>
          </w:tcPr>
          <w:p w14:paraId="62A36CEF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32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43E949A2" w14:textId="2C55E06A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Do, 15.09.2022 bis Di, 31.01.2023</w:t>
            </w:r>
          </w:p>
          <w:p w14:paraId="4553F67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  <w:p w14:paraId="61655362" w14:textId="36E22FF6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Antritt an der Schule bis spätestens Mo, 12.09.2022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br/>
            </w:r>
            <w:r w:rsidRPr="00191E01">
              <w:rPr>
                <w:rFonts w:ascii="Meta Offc Pro" w:eastAsia="Calibri" w:hAnsi="Meta Offc Pro" w:cs="Times New Roman"/>
                <w:sz w:val="20"/>
              </w:rPr>
              <w:br/>
              <w:t>Einführungsveranstaltungen der ZfsL am</w:t>
            </w:r>
          </w:p>
          <w:p w14:paraId="0AD2E870" w14:textId="4481CD54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Do, 08.09.  - Fr, 09.09.2022</w:t>
            </w:r>
          </w:p>
          <w:p w14:paraId="4F61754E" w14:textId="526DF46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lastRenderedPageBreak/>
              <w:t>Mo,19.09. – Fr, 23.09.2022</w:t>
            </w:r>
          </w:p>
          <w:p w14:paraId="3296ECF5" w14:textId="4E480D14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br/>
            </w:r>
            <w:r w:rsidRPr="00191E01">
              <w:rPr>
                <w:rFonts w:ascii="Meta Offc Pro" w:eastAsia="Calibri" w:hAnsi="Meta Offc Pro" w:cs="Times New Roman"/>
                <w:sz w:val="20"/>
              </w:rPr>
              <w:t>Start der regelmäßigen Präsenzphase am Lernort Schule: spätestens ab Mo, 26.09.2022</w:t>
            </w:r>
          </w:p>
        </w:tc>
        <w:tc>
          <w:tcPr>
            <w:tcW w:w="946" w:type="pct"/>
            <w:shd w:val="clear" w:color="auto" w:fill="FFFFFF" w:themeFill="background1"/>
          </w:tcPr>
          <w:p w14:paraId="630D4E91" w14:textId="43C880B1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lastRenderedPageBreak/>
              <w:br/>
            </w:r>
          </w:p>
        </w:tc>
        <w:tc>
          <w:tcPr>
            <w:tcW w:w="856" w:type="pct"/>
            <w:shd w:val="clear" w:color="auto" w:fill="FFFFFF" w:themeFill="background1"/>
          </w:tcPr>
          <w:p w14:paraId="108BE92B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627CDDF3" w14:textId="77777777" w:rsidR="00C06C6A" w:rsidRPr="00191E01" w:rsidRDefault="00C06C6A" w:rsidP="00C06C6A">
            <w:pPr>
              <w:jc w:val="left"/>
              <w:rPr>
                <w:rFonts w:ascii="Meta Offc Pro" w:hAnsi="Meta Offc Pro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Schulpraktischer Teil des PS </w:t>
            </w:r>
          </w:p>
        </w:tc>
        <w:tc>
          <w:tcPr>
            <w:tcW w:w="586" w:type="pct"/>
            <w:shd w:val="clear" w:color="auto" w:fill="B1C800" w:themeFill="accent5"/>
          </w:tcPr>
          <w:p w14:paraId="6B5BB07B" w14:textId="77777777" w:rsidR="00C06C6A" w:rsidRPr="00191E01" w:rsidRDefault="00C06C6A" w:rsidP="00C06C6A">
            <w:pPr>
              <w:jc w:val="left"/>
              <w:rPr>
                <w:rFonts w:ascii="Meta Offc Pro" w:hAnsi="Meta Offc Pro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 xml:space="preserve">Schulpraktischer Teil des PS </w:t>
            </w:r>
          </w:p>
        </w:tc>
        <w:tc>
          <w:tcPr>
            <w:tcW w:w="721" w:type="pct"/>
            <w:shd w:val="clear" w:color="auto" w:fill="8496B0" w:themeFill="text2" w:themeFillTint="99"/>
          </w:tcPr>
          <w:p w14:paraId="378E4C88" w14:textId="77777777" w:rsidR="00C06C6A" w:rsidRPr="00191E01" w:rsidRDefault="00C06C6A" w:rsidP="00C06C6A">
            <w:pPr>
              <w:jc w:val="left"/>
              <w:rPr>
                <w:rFonts w:ascii="Meta Offc Pro" w:hAnsi="Meta Offc Pro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Schulpraktischer Teil des PS</w:t>
            </w:r>
          </w:p>
        </w:tc>
      </w:tr>
      <w:tr w:rsidR="00C06C6A" w:rsidRPr="00191E01" w14:paraId="7F598CA2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41AA0CA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33B38023" w14:textId="4D9C32DB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D0, 29.09.2022</w:t>
            </w:r>
          </w:p>
        </w:tc>
        <w:tc>
          <w:tcPr>
            <w:tcW w:w="946" w:type="pct"/>
            <w:shd w:val="clear" w:color="auto" w:fill="FFFFFF" w:themeFill="background1"/>
          </w:tcPr>
          <w:p w14:paraId="08479E0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3E8627D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3BB25C63" w14:textId="240EB9B8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PS-Start vermerken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br/>
              <w:t>Offizielles Startdatum des PS an ZfsL/Schulen in PVP eintragen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586" w:type="pct"/>
            <w:shd w:val="clear" w:color="auto" w:fill="B1C800" w:themeFill="accent5"/>
          </w:tcPr>
          <w:p w14:paraId="448F052D" w14:textId="0706B6E3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PS-Start vermerken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br/>
              <w:t>Offizielles Startdatum des PS an ZfsL/Schulen in PVP eintragen</w:t>
            </w:r>
          </w:p>
        </w:tc>
        <w:tc>
          <w:tcPr>
            <w:tcW w:w="721" w:type="pct"/>
            <w:shd w:val="clear" w:color="auto" w:fill="FFFFFF" w:themeFill="background1"/>
          </w:tcPr>
          <w:p w14:paraId="3DC6669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</w:tr>
      <w:tr w:rsidR="00C06C6A" w:rsidRPr="00191E01" w14:paraId="0AE9A675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29751964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0C5BD29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946" w:type="pct"/>
            <w:shd w:val="clear" w:color="auto" w:fill="009DD1" w:themeFill="accent1"/>
          </w:tcPr>
          <w:p w14:paraId="687C447F" w14:textId="1C59CB13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Abbrüche/Nicht-Antritte eintragen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und kommunizieren</w:t>
            </w:r>
          </w:p>
        </w:tc>
        <w:tc>
          <w:tcPr>
            <w:tcW w:w="856" w:type="pct"/>
            <w:shd w:val="clear" w:color="auto" w:fill="008E96" w:themeFill="accent3"/>
          </w:tcPr>
          <w:p w14:paraId="025CA8F0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Info an Schulen/ZfsL 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Abbrüche/Nicht-Antritte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766" w:type="pct"/>
            <w:shd w:val="clear" w:color="auto" w:fill="FFFFFF" w:themeFill="background1"/>
          </w:tcPr>
          <w:p w14:paraId="37C9A8C6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4E5C868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4EA0D3C9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</w:tr>
      <w:tr w:rsidR="00C06C6A" w:rsidRPr="00191E01" w14:paraId="3A64B6D3" w14:textId="77777777" w:rsidTr="00F27287">
        <w:tc>
          <w:tcPr>
            <w:tcW w:w="449" w:type="pct"/>
            <w:vMerge/>
            <w:shd w:val="clear" w:color="auto" w:fill="8496B0" w:themeFill="text2" w:themeFillTint="99"/>
          </w:tcPr>
          <w:p w14:paraId="40A3813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5BA0E2FC" w14:textId="2E98A94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bis Di, 31.01.2023</w:t>
            </w: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br/>
            </w:r>
          </w:p>
        </w:tc>
        <w:tc>
          <w:tcPr>
            <w:tcW w:w="946" w:type="pct"/>
            <w:shd w:val="clear" w:color="auto" w:fill="FFFFFF" w:themeFill="background1"/>
          </w:tcPr>
          <w:p w14:paraId="4630CCB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FFFFFF" w:themeFill="background1"/>
          </w:tcPr>
          <w:p w14:paraId="592B5DC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66" w:type="pct"/>
            <w:shd w:val="clear" w:color="auto" w:fill="7AB516" w:themeFill="accent4"/>
          </w:tcPr>
          <w:p w14:paraId="6FB9837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Ende des Praxissemesters eintragen</w:t>
            </w:r>
          </w:p>
          <w:p w14:paraId="3AF47253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>Auf Basis der Bescheinigungen der Schule vor Beginn der Schulferien</w:t>
            </w:r>
          </w:p>
        </w:tc>
        <w:tc>
          <w:tcPr>
            <w:tcW w:w="586" w:type="pct"/>
            <w:shd w:val="clear" w:color="auto" w:fill="FFFFFF" w:themeFill="background1"/>
          </w:tcPr>
          <w:p w14:paraId="4ED29FC3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0147CBDE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</w:tr>
      <w:tr w:rsidR="00C06C6A" w:rsidRPr="00191E01" w14:paraId="59F82FFD" w14:textId="77777777" w:rsidTr="00F27287">
        <w:tc>
          <w:tcPr>
            <w:tcW w:w="449" w:type="pct"/>
            <w:vMerge w:val="restart"/>
            <w:shd w:val="clear" w:color="auto" w:fill="FFFFFF" w:themeFill="background1"/>
          </w:tcPr>
          <w:p w14:paraId="44C698D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11E158E7" w14:textId="7E90C03C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  <w:szCs w:val="20"/>
              </w:rPr>
              <w:t>vor Februar 2023</w:t>
            </w:r>
          </w:p>
        </w:tc>
        <w:tc>
          <w:tcPr>
            <w:tcW w:w="946" w:type="pct"/>
            <w:shd w:val="clear" w:color="auto" w:fill="009DD1" w:themeFill="accent1"/>
          </w:tcPr>
          <w:p w14:paraId="0D1C5AA1" w14:textId="305BF7D2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</w:rPr>
            </w:pP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  <w:szCs w:val="20"/>
              </w:rPr>
              <w:t xml:space="preserve">Versetzung der Instanz 09/2022 in Status 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  <w:szCs w:val="20"/>
              </w:rPr>
              <w:t>„Praktikum wird abgeschlossen“</w:t>
            </w:r>
          </w:p>
        </w:tc>
        <w:tc>
          <w:tcPr>
            <w:tcW w:w="856" w:type="pct"/>
            <w:shd w:val="clear" w:color="auto" w:fill="FFFFFF" w:themeFill="background1"/>
          </w:tcPr>
          <w:p w14:paraId="13CD9B9F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51D7E10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61E0A135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01955C07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</w:tr>
      <w:tr w:rsidR="00C06C6A" w:rsidRPr="00191E01" w14:paraId="78E3C538" w14:textId="77777777" w:rsidTr="00F27287">
        <w:tc>
          <w:tcPr>
            <w:tcW w:w="449" w:type="pct"/>
            <w:vMerge/>
            <w:shd w:val="clear" w:color="auto" w:fill="FFFFFF" w:themeFill="background1"/>
          </w:tcPr>
          <w:p w14:paraId="2155E6A3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</w:p>
        </w:tc>
        <w:tc>
          <w:tcPr>
            <w:tcW w:w="676" w:type="pct"/>
            <w:shd w:val="clear" w:color="auto" w:fill="FFFFFF" w:themeFill="background1"/>
          </w:tcPr>
          <w:p w14:paraId="777DC577" w14:textId="3EC4B2D9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sz w:val="20"/>
              </w:rPr>
            </w:pPr>
            <w:r w:rsidRPr="00191E01">
              <w:rPr>
                <w:rFonts w:ascii="Meta Offc Pro" w:eastAsia="Calibri" w:hAnsi="Meta Offc Pro" w:cs="Times New Roman"/>
                <w:sz w:val="20"/>
              </w:rPr>
              <w:t>Bis Di, 04.04.2023</w:t>
            </w:r>
          </w:p>
        </w:tc>
        <w:tc>
          <w:tcPr>
            <w:tcW w:w="946" w:type="pct"/>
            <w:shd w:val="clear" w:color="auto" w:fill="009DD1" w:themeFill="accent1"/>
          </w:tcPr>
          <w:p w14:paraId="2F0D66A9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</w:rPr>
            </w:pP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Verbuchung</w:t>
            </w:r>
            <w:r w:rsidRPr="00191E01">
              <w:rPr>
                <w:rFonts w:ascii="Meta Offc Pro" w:eastAsia="Calibri" w:hAnsi="Meta Offc Pro" w:cs="Times New Roman"/>
                <w:color w:val="FFFFFF" w:themeColor="background1"/>
                <w:sz w:val="20"/>
              </w:rPr>
              <w:t xml:space="preserve"> des absolvierten PS in der Prüfungssoftware QISPOS</w:t>
            </w:r>
          </w:p>
        </w:tc>
        <w:tc>
          <w:tcPr>
            <w:tcW w:w="856" w:type="pct"/>
            <w:shd w:val="clear" w:color="auto" w:fill="FFFFFF" w:themeFill="background1"/>
          </w:tcPr>
          <w:p w14:paraId="302821C2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66" w:type="pct"/>
            <w:shd w:val="clear" w:color="auto" w:fill="FFFFFF" w:themeFill="background1"/>
          </w:tcPr>
          <w:p w14:paraId="0EA3EA71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b/>
                <w:color w:val="FFFFFF" w:themeColor="background1"/>
              </w:rPr>
            </w:pPr>
          </w:p>
        </w:tc>
        <w:tc>
          <w:tcPr>
            <w:tcW w:w="586" w:type="pct"/>
            <w:shd w:val="clear" w:color="auto" w:fill="FFFFFF" w:themeFill="background1"/>
          </w:tcPr>
          <w:p w14:paraId="4165B828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  <w:tc>
          <w:tcPr>
            <w:tcW w:w="721" w:type="pct"/>
            <w:shd w:val="clear" w:color="auto" w:fill="FFFFFF" w:themeFill="background1"/>
          </w:tcPr>
          <w:p w14:paraId="7656BED4" w14:textId="77777777" w:rsidR="00C06C6A" w:rsidRPr="00191E01" w:rsidRDefault="00C06C6A" w:rsidP="00C06C6A">
            <w:pPr>
              <w:jc w:val="left"/>
              <w:rPr>
                <w:rFonts w:ascii="Meta Offc Pro" w:eastAsia="Calibri" w:hAnsi="Meta Offc Pro" w:cs="Times New Roman"/>
                <w:highlight w:val="yellow"/>
              </w:rPr>
            </w:pPr>
          </w:p>
        </w:tc>
      </w:tr>
    </w:tbl>
    <w:p w14:paraId="53898F6C" w14:textId="77777777" w:rsidR="007014C9" w:rsidRPr="00191E01" w:rsidRDefault="007014C9" w:rsidP="004E61DE">
      <w:pPr>
        <w:pStyle w:val="HTMLVorformatier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Meta Offc Pro" w:hAnsi="Meta Offc Pro"/>
          <w:b/>
          <w:sz w:val="22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</w:tblGrid>
      <w:tr w:rsidR="004E61DE" w:rsidRPr="00191E01" w14:paraId="2EFC2D3C" w14:textId="77777777" w:rsidTr="005D4C05">
        <w:tc>
          <w:tcPr>
            <w:tcW w:w="3681" w:type="dxa"/>
            <w:shd w:val="clear" w:color="auto" w:fill="008E96" w:themeFill="accent3"/>
          </w:tcPr>
          <w:p w14:paraId="2E813C89" w14:textId="77777777" w:rsidR="004E61DE" w:rsidRPr="00191E01" w:rsidRDefault="004E61DE" w:rsidP="005D4C05">
            <w:pPr>
              <w:pStyle w:val="HTMLVorformatiert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9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</w:pPr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  <w:t>BR</w:t>
            </w:r>
          </w:p>
        </w:tc>
      </w:tr>
      <w:tr w:rsidR="004E61DE" w:rsidRPr="00191E01" w14:paraId="538476E7" w14:textId="77777777" w:rsidTr="005D4C05">
        <w:tc>
          <w:tcPr>
            <w:tcW w:w="3681" w:type="dxa"/>
            <w:shd w:val="clear" w:color="auto" w:fill="009DD1" w:themeFill="accent1"/>
          </w:tcPr>
          <w:p w14:paraId="1B602BFE" w14:textId="77777777" w:rsidR="004E61DE" w:rsidRPr="00191E01" w:rsidRDefault="004E61DE" w:rsidP="005D4C05">
            <w:pPr>
              <w:pStyle w:val="HTMLVorformatiert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9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</w:pPr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  <w:t>ZfL/WWU</w:t>
            </w:r>
          </w:p>
        </w:tc>
      </w:tr>
      <w:tr w:rsidR="004E61DE" w:rsidRPr="00191E01" w14:paraId="72EB1A36" w14:textId="77777777" w:rsidTr="005D4C05">
        <w:tc>
          <w:tcPr>
            <w:tcW w:w="3681" w:type="dxa"/>
            <w:shd w:val="clear" w:color="auto" w:fill="7AB516" w:themeFill="accent4"/>
          </w:tcPr>
          <w:p w14:paraId="1BD26EA3" w14:textId="77777777" w:rsidR="004E61DE" w:rsidRPr="00191E01" w:rsidRDefault="004E61DE" w:rsidP="005D4C05">
            <w:pPr>
              <w:pStyle w:val="HTMLVorformatiert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9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</w:pPr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  <w:t>ZfsL</w:t>
            </w:r>
          </w:p>
        </w:tc>
      </w:tr>
      <w:tr w:rsidR="004E61DE" w:rsidRPr="00191E01" w14:paraId="42267BC8" w14:textId="77777777" w:rsidTr="005D4C05">
        <w:tc>
          <w:tcPr>
            <w:tcW w:w="3681" w:type="dxa"/>
            <w:shd w:val="clear" w:color="auto" w:fill="B1C800" w:themeFill="accent5"/>
          </w:tcPr>
          <w:p w14:paraId="40596FE5" w14:textId="7CF8CC9A" w:rsidR="004E61DE" w:rsidRPr="00191E01" w:rsidRDefault="00881B6D" w:rsidP="005D4C05">
            <w:pPr>
              <w:pStyle w:val="HTMLVorformatiert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9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</w:pPr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  <w:t>S</w:t>
            </w:r>
            <w:r w:rsidR="004E61DE" w:rsidRPr="00191E01"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  <w:t>chulen</w:t>
            </w:r>
          </w:p>
        </w:tc>
      </w:tr>
      <w:tr w:rsidR="004E61DE" w:rsidRPr="00191E01" w14:paraId="74D1006F" w14:textId="77777777" w:rsidTr="005D4C05">
        <w:tc>
          <w:tcPr>
            <w:tcW w:w="3681" w:type="dxa"/>
            <w:shd w:val="clear" w:color="auto" w:fill="8496B0" w:themeFill="text2" w:themeFillTint="99"/>
          </w:tcPr>
          <w:p w14:paraId="59678E75" w14:textId="77777777" w:rsidR="004E61DE" w:rsidRPr="00191E01" w:rsidRDefault="004E61DE" w:rsidP="005D4C05">
            <w:pPr>
              <w:pStyle w:val="HTMLVorformatiert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9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</w:pPr>
            <w:r w:rsidRPr="00191E01">
              <w:rPr>
                <w:rFonts w:ascii="Meta Offc Pro" w:hAnsi="Meta Offc Pro"/>
                <w:b/>
                <w:color w:val="FFFFFF" w:themeColor="background1"/>
                <w:sz w:val="20"/>
                <w:lang w:val="de-DE"/>
              </w:rPr>
              <w:t>Studierende</w:t>
            </w:r>
          </w:p>
        </w:tc>
      </w:tr>
      <w:tr w:rsidR="004E61DE" w:rsidRPr="00191E01" w14:paraId="5C9D2E4F" w14:textId="77777777" w:rsidTr="005D4C05">
        <w:tc>
          <w:tcPr>
            <w:tcW w:w="3681" w:type="dxa"/>
            <w:shd w:val="clear" w:color="auto" w:fill="FFFFFF" w:themeFill="background1"/>
          </w:tcPr>
          <w:p w14:paraId="110A8BAD" w14:textId="77777777" w:rsidR="004E61DE" w:rsidRPr="00191E01" w:rsidRDefault="004E61DE" w:rsidP="00243D2F">
            <w:pPr>
              <w:pStyle w:val="HTMLVorformatiert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9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Meta Offc Pro" w:hAnsi="Meta Offc Pro"/>
                <w:b/>
                <w:sz w:val="12"/>
                <w:lang w:val="de-DE"/>
              </w:rPr>
            </w:pPr>
            <w:r w:rsidRPr="00191E01">
              <w:rPr>
                <w:rFonts w:ascii="Meta Offc Pro" w:eastAsia="Calibri" w:hAnsi="Meta Offc Pro"/>
                <w:b/>
                <w:noProof/>
                <w:color w:val="FFFFFF" w:themeColor="background1"/>
                <w:sz w:val="28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0465BF1" wp14:editId="4641DE46">
                      <wp:simplePos x="0" y="0"/>
                      <wp:positionH relativeFrom="column">
                        <wp:posOffset>1946275</wp:posOffset>
                      </wp:positionH>
                      <wp:positionV relativeFrom="paragraph">
                        <wp:posOffset>26670</wp:posOffset>
                      </wp:positionV>
                      <wp:extent cx="171450" cy="171450"/>
                      <wp:effectExtent l="19050" t="38100" r="38100" b="38100"/>
                      <wp:wrapNone/>
                      <wp:docPr id="27" name="Stern mit 5 Zacke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D1451" id="Stern mit 5 Zacken 27" o:spid="_x0000_s1026" style="position:absolute;margin-left:153.25pt;margin-top:2.1pt;width:13.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" path="m,65488r65488,l85725,r20237,65488l171450,65488r-52982,40473l138706,171450,85725,130975,32744,171450,52982,105961,,65488xe" fillcolor="#c00000" strokecolor="#c00000" strokeweight="1pt">
                      <v:stroke joinstyle="miter"/>
                      <v:path arrowok="t" o:connecttype="custom" o:connectlocs="0,65488;65488,65488;85725,0;105962,65488;171450,65488;118468,105961;138706,171450;85725,130975;32744,171450;52982,105961;0,65488" o:connectangles="0,0,0,0,0,0,0,0,0,0,0"/>
                    </v:shape>
                  </w:pict>
                </mc:Fallback>
              </mc:AlternateContent>
            </w:r>
            <w:r w:rsidRPr="00191E01">
              <w:rPr>
                <w:rFonts w:ascii="Meta Offc Pro" w:hAnsi="Meta Offc Pro"/>
                <w:b/>
                <w:sz w:val="20"/>
                <w:lang w:val="de-DE"/>
              </w:rPr>
              <w:t>Wichtige Prozess-Schritte</w:t>
            </w:r>
            <w:r w:rsidR="004F2845" w:rsidRPr="00191E01">
              <w:rPr>
                <w:rFonts w:ascii="Meta Offc Pro" w:hAnsi="Meta Offc Pro"/>
                <w:b/>
                <w:sz w:val="20"/>
                <w:lang w:val="de-DE"/>
              </w:rPr>
              <w:br/>
            </w:r>
          </w:p>
        </w:tc>
      </w:tr>
    </w:tbl>
    <w:p w14:paraId="15066AF6" w14:textId="77777777" w:rsidR="003D4E80" w:rsidRPr="00191E01" w:rsidRDefault="003D4E80" w:rsidP="00881B6D">
      <w:pPr>
        <w:jc w:val="left"/>
        <w:rPr>
          <w:rFonts w:ascii="Meta Offc Pro" w:hAnsi="Meta Offc Pro"/>
          <w:b/>
          <w:sz w:val="24"/>
          <w:lang w:eastAsia="x-none"/>
        </w:rPr>
      </w:pPr>
    </w:p>
    <w:sectPr w:rsidR="003D4E80" w:rsidRPr="00191E01" w:rsidSect="000953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652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82A19" w14:textId="77777777" w:rsidR="000E037A" w:rsidRDefault="000E037A">
      <w:r>
        <w:separator/>
      </w:r>
    </w:p>
  </w:endnote>
  <w:endnote w:type="continuationSeparator" w:id="0">
    <w:p w14:paraId="2BD454D3" w14:textId="77777777" w:rsidR="000E037A" w:rsidRDefault="000E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etaNormal-Roman"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LF-Roman"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E316" w14:textId="77777777" w:rsidR="000E037A" w:rsidRDefault="000E03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MetaNormal-Roman" w:hAnsi="MetaNormal-Roman"/>
        <w:sz w:val="16"/>
      </w:rPr>
      <w:id w:val="2008484041"/>
      <w:docPartObj>
        <w:docPartGallery w:val="Page Numbers (Bottom of Page)"/>
        <w:docPartUnique/>
      </w:docPartObj>
    </w:sdtPr>
    <w:sdtEndPr/>
    <w:sdtContent>
      <w:sdt>
        <w:sdtPr>
          <w:rPr>
            <w:rFonts w:ascii="MetaNormal-Roman" w:hAnsi="MetaNormal-Roman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4F8C07" w14:textId="77BAF35F" w:rsidR="000E037A" w:rsidRPr="00797CA1" w:rsidRDefault="000E037A">
            <w:pPr>
              <w:pStyle w:val="Fuzeile"/>
              <w:jc w:val="right"/>
              <w:rPr>
                <w:rFonts w:ascii="MetaNormal-Roman" w:hAnsi="MetaNormal-Roman"/>
                <w:sz w:val="16"/>
              </w:rPr>
            </w:pPr>
            <w:r w:rsidRPr="00797CA1">
              <w:rPr>
                <w:rFonts w:ascii="MetaNormal-Roman" w:hAnsi="MetaNormal-Roman"/>
                <w:sz w:val="16"/>
                <w:lang w:val="de-DE"/>
              </w:rPr>
              <w:t xml:space="preserve">Seite </w:t>
            </w:r>
            <w:r w:rsidRPr="00797CA1">
              <w:rPr>
                <w:rFonts w:ascii="MetaNormal-Roman" w:hAnsi="MetaNormal-Roman"/>
                <w:b/>
                <w:bCs/>
                <w:szCs w:val="24"/>
              </w:rPr>
              <w:fldChar w:fldCharType="begin"/>
            </w:r>
            <w:r w:rsidRPr="00797CA1">
              <w:rPr>
                <w:rFonts w:ascii="MetaNormal-Roman" w:hAnsi="MetaNormal-Roman"/>
                <w:b/>
                <w:bCs/>
                <w:sz w:val="16"/>
              </w:rPr>
              <w:instrText>PAGE</w:instrText>
            </w:r>
            <w:r w:rsidRPr="00797CA1">
              <w:rPr>
                <w:rFonts w:ascii="MetaNormal-Roman" w:hAnsi="MetaNormal-Roman"/>
                <w:b/>
                <w:bCs/>
                <w:szCs w:val="24"/>
              </w:rPr>
              <w:fldChar w:fldCharType="separate"/>
            </w:r>
            <w:r>
              <w:rPr>
                <w:rFonts w:ascii="MetaNormal-Roman" w:hAnsi="MetaNormal-Roman"/>
                <w:b/>
                <w:bCs/>
                <w:noProof/>
                <w:sz w:val="16"/>
              </w:rPr>
              <w:t>8</w:t>
            </w:r>
            <w:r w:rsidRPr="00797CA1">
              <w:rPr>
                <w:rFonts w:ascii="MetaNormal-Roman" w:hAnsi="MetaNormal-Roman"/>
                <w:b/>
                <w:bCs/>
                <w:szCs w:val="24"/>
              </w:rPr>
              <w:fldChar w:fldCharType="end"/>
            </w:r>
            <w:r w:rsidRPr="00797CA1">
              <w:rPr>
                <w:rFonts w:ascii="MetaNormal-Roman" w:hAnsi="MetaNormal-Roman"/>
                <w:sz w:val="16"/>
                <w:lang w:val="de-DE"/>
              </w:rPr>
              <w:t xml:space="preserve"> von </w:t>
            </w:r>
            <w:r w:rsidRPr="00797CA1">
              <w:rPr>
                <w:rFonts w:ascii="MetaNormal-Roman" w:hAnsi="MetaNormal-Roman"/>
                <w:b/>
                <w:bCs/>
                <w:szCs w:val="24"/>
              </w:rPr>
              <w:fldChar w:fldCharType="begin"/>
            </w:r>
            <w:r w:rsidRPr="00797CA1">
              <w:rPr>
                <w:rFonts w:ascii="MetaNormal-Roman" w:hAnsi="MetaNormal-Roman"/>
                <w:b/>
                <w:bCs/>
                <w:sz w:val="16"/>
              </w:rPr>
              <w:instrText>NUMPAGES</w:instrText>
            </w:r>
            <w:r w:rsidRPr="00797CA1">
              <w:rPr>
                <w:rFonts w:ascii="MetaNormal-Roman" w:hAnsi="MetaNormal-Roman"/>
                <w:b/>
                <w:bCs/>
                <w:szCs w:val="24"/>
              </w:rPr>
              <w:fldChar w:fldCharType="separate"/>
            </w:r>
            <w:r>
              <w:rPr>
                <w:rFonts w:ascii="MetaNormal-Roman" w:hAnsi="MetaNormal-Roman"/>
                <w:b/>
                <w:bCs/>
                <w:noProof/>
                <w:sz w:val="16"/>
              </w:rPr>
              <w:t>8</w:t>
            </w:r>
            <w:r w:rsidRPr="00797CA1">
              <w:rPr>
                <w:rFonts w:ascii="MetaNormal-Roman" w:hAnsi="MetaNormal-Roman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9BBCF31" w14:textId="77777777" w:rsidR="000E037A" w:rsidRDefault="000E03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MetaNormal-Roman" w:hAnsi="MetaNormal-Roman"/>
        <w:sz w:val="16"/>
      </w:rPr>
      <w:id w:val="-2031713683"/>
      <w:docPartObj>
        <w:docPartGallery w:val="Page Numbers (Bottom of Page)"/>
        <w:docPartUnique/>
      </w:docPartObj>
    </w:sdtPr>
    <w:sdtEndPr/>
    <w:sdtContent>
      <w:sdt>
        <w:sdtPr>
          <w:rPr>
            <w:rFonts w:ascii="MetaNormal-Roman" w:hAnsi="MetaNormal-Roman"/>
            <w:sz w:val="16"/>
          </w:rPr>
          <w:id w:val="873504274"/>
          <w:docPartObj>
            <w:docPartGallery w:val="Page Numbers (Top of Page)"/>
            <w:docPartUnique/>
          </w:docPartObj>
        </w:sdtPr>
        <w:sdtEndPr/>
        <w:sdtContent>
          <w:p w14:paraId="18834ACE" w14:textId="6CAEFEED" w:rsidR="000E037A" w:rsidRPr="00AB6D0D" w:rsidRDefault="000E037A">
            <w:pPr>
              <w:pStyle w:val="Fuzeile"/>
              <w:jc w:val="right"/>
              <w:rPr>
                <w:rFonts w:ascii="MetaNormal-Roman" w:hAnsi="MetaNormal-Roman"/>
                <w:sz w:val="16"/>
              </w:rPr>
            </w:pPr>
            <w:r w:rsidRPr="00AB6D0D">
              <w:rPr>
                <w:rFonts w:ascii="MetaNormal-Roman" w:hAnsi="MetaNormal-Roman"/>
                <w:sz w:val="16"/>
                <w:lang w:val="de-DE"/>
              </w:rPr>
              <w:t xml:space="preserve">Seite </w:t>
            </w:r>
            <w:r w:rsidRPr="00AB6D0D">
              <w:rPr>
                <w:rFonts w:ascii="MetaNormal-Roman" w:hAnsi="MetaNormal-Roman"/>
                <w:b/>
                <w:bCs/>
                <w:szCs w:val="24"/>
              </w:rPr>
              <w:fldChar w:fldCharType="begin"/>
            </w:r>
            <w:r w:rsidRPr="00AB6D0D">
              <w:rPr>
                <w:rFonts w:ascii="MetaNormal-Roman" w:hAnsi="MetaNormal-Roman"/>
                <w:b/>
                <w:bCs/>
                <w:sz w:val="16"/>
              </w:rPr>
              <w:instrText>PAGE</w:instrText>
            </w:r>
            <w:r w:rsidRPr="00AB6D0D">
              <w:rPr>
                <w:rFonts w:ascii="MetaNormal-Roman" w:hAnsi="MetaNormal-Roman"/>
                <w:b/>
                <w:bCs/>
                <w:szCs w:val="24"/>
              </w:rPr>
              <w:fldChar w:fldCharType="separate"/>
            </w:r>
            <w:r>
              <w:rPr>
                <w:rFonts w:ascii="MetaNormal-Roman" w:hAnsi="MetaNormal-Roman"/>
                <w:b/>
                <w:bCs/>
                <w:noProof/>
                <w:sz w:val="16"/>
              </w:rPr>
              <w:t>1</w:t>
            </w:r>
            <w:r w:rsidRPr="00AB6D0D">
              <w:rPr>
                <w:rFonts w:ascii="MetaNormal-Roman" w:hAnsi="MetaNormal-Roman"/>
                <w:b/>
                <w:bCs/>
                <w:szCs w:val="24"/>
              </w:rPr>
              <w:fldChar w:fldCharType="end"/>
            </w:r>
            <w:r w:rsidRPr="00AB6D0D">
              <w:rPr>
                <w:rFonts w:ascii="MetaNormal-Roman" w:hAnsi="MetaNormal-Roman"/>
                <w:sz w:val="16"/>
                <w:lang w:val="de-DE"/>
              </w:rPr>
              <w:t xml:space="preserve"> von </w:t>
            </w:r>
            <w:r w:rsidRPr="00AB6D0D">
              <w:rPr>
                <w:rFonts w:ascii="MetaNormal-Roman" w:hAnsi="MetaNormal-Roman"/>
                <w:b/>
                <w:bCs/>
                <w:szCs w:val="24"/>
              </w:rPr>
              <w:fldChar w:fldCharType="begin"/>
            </w:r>
            <w:r w:rsidRPr="00AB6D0D">
              <w:rPr>
                <w:rFonts w:ascii="MetaNormal-Roman" w:hAnsi="MetaNormal-Roman"/>
                <w:b/>
                <w:bCs/>
                <w:sz w:val="16"/>
              </w:rPr>
              <w:instrText>NUMPAGES</w:instrText>
            </w:r>
            <w:r w:rsidRPr="00AB6D0D">
              <w:rPr>
                <w:rFonts w:ascii="MetaNormal-Roman" w:hAnsi="MetaNormal-Roman"/>
                <w:b/>
                <w:bCs/>
                <w:szCs w:val="24"/>
              </w:rPr>
              <w:fldChar w:fldCharType="separate"/>
            </w:r>
            <w:r>
              <w:rPr>
                <w:rFonts w:ascii="MetaNormal-Roman" w:hAnsi="MetaNormal-Roman"/>
                <w:b/>
                <w:bCs/>
                <w:noProof/>
                <w:sz w:val="16"/>
              </w:rPr>
              <w:t>8</w:t>
            </w:r>
            <w:r w:rsidRPr="00AB6D0D">
              <w:rPr>
                <w:rFonts w:ascii="MetaNormal-Roman" w:hAnsi="MetaNormal-Roman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FD992BB" w14:textId="77777777" w:rsidR="000E037A" w:rsidRDefault="000E03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C0DC5" w14:textId="77777777" w:rsidR="000E037A" w:rsidRDefault="000E037A">
      <w:r>
        <w:separator/>
      </w:r>
    </w:p>
  </w:footnote>
  <w:footnote w:type="continuationSeparator" w:id="0">
    <w:p w14:paraId="6F4926B1" w14:textId="77777777" w:rsidR="000E037A" w:rsidRDefault="000E0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E9F88" w14:textId="05CB0461" w:rsidR="000E037A" w:rsidRDefault="000E03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6B201" w14:textId="5873AF84" w:rsidR="000E037A" w:rsidRDefault="000E037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94120" w14:textId="3B109258" w:rsidR="000E037A" w:rsidRDefault="000E037A">
    <w:pPr>
      <w:pStyle w:val="Kopfzeile"/>
    </w:pPr>
    <w:r w:rsidRPr="00A76DE0">
      <w:rPr>
        <w:noProof/>
      </w:rPr>
      <w:drawing>
        <wp:anchor distT="0" distB="0" distL="114300" distR="114300" simplePos="0" relativeHeight="251659264" behindDoc="0" locked="0" layoutInCell="1" allowOverlap="1" wp14:anchorId="1142337D" wp14:editId="33BE03F9">
          <wp:simplePos x="0" y="0"/>
          <wp:positionH relativeFrom="column">
            <wp:posOffset>8171815</wp:posOffset>
          </wp:positionH>
          <wp:positionV relativeFrom="paragraph">
            <wp:posOffset>9525</wp:posOffset>
          </wp:positionV>
          <wp:extent cx="1602000" cy="694800"/>
          <wp:effectExtent l="0" t="0" r="0" b="0"/>
          <wp:wrapNone/>
          <wp:docPr id="9" name="Grafik 9" descr="H:\06 - Corporate Design ZfL\Logo-Paket 2012\zfllogo2012-blau_15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06 - Corporate Design ZfL\Logo-Paket 2012\zfllogo2012-blau_150dp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0" wp14:anchorId="1BAB3ED3" wp14:editId="1395F68D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057525" cy="657225"/>
          <wp:effectExtent l="0" t="0" r="9525" b="9525"/>
          <wp:wrapTight wrapText="bothSides">
            <wp:wrapPolygon edited="0">
              <wp:start x="4979" y="0"/>
              <wp:lineTo x="0" y="8139"/>
              <wp:lineTo x="0" y="21287"/>
              <wp:lineTo x="15880" y="21287"/>
              <wp:lineTo x="15880" y="20035"/>
              <wp:lineTo x="21533" y="16904"/>
              <wp:lineTo x="21533" y="13148"/>
              <wp:lineTo x="18168" y="9391"/>
              <wp:lineTo x="5652" y="0"/>
              <wp:lineTo x="4979" y="0"/>
            </wp:wrapPolygon>
          </wp:wrapTight>
          <wp:docPr id="4" name="Bild 4" descr="logo-skalierbar-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skalierbar-word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75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A0289"/>
    <w:multiLevelType w:val="hybridMultilevel"/>
    <w:tmpl w:val="AE5ED174"/>
    <w:lvl w:ilvl="0" w:tplc="F3D6055A">
      <w:numFmt w:val="bullet"/>
      <w:lvlText w:val="-"/>
      <w:lvlJc w:val="left"/>
      <w:pPr>
        <w:ind w:left="1080" w:hanging="360"/>
      </w:pPr>
      <w:rPr>
        <w:rFonts w:ascii="MetaNormal-Roman" w:eastAsia="Times New Roman" w:hAnsi="MetaNormal-Roman" w:cs="Courier New" w:hint="default"/>
        <w:b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5F02FA"/>
    <w:multiLevelType w:val="hybridMultilevel"/>
    <w:tmpl w:val="BD54E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74451"/>
    <w:multiLevelType w:val="hybridMultilevel"/>
    <w:tmpl w:val="1DD27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B7A97"/>
    <w:multiLevelType w:val="hybridMultilevel"/>
    <w:tmpl w:val="BD6A06D0"/>
    <w:lvl w:ilvl="0" w:tplc="2686654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F5DA7"/>
    <w:multiLevelType w:val="hybridMultilevel"/>
    <w:tmpl w:val="11821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125522"/>
    <w:multiLevelType w:val="multilevel"/>
    <w:tmpl w:val="E8186A8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BE34390"/>
    <w:multiLevelType w:val="hybridMultilevel"/>
    <w:tmpl w:val="CAA84670"/>
    <w:lvl w:ilvl="0" w:tplc="BCAC949C">
      <w:numFmt w:val="bullet"/>
      <w:lvlText w:val="-"/>
      <w:lvlJc w:val="left"/>
      <w:pPr>
        <w:ind w:left="1080" w:hanging="360"/>
      </w:pPr>
      <w:rPr>
        <w:rFonts w:ascii="MetaNormal-Roman" w:eastAsia="Times New Roman" w:hAnsi="MetaNormal-Roman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E6268A"/>
    <w:multiLevelType w:val="hybridMultilevel"/>
    <w:tmpl w:val="69183768"/>
    <w:lvl w:ilvl="0" w:tplc="47CE0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D518B4"/>
    <w:multiLevelType w:val="multilevel"/>
    <w:tmpl w:val="20A4B2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A4E5A09"/>
    <w:multiLevelType w:val="hybridMultilevel"/>
    <w:tmpl w:val="24C895FE"/>
    <w:lvl w:ilvl="0" w:tplc="EB9EA9BC">
      <w:numFmt w:val="bullet"/>
      <w:lvlText w:val="-"/>
      <w:lvlJc w:val="left"/>
      <w:pPr>
        <w:ind w:left="720" w:hanging="360"/>
      </w:pPr>
      <w:rPr>
        <w:rFonts w:ascii="MetaNormal-Roman" w:eastAsia="Times New Roman" w:hAnsi="MetaNormal-Roman" w:cs="Courier New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54283"/>
    <w:multiLevelType w:val="hybridMultilevel"/>
    <w:tmpl w:val="C3563034"/>
    <w:lvl w:ilvl="0" w:tplc="08F26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8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  <w:num w:numId="12">
    <w:abstractNumId w:val="9"/>
  </w:num>
  <w:num w:numId="13">
    <w:abstractNumId w:val="0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8A5"/>
    <w:rsid w:val="000014F3"/>
    <w:rsid w:val="00001EB1"/>
    <w:rsid w:val="00004443"/>
    <w:rsid w:val="000049FB"/>
    <w:rsid w:val="000069CE"/>
    <w:rsid w:val="00011EA5"/>
    <w:rsid w:val="0001322B"/>
    <w:rsid w:val="000148A5"/>
    <w:rsid w:val="00023CB2"/>
    <w:rsid w:val="00023CB3"/>
    <w:rsid w:val="00024B14"/>
    <w:rsid w:val="00034287"/>
    <w:rsid w:val="0003772D"/>
    <w:rsid w:val="000406F6"/>
    <w:rsid w:val="000415AC"/>
    <w:rsid w:val="00052063"/>
    <w:rsid w:val="000523B7"/>
    <w:rsid w:val="000618C2"/>
    <w:rsid w:val="000657CA"/>
    <w:rsid w:val="00072A06"/>
    <w:rsid w:val="00073FE7"/>
    <w:rsid w:val="0008119B"/>
    <w:rsid w:val="00087DC7"/>
    <w:rsid w:val="000930D0"/>
    <w:rsid w:val="000951EB"/>
    <w:rsid w:val="00095391"/>
    <w:rsid w:val="00095F20"/>
    <w:rsid w:val="000973DF"/>
    <w:rsid w:val="000976DC"/>
    <w:rsid w:val="000A04AF"/>
    <w:rsid w:val="000A1595"/>
    <w:rsid w:val="000A42C5"/>
    <w:rsid w:val="000A53BF"/>
    <w:rsid w:val="000A6CED"/>
    <w:rsid w:val="000A6FC1"/>
    <w:rsid w:val="000B0125"/>
    <w:rsid w:val="000B0EF8"/>
    <w:rsid w:val="000B1E8F"/>
    <w:rsid w:val="000B40CE"/>
    <w:rsid w:val="000B67BB"/>
    <w:rsid w:val="000B6AFD"/>
    <w:rsid w:val="000C033A"/>
    <w:rsid w:val="000C2118"/>
    <w:rsid w:val="000C66B5"/>
    <w:rsid w:val="000D04F2"/>
    <w:rsid w:val="000D0A4D"/>
    <w:rsid w:val="000D131C"/>
    <w:rsid w:val="000D27F3"/>
    <w:rsid w:val="000D2B5E"/>
    <w:rsid w:val="000D4324"/>
    <w:rsid w:val="000D79F1"/>
    <w:rsid w:val="000E037A"/>
    <w:rsid w:val="000E27EA"/>
    <w:rsid w:val="000E668A"/>
    <w:rsid w:val="000E7F6C"/>
    <w:rsid w:val="000F54AB"/>
    <w:rsid w:val="000F6769"/>
    <w:rsid w:val="000F73E1"/>
    <w:rsid w:val="0010221C"/>
    <w:rsid w:val="001036EF"/>
    <w:rsid w:val="0010432D"/>
    <w:rsid w:val="001052E4"/>
    <w:rsid w:val="00113662"/>
    <w:rsid w:val="00113EC8"/>
    <w:rsid w:val="00121A91"/>
    <w:rsid w:val="001228AE"/>
    <w:rsid w:val="00122FD8"/>
    <w:rsid w:val="0013041D"/>
    <w:rsid w:val="00130CE2"/>
    <w:rsid w:val="00132BF2"/>
    <w:rsid w:val="00133E25"/>
    <w:rsid w:val="00135FD7"/>
    <w:rsid w:val="00136744"/>
    <w:rsid w:val="00137820"/>
    <w:rsid w:val="00140CA2"/>
    <w:rsid w:val="00144F62"/>
    <w:rsid w:val="00145883"/>
    <w:rsid w:val="00145E02"/>
    <w:rsid w:val="0015070F"/>
    <w:rsid w:val="00150D29"/>
    <w:rsid w:val="001514A9"/>
    <w:rsid w:val="00152081"/>
    <w:rsid w:val="00153392"/>
    <w:rsid w:val="00155FB8"/>
    <w:rsid w:val="001762CA"/>
    <w:rsid w:val="001776AF"/>
    <w:rsid w:val="00180AC6"/>
    <w:rsid w:val="00180ED0"/>
    <w:rsid w:val="001844EB"/>
    <w:rsid w:val="00184C3A"/>
    <w:rsid w:val="00186F2D"/>
    <w:rsid w:val="00190E2D"/>
    <w:rsid w:val="00191E01"/>
    <w:rsid w:val="00192A83"/>
    <w:rsid w:val="00192AE3"/>
    <w:rsid w:val="00195C19"/>
    <w:rsid w:val="001A0FF2"/>
    <w:rsid w:val="001A285C"/>
    <w:rsid w:val="001A3256"/>
    <w:rsid w:val="001A4739"/>
    <w:rsid w:val="001A796D"/>
    <w:rsid w:val="001A7AA4"/>
    <w:rsid w:val="001B0F95"/>
    <w:rsid w:val="001B1080"/>
    <w:rsid w:val="001B144A"/>
    <w:rsid w:val="001B2676"/>
    <w:rsid w:val="001B5A79"/>
    <w:rsid w:val="001B6A7C"/>
    <w:rsid w:val="001C0128"/>
    <w:rsid w:val="001C277D"/>
    <w:rsid w:val="001C2B96"/>
    <w:rsid w:val="001C363E"/>
    <w:rsid w:val="001C42BE"/>
    <w:rsid w:val="001D0C9B"/>
    <w:rsid w:val="001D6EC0"/>
    <w:rsid w:val="001E292C"/>
    <w:rsid w:val="001E37B8"/>
    <w:rsid w:val="001E3922"/>
    <w:rsid w:val="001E7AB2"/>
    <w:rsid w:val="001F08BF"/>
    <w:rsid w:val="001F0A39"/>
    <w:rsid w:val="0020121A"/>
    <w:rsid w:val="00207FDC"/>
    <w:rsid w:val="00221D88"/>
    <w:rsid w:val="00224BF8"/>
    <w:rsid w:val="00226213"/>
    <w:rsid w:val="00237FC6"/>
    <w:rsid w:val="00240327"/>
    <w:rsid w:val="00241F85"/>
    <w:rsid w:val="00243D2F"/>
    <w:rsid w:val="002466B3"/>
    <w:rsid w:val="002508C3"/>
    <w:rsid w:val="00250B7B"/>
    <w:rsid w:val="00252F62"/>
    <w:rsid w:val="00253E52"/>
    <w:rsid w:val="002602A1"/>
    <w:rsid w:val="00260BEC"/>
    <w:rsid w:val="00261931"/>
    <w:rsid w:val="00261EE0"/>
    <w:rsid w:val="00264ED6"/>
    <w:rsid w:val="002664E4"/>
    <w:rsid w:val="0027112D"/>
    <w:rsid w:val="00271DF2"/>
    <w:rsid w:val="0027225F"/>
    <w:rsid w:val="002723A5"/>
    <w:rsid w:val="00280141"/>
    <w:rsid w:val="00280578"/>
    <w:rsid w:val="0028087A"/>
    <w:rsid w:val="0028129F"/>
    <w:rsid w:val="00285CC2"/>
    <w:rsid w:val="0028691C"/>
    <w:rsid w:val="0029286C"/>
    <w:rsid w:val="002939D5"/>
    <w:rsid w:val="00296FAC"/>
    <w:rsid w:val="00297192"/>
    <w:rsid w:val="002A12B0"/>
    <w:rsid w:val="002A1485"/>
    <w:rsid w:val="002A4949"/>
    <w:rsid w:val="002A6FE5"/>
    <w:rsid w:val="002B23A3"/>
    <w:rsid w:val="002B3EF9"/>
    <w:rsid w:val="002B5231"/>
    <w:rsid w:val="002B7D12"/>
    <w:rsid w:val="002C11C2"/>
    <w:rsid w:val="002C2AA1"/>
    <w:rsid w:val="002C4354"/>
    <w:rsid w:val="002D1EC1"/>
    <w:rsid w:val="002D47F4"/>
    <w:rsid w:val="002E0A5D"/>
    <w:rsid w:val="002E0F37"/>
    <w:rsid w:val="002F06B0"/>
    <w:rsid w:val="002F16C5"/>
    <w:rsid w:val="002F5291"/>
    <w:rsid w:val="002F7A5A"/>
    <w:rsid w:val="0031283A"/>
    <w:rsid w:val="00314525"/>
    <w:rsid w:val="003232E1"/>
    <w:rsid w:val="00324049"/>
    <w:rsid w:val="00330E1A"/>
    <w:rsid w:val="003325C0"/>
    <w:rsid w:val="00332B57"/>
    <w:rsid w:val="00333114"/>
    <w:rsid w:val="003349DA"/>
    <w:rsid w:val="00336DF3"/>
    <w:rsid w:val="003411C7"/>
    <w:rsid w:val="003502D8"/>
    <w:rsid w:val="003503FE"/>
    <w:rsid w:val="00352578"/>
    <w:rsid w:val="00353668"/>
    <w:rsid w:val="00357667"/>
    <w:rsid w:val="00360D2C"/>
    <w:rsid w:val="00376F96"/>
    <w:rsid w:val="00381489"/>
    <w:rsid w:val="0038184E"/>
    <w:rsid w:val="003822F7"/>
    <w:rsid w:val="00382C04"/>
    <w:rsid w:val="003908B9"/>
    <w:rsid w:val="00392590"/>
    <w:rsid w:val="003928B7"/>
    <w:rsid w:val="0039349C"/>
    <w:rsid w:val="0039478D"/>
    <w:rsid w:val="003A4016"/>
    <w:rsid w:val="003B34CB"/>
    <w:rsid w:val="003B7292"/>
    <w:rsid w:val="003B7B3D"/>
    <w:rsid w:val="003B7C9B"/>
    <w:rsid w:val="003C014D"/>
    <w:rsid w:val="003C605D"/>
    <w:rsid w:val="003D0DDD"/>
    <w:rsid w:val="003D2629"/>
    <w:rsid w:val="003D4E80"/>
    <w:rsid w:val="003E11AA"/>
    <w:rsid w:val="003E14EC"/>
    <w:rsid w:val="003E74FC"/>
    <w:rsid w:val="003E7DA3"/>
    <w:rsid w:val="00401732"/>
    <w:rsid w:val="0040177F"/>
    <w:rsid w:val="00402DE5"/>
    <w:rsid w:val="00403F83"/>
    <w:rsid w:val="00412658"/>
    <w:rsid w:val="00417A0F"/>
    <w:rsid w:val="00417C68"/>
    <w:rsid w:val="0042456D"/>
    <w:rsid w:val="004245F4"/>
    <w:rsid w:val="00425DB0"/>
    <w:rsid w:val="004277E5"/>
    <w:rsid w:val="00430FD5"/>
    <w:rsid w:val="0043148E"/>
    <w:rsid w:val="00432CB8"/>
    <w:rsid w:val="00436A99"/>
    <w:rsid w:val="0044127A"/>
    <w:rsid w:val="004421C4"/>
    <w:rsid w:val="0044285A"/>
    <w:rsid w:val="004446D3"/>
    <w:rsid w:val="0044562D"/>
    <w:rsid w:val="00445A1D"/>
    <w:rsid w:val="00446127"/>
    <w:rsid w:val="00450131"/>
    <w:rsid w:val="00453B75"/>
    <w:rsid w:val="0045433E"/>
    <w:rsid w:val="00455F2E"/>
    <w:rsid w:val="00456536"/>
    <w:rsid w:val="00460100"/>
    <w:rsid w:val="0046496E"/>
    <w:rsid w:val="00464D2F"/>
    <w:rsid w:val="004662A2"/>
    <w:rsid w:val="0046740B"/>
    <w:rsid w:val="00470206"/>
    <w:rsid w:val="004906E9"/>
    <w:rsid w:val="0049199A"/>
    <w:rsid w:val="0049385A"/>
    <w:rsid w:val="004A2AED"/>
    <w:rsid w:val="004B04F7"/>
    <w:rsid w:val="004B0533"/>
    <w:rsid w:val="004B3E96"/>
    <w:rsid w:val="004B5CAC"/>
    <w:rsid w:val="004B5DAD"/>
    <w:rsid w:val="004B6177"/>
    <w:rsid w:val="004B6A46"/>
    <w:rsid w:val="004C1B0B"/>
    <w:rsid w:val="004C4921"/>
    <w:rsid w:val="004C621A"/>
    <w:rsid w:val="004D3EEA"/>
    <w:rsid w:val="004D60E9"/>
    <w:rsid w:val="004E0904"/>
    <w:rsid w:val="004E22E5"/>
    <w:rsid w:val="004E2BCC"/>
    <w:rsid w:val="004E3A3D"/>
    <w:rsid w:val="004E3AF0"/>
    <w:rsid w:val="004E5803"/>
    <w:rsid w:val="004E61DE"/>
    <w:rsid w:val="004F2845"/>
    <w:rsid w:val="004F54DF"/>
    <w:rsid w:val="004F625A"/>
    <w:rsid w:val="0050180E"/>
    <w:rsid w:val="00507436"/>
    <w:rsid w:val="00522ED0"/>
    <w:rsid w:val="005276F2"/>
    <w:rsid w:val="00541673"/>
    <w:rsid w:val="0054323B"/>
    <w:rsid w:val="00543BBE"/>
    <w:rsid w:val="00545EE9"/>
    <w:rsid w:val="00550286"/>
    <w:rsid w:val="005505FB"/>
    <w:rsid w:val="00553827"/>
    <w:rsid w:val="00555A4D"/>
    <w:rsid w:val="00556C67"/>
    <w:rsid w:val="00557188"/>
    <w:rsid w:val="00560F69"/>
    <w:rsid w:val="00567AE7"/>
    <w:rsid w:val="005704F5"/>
    <w:rsid w:val="00571138"/>
    <w:rsid w:val="005714C8"/>
    <w:rsid w:val="00574F67"/>
    <w:rsid w:val="005778A4"/>
    <w:rsid w:val="00580452"/>
    <w:rsid w:val="00583DA8"/>
    <w:rsid w:val="005841B6"/>
    <w:rsid w:val="00591848"/>
    <w:rsid w:val="00593D1D"/>
    <w:rsid w:val="00594FFC"/>
    <w:rsid w:val="005971DC"/>
    <w:rsid w:val="00597994"/>
    <w:rsid w:val="005A1971"/>
    <w:rsid w:val="005A2CD9"/>
    <w:rsid w:val="005A3812"/>
    <w:rsid w:val="005B5525"/>
    <w:rsid w:val="005B6FB8"/>
    <w:rsid w:val="005C3F5E"/>
    <w:rsid w:val="005C4BA9"/>
    <w:rsid w:val="005C569E"/>
    <w:rsid w:val="005C66E0"/>
    <w:rsid w:val="005D120C"/>
    <w:rsid w:val="005D2298"/>
    <w:rsid w:val="005D4C05"/>
    <w:rsid w:val="005D5EAF"/>
    <w:rsid w:val="005D7A53"/>
    <w:rsid w:val="005E377D"/>
    <w:rsid w:val="005E4E4D"/>
    <w:rsid w:val="005E5375"/>
    <w:rsid w:val="005F045D"/>
    <w:rsid w:val="005F058F"/>
    <w:rsid w:val="005F1B4C"/>
    <w:rsid w:val="005F576A"/>
    <w:rsid w:val="005F5BB4"/>
    <w:rsid w:val="00601EA5"/>
    <w:rsid w:val="00603F3E"/>
    <w:rsid w:val="0060418F"/>
    <w:rsid w:val="00604A9D"/>
    <w:rsid w:val="00604AAC"/>
    <w:rsid w:val="00605747"/>
    <w:rsid w:val="006061FD"/>
    <w:rsid w:val="00606B81"/>
    <w:rsid w:val="006118BD"/>
    <w:rsid w:val="00613C8E"/>
    <w:rsid w:val="006143DB"/>
    <w:rsid w:val="0061589A"/>
    <w:rsid w:val="006218F0"/>
    <w:rsid w:val="006251BB"/>
    <w:rsid w:val="006252C5"/>
    <w:rsid w:val="00630AA7"/>
    <w:rsid w:val="00631E38"/>
    <w:rsid w:val="0063495F"/>
    <w:rsid w:val="006359E8"/>
    <w:rsid w:val="006368D7"/>
    <w:rsid w:val="0064599C"/>
    <w:rsid w:val="00652877"/>
    <w:rsid w:val="00653C0D"/>
    <w:rsid w:val="00655F04"/>
    <w:rsid w:val="00657002"/>
    <w:rsid w:val="00663B9E"/>
    <w:rsid w:val="00666366"/>
    <w:rsid w:val="006668BE"/>
    <w:rsid w:val="00671282"/>
    <w:rsid w:val="00672D8E"/>
    <w:rsid w:val="006749C1"/>
    <w:rsid w:val="00676DDC"/>
    <w:rsid w:val="00677702"/>
    <w:rsid w:val="00680D7B"/>
    <w:rsid w:val="00683D5B"/>
    <w:rsid w:val="00684534"/>
    <w:rsid w:val="0069515C"/>
    <w:rsid w:val="006956BE"/>
    <w:rsid w:val="00696BB7"/>
    <w:rsid w:val="006A2263"/>
    <w:rsid w:val="006A3A0C"/>
    <w:rsid w:val="006A422E"/>
    <w:rsid w:val="006C04B8"/>
    <w:rsid w:val="006C290C"/>
    <w:rsid w:val="006C7D77"/>
    <w:rsid w:val="006D02DB"/>
    <w:rsid w:val="006D2339"/>
    <w:rsid w:val="006D4D68"/>
    <w:rsid w:val="006E01C5"/>
    <w:rsid w:val="006E3BD9"/>
    <w:rsid w:val="006E4D95"/>
    <w:rsid w:val="006E7AEF"/>
    <w:rsid w:val="006F0781"/>
    <w:rsid w:val="006F3D5D"/>
    <w:rsid w:val="00700EB8"/>
    <w:rsid w:val="00701309"/>
    <w:rsid w:val="007014C9"/>
    <w:rsid w:val="00702D35"/>
    <w:rsid w:val="007038B1"/>
    <w:rsid w:val="00703D25"/>
    <w:rsid w:val="007042E5"/>
    <w:rsid w:val="00705028"/>
    <w:rsid w:val="0070782D"/>
    <w:rsid w:val="00707FFC"/>
    <w:rsid w:val="0072155C"/>
    <w:rsid w:val="00724527"/>
    <w:rsid w:val="00725451"/>
    <w:rsid w:val="007277D8"/>
    <w:rsid w:val="0073052C"/>
    <w:rsid w:val="00730EE0"/>
    <w:rsid w:val="007331AD"/>
    <w:rsid w:val="007349B8"/>
    <w:rsid w:val="007365D8"/>
    <w:rsid w:val="00736A17"/>
    <w:rsid w:val="00740CAF"/>
    <w:rsid w:val="00744379"/>
    <w:rsid w:val="00747E8C"/>
    <w:rsid w:val="00752761"/>
    <w:rsid w:val="007527D4"/>
    <w:rsid w:val="00755891"/>
    <w:rsid w:val="00755E92"/>
    <w:rsid w:val="00760D32"/>
    <w:rsid w:val="00762605"/>
    <w:rsid w:val="00762753"/>
    <w:rsid w:val="00763EF0"/>
    <w:rsid w:val="00766616"/>
    <w:rsid w:val="00767E86"/>
    <w:rsid w:val="007771B0"/>
    <w:rsid w:val="0078260D"/>
    <w:rsid w:val="007839E9"/>
    <w:rsid w:val="0078452D"/>
    <w:rsid w:val="007909A8"/>
    <w:rsid w:val="007941E2"/>
    <w:rsid w:val="007955FF"/>
    <w:rsid w:val="00795BFB"/>
    <w:rsid w:val="00797CA1"/>
    <w:rsid w:val="007A3A99"/>
    <w:rsid w:val="007A488F"/>
    <w:rsid w:val="007A54A9"/>
    <w:rsid w:val="007B5EBA"/>
    <w:rsid w:val="007C2010"/>
    <w:rsid w:val="007C671A"/>
    <w:rsid w:val="007C794E"/>
    <w:rsid w:val="007D0F1A"/>
    <w:rsid w:val="007D3486"/>
    <w:rsid w:val="007D3841"/>
    <w:rsid w:val="007D452D"/>
    <w:rsid w:val="007D4E54"/>
    <w:rsid w:val="007D6472"/>
    <w:rsid w:val="007E2F41"/>
    <w:rsid w:val="007E45AD"/>
    <w:rsid w:val="007E58CC"/>
    <w:rsid w:val="007E763B"/>
    <w:rsid w:val="007F147A"/>
    <w:rsid w:val="007F4647"/>
    <w:rsid w:val="007F4B18"/>
    <w:rsid w:val="007F76B1"/>
    <w:rsid w:val="00801052"/>
    <w:rsid w:val="0080119B"/>
    <w:rsid w:val="00802B37"/>
    <w:rsid w:val="00807010"/>
    <w:rsid w:val="00814B84"/>
    <w:rsid w:val="00830CB6"/>
    <w:rsid w:val="00832127"/>
    <w:rsid w:val="008321C7"/>
    <w:rsid w:val="00835A94"/>
    <w:rsid w:val="008369FD"/>
    <w:rsid w:val="008377EC"/>
    <w:rsid w:val="00837B06"/>
    <w:rsid w:val="00842505"/>
    <w:rsid w:val="00844CB9"/>
    <w:rsid w:val="00844FB9"/>
    <w:rsid w:val="0084517D"/>
    <w:rsid w:val="008517F2"/>
    <w:rsid w:val="008551A5"/>
    <w:rsid w:val="008559D9"/>
    <w:rsid w:val="00857A67"/>
    <w:rsid w:val="00860243"/>
    <w:rsid w:val="00861C05"/>
    <w:rsid w:val="00865F28"/>
    <w:rsid w:val="00866731"/>
    <w:rsid w:val="00871B4B"/>
    <w:rsid w:val="00873D19"/>
    <w:rsid w:val="00876D6C"/>
    <w:rsid w:val="00876F16"/>
    <w:rsid w:val="00876F52"/>
    <w:rsid w:val="0087773A"/>
    <w:rsid w:val="00877A80"/>
    <w:rsid w:val="008809C3"/>
    <w:rsid w:val="00881B6D"/>
    <w:rsid w:val="00886AE2"/>
    <w:rsid w:val="0088798A"/>
    <w:rsid w:val="008879B9"/>
    <w:rsid w:val="008922DF"/>
    <w:rsid w:val="0089480E"/>
    <w:rsid w:val="00897D4A"/>
    <w:rsid w:val="008A0991"/>
    <w:rsid w:val="008A0D33"/>
    <w:rsid w:val="008A273E"/>
    <w:rsid w:val="008A319C"/>
    <w:rsid w:val="008A332B"/>
    <w:rsid w:val="008A77DB"/>
    <w:rsid w:val="008B0D54"/>
    <w:rsid w:val="008B1658"/>
    <w:rsid w:val="008C13BA"/>
    <w:rsid w:val="008C6BBA"/>
    <w:rsid w:val="008D0A79"/>
    <w:rsid w:val="008D1185"/>
    <w:rsid w:val="008D1333"/>
    <w:rsid w:val="008D404F"/>
    <w:rsid w:val="008D453A"/>
    <w:rsid w:val="008D7295"/>
    <w:rsid w:val="008E0BDD"/>
    <w:rsid w:val="008E52E4"/>
    <w:rsid w:val="008E6C18"/>
    <w:rsid w:val="008E75FE"/>
    <w:rsid w:val="008E79B1"/>
    <w:rsid w:val="008F2162"/>
    <w:rsid w:val="008F26FF"/>
    <w:rsid w:val="008F3E9F"/>
    <w:rsid w:val="008F5029"/>
    <w:rsid w:val="008F5E9D"/>
    <w:rsid w:val="009005A5"/>
    <w:rsid w:val="00902778"/>
    <w:rsid w:val="00903E06"/>
    <w:rsid w:val="00911D10"/>
    <w:rsid w:val="00920E1E"/>
    <w:rsid w:val="0092169B"/>
    <w:rsid w:val="0092419C"/>
    <w:rsid w:val="009260E2"/>
    <w:rsid w:val="00926C4B"/>
    <w:rsid w:val="00927627"/>
    <w:rsid w:val="00930F8B"/>
    <w:rsid w:val="00934730"/>
    <w:rsid w:val="00935167"/>
    <w:rsid w:val="00940E31"/>
    <w:rsid w:val="0094213C"/>
    <w:rsid w:val="00946667"/>
    <w:rsid w:val="00946B01"/>
    <w:rsid w:val="00946E3E"/>
    <w:rsid w:val="00947A7A"/>
    <w:rsid w:val="009510CA"/>
    <w:rsid w:val="00955FF3"/>
    <w:rsid w:val="009648E8"/>
    <w:rsid w:val="009668E8"/>
    <w:rsid w:val="00970A87"/>
    <w:rsid w:val="0097259A"/>
    <w:rsid w:val="00974E84"/>
    <w:rsid w:val="00976E79"/>
    <w:rsid w:val="009841E9"/>
    <w:rsid w:val="009849C6"/>
    <w:rsid w:val="00987060"/>
    <w:rsid w:val="009910BE"/>
    <w:rsid w:val="009922CF"/>
    <w:rsid w:val="00992E05"/>
    <w:rsid w:val="009943F4"/>
    <w:rsid w:val="009950D5"/>
    <w:rsid w:val="009974E5"/>
    <w:rsid w:val="009A5E65"/>
    <w:rsid w:val="009B20B4"/>
    <w:rsid w:val="009B2B90"/>
    <w:rsid w:val="009B4AAD"/>
    <w:rsid w:val="009B5561"/>
    <w:rsid w:val="009C0610"/>
    <w:rsid w:val="009C1966"/>
    <w:rsid w:val="009C46BD"/>
    <w:rsid w:val="009C4863"/>
    <w:rsid w:val="009C4F8C"/>
    <w:rsid w:val="009C7E53"/>
    <w:rsid w:val="009D0D10"/>
    <w:rsid w:val="009D7C07"/>
    <w:rsid w:val="009E1368"/>
    <w:rsid w:val="009E26A5"/>
    <w:rsid w:val="009E352C"/>
    <w:rsid w:val="009E3B4B"/>
    <w:rsid w:val="009E3D02"/>
    <w:rsid w:val="009E4123"/>
    <w:rsid w:val="009F0DF9"/>
    <w:rsid w:val="009F19EE"/>
    <w:rsid w:val="009F245D"/>
    <w:rsid w:val="009F42EF"/>
    <w:rsid w:val="009F7F7F"/>
    <w:rsid w:val="00A0013D"/>
    <w:rsid w:val="00A011A7"/>
    <w:rsid w:val="00A01EC8"/>
    <w:rsid w:val="00A03866"/>
    <w:rsid w:val="00A04189"/>
    <w:rsid w:val="00A1142B"/>
    <w:rsid w:val="00A11B05"/>
    <w:rsid w:val="00A12A06"/>
    <w:rsid w:val="00A16435"/>
    <w:rsid w:val="00A17BD5"/>
    <w:rsid w:val="00A25EBF"/>
    <w:rsid w:val="00A26CBE"/>
    <w:rsid w:val="00A3214D"/>
    <w:rsid w:val="00A34B92"/>
    <w:rsid w:val="00A40160"/>
    <w:rsid w:val="00A52A25"/>
    <w:rsid w:val="00A55662"/>
    <w:rsid w:val="00A60322"/>
    <w:rsid w:val="00A61AA7"/>
    <w:rsid w:val="00A638A8"/>
    <w:rsid w:val="00A63F27"/>
    <w:rsid w:val="00A6510A"/>
    <w:rsid w:val="00A6700B"/>
    <w:rsid w:val="00A67075"/>
    <w:rsid w:val="00A7191D"/>
    <w:rsid w:val="00A719C5"/>
    <w:rsid w:val="00A7475C"/>
    <w:rsid w:val="00A815ED"/>
    <w:rsid w:val="00A84429"/>
    <w:rsid w:val="00A847F6"/>
    <w:rsid w:val="00A85416"/>
    <w:rsid w:val="00A865F6"/>
    <w:rsid w:val="00A917FE"/>
    <w:rsid w:val="00A92348"/>
    <w:rsid w:val="00A978E3"/>
    <w:rsid w:val="00AA29F7"/>
    <w:rsid w:val="00AA648D"/>
    <w:rsid w:val="00AA7298"/>
    <w:rsid w:val="00AB3D0D"/>
    <w:rsid w:val="00AB4C18"/>
    <w:rsid w:val="00AB51C6"/>
    <w:rsid w:val="00AB6D0D"/>
    <w:rsid w:val="00AB747D"/>
    <w:rsid w:val="00AC0BC5"/>
    <w:rsid w:val="00AC2685"/>
    <w:rsid w:val="00AC531B"/>
    <w:rsid w:val="00AC54FA"/>
    <w:rsid w:val="00AC6553"/>
    <w:rsid w:val="00AD2009"/>
    <w:rsid w:val="00AD5A82"/>
    <w:rsid w:val="00AD5B50"/>
    <w:rsid w:val="00AD5F48"/>
    <w:rsid w:val="00AE0362"/>
    <w:rsid w:val="00AE54D0"/>
    <w:rsid w:val="00AF1764"/>
    <w:rsid w:val="00AF20F5"/>
    <w:rsid w:val="00AF2A0F"/>
    <w:rsid w:val="00AF4F23"/>
    <w:rsid w:val="00AF7174"/>
    <w:rsid w:val="00AF747E"/>
    <w:rsid w:val="00B02091"/>
    <w:rsid w:val="00B0739C"/>
    <w:rsid w:val="00B10DEA"/>
    <w:rsid w:val="00B13265"/>
    <w:rsid w:val="00B139D4"/>
    <w:rsid w:val="00B1449C"/>
    <w:rsid w:val="00B1602C"/>
    <w:rsid w:val="00B1612B"/>
    <w:rsid w:val="00B2194D"/>
    <w:rsid w:val="00B21C73"/>
    <w:rsid w:val="00B2289B"/>
    <w:rsid w:val="00B242F5"/>
    <w:rsid w:val="00B269D7"/>
    <w:rsid w:val="00B27BD5"/>
    <w:rsid w:val="00B3133F"/>
    <w:rsid w:val="00B3330A"/>
    <w:rsid w:val="00B3464B"/>
    <w:rsid w:val="00B3625A"/>
    <w:rsid w:val="00B3755E"/>
    <w:rsid w:val="00B41771"/>
    <w:rsid w:val="00B4292A"/>
    <w:rsid w:val="00B43D11"/>
    <w:rsid w:val="00B43E8F"/>
    <w:rsid w:val="00B508B8"/>
    <w:rsid w:val="00B63726"/>
    <w:rsid w:val="00B63E36"/>
    <w:rsid w:val="00B66B9D"/>
    <w:rsid w:val="00B712B5"/>
    <w:rsid w:val="00B7180D"/>
    <w:rsid w:val="00B7339F"/>
    <w:rsid w:val="00B73609"/>
    <w:rsid w:val="00B774A6"/>
    <w:rsid w:val="00B829B8"/>
    <w:rsid w:val="00B85518"/>
    <w:rsid w:val="00B92F79"/>
    <w:rsid w:val="00B97072"/>
    <w:rsid w:val="00B97CDB"/>
    <w:rsid w:val="00BA11A1"/>
    <w:rsid w:val="00BA1A3C"/>
    <w:rsid w:val="00BA1F1F"/>
    <w:rsid w:val="00BA28BE"/>
    <w:rsid w:val="00BA43A3"/>
    <w:rsid w:val="00BA72E3"/>
    <w:rsid w:val="00BA7E9C"/>
    <w:rsid w:val="00BB0B6F"/>
    <w:rsid w:val="00BB31BD"/>
    <w:rsid w:val="00BB43EA"/>
    <w:rsid w:val="00BB5FE0"/>
    <w:rsid w:val="00BC136F"/>
    <w:rsid w:val="00BC67DF"/>
    <w:rsid w:val="00BC7E73"/>
    <w:rsid w:val="00BD06DE"/>
    <w:rsid w:val="00BD0FE3"/>
    <w:rsid w:val="00BD1650"/>
    <w:rsid w:val="00BD38D6"/>
    <w:rsid w:val="00BD514C"/>
    <w:rsid w:val="00BE087C"/>
    <w:rsid w:val="00BE302D"/>
    <w:rsid w:val="00BE4AFC"/>
    <w:rsid w:val="00BF17D0"/>
    <w:rsid w:val="00BF2BB5"/>
    <w:rsid w:val="00C00871"/>
    <w:rsid w:val="00C03B0D"/>
    <w:rsid w:val="00C04D3E"/>
    <w:rsid w:val="00C06C6A"/>
    <w:rsid w:val="00C10991"/>
    <w:rsid w:val="00C113A3"/>
    <w:rsid w:val="00C11ABB"/>
    <w:rsid w:val="00C12C30"/>
    <w:rsid w:val="00C1312D"/>
    <w:rsid w:val="00C13244"/>
    <w:rsid w:val="00C30A0D"/>
    <w:rsid w:val="00C324A4"/>
    <w:rsid w:val="00C335FA"/>
    <w:rsid w:val="00C347A9"/>
    <w:rsid w:val="00C352FA"/>
    <w:rsid w:val="00C3563F"/>
    <w:rsid w:val="00C40575"/>
    <w:rsid w:val="00C4082A"/>
    <w:rsid w:val="00C4162B"/>
    <w:rsid w:val="00C42378"/>
    <w:rsid w:val="00C43A11"/>
    <w:rsid w:val="00C43A22"/>
    <w:rsid w:val="00C45955"/>
    <w:rsid w:val="00C46D0F"/>
    <w:rsid w:val="00C4733D"/>
    <w:rsid w:val="00C50060"/>
    <w:rsid w:val="00C55CC0"/>
    <w:rsid w:val="00C56D07"/>
    <w:rsid w:val="00C57093"/>
    <w:rsid w:val="00C57EA6"/>
    <w:rsid w:val="00C606F8"/>
    <w:rsid w:val="00C6564E"/>
    <w:rsid w:val="00C66214"/>
    <w:rsid w:val="00C7026C"/>
    <w:rsid w:val="00C719F1"/>
    <w:rsid w:val="00C739AC"/>
    <w:rsid w:val="00C73FDF"/>
    <w:rsid w:val="00C83EA4"/>
    <w:rsid w:val="00C85067"/>
    <w:rsid w:val="00C85E81"/>
    <w:rsid w:val="00C90FF0"/>
    <w:rsid w:val="00C9381A"/>
    <w:rsid w:val="00C94F68"/>
    <w:rsid w:val="00C95F8B"/>
    <w:rsid w:val="00C978C2"/>
    <w:rsid w:val="00CA1B72"/>
    <w:rsid w:val="00CA450E"/>
    <w:rsid w:val="00CB0207"/>
    <w:rsid w:val="00CB021B"/>
    <w:rsid w:val="00CC5123"/>
    <w:rsid w:val="00CC6A01"/>
    <w:rsid w:val="00CD0D9B"/>
    <w:rsid w:val="00CD259F"/>
    <w:rsid w:val="00CD5405"/>
    <w:rsid w:val="00CE1D5B"/>
    <w:rsid w:val="00CE311E"/>
    <w:rsid w:val="00CE3509"/>
    <w:rsid w:val="00CE5440"/>
    <w:rsid w:val="00CE6262"/>
    <w:rsid w:val="00CF0BB7"/>
    <w:rsid w:val="00CF2BA6"/>
    <w:rsid w:val="00CF583D"/>
    <w:rsid w:val="00CF744F"/>
    <w:rsid w:val="00D005DB"/>
    <w:rsid w:val="00D009FA"/>
    <w:rsid w:val="00D02FA7"/>
    <w:rsid w:val="00D031BF"/>
    <w:rsid w:val="00D04354"/>
    <w:rsid w:val="00D045D3"/>
    <w:rsid w:val="00D05C31"/>
    <w:rsid w:val="00D10FB9"/>
    <w:rsid w:val="00D11FF2"/>
    <w:rsid w:val="00D1276F"/>
    <w:rsid w:val="00D166CB"/>
    <w:rsid w:val="00D2006A"/>
    <w:rsid w:val="00D20EB1"/>
    <w:rsid w:val="00D230A8"/>
    <w:rsid w:val="00D23489"/>
    <w:rsid w:val="00D248F6"/>
    <w:rsid w:val="00D25D17"/>
    <w:rsid w:val="00D27355"/>
    <w:rsid w:val="00D301E5"/>
    <w:rsid w:val="00D32988"/>
    <w:rsid w:val="00D33382"/>
    <w:rsid w:val="00D33DA8"/>
    <w:rsid w:val="00D3434D"/>
    <w:rsid w:val="00D35514"/>
    <w:rsid w:val="00D359C8"/>
    <w:rsid w:val="00D35AEC"/>
    <w:rsid w:val="00D40332"/>
    <w:rsid w:val="00D42C4E"/>
    <w:rsid w:val="00D437CE"/>
    <w:rsid w:val="00D47876"/>
    <w:rsid w:val="00D5196E"/>
    <w:rsid w:val="00D54923"/>
    <w:rsid w:val="00D5723C"/>
    <w:rsid w:val="00D64615"/>
    <w:rsid w:val="00D658FE"/>
    <w:rsid w:val="00D70AB6"/>
    <w:rsid w:val="00D72B9C"/>
    <w:rsid w:val="00D7319E"/>
    <w:rsid w:val="00D736DD"/>
    <w:rsid w:val="00D75533"/>
    <w:rsid w:val="00D82A08"/>
    <w:rsid w:val="00D83512"/>
    <w:rsid w:val="00D85A58"/>
    <w:rsid w:val="00D877E9"/>
    <w:rsid w:val="00D96739"/>
    <w:rsid w:val="00D96916"/>
    <w:rsid w:val="00D96CE8"/>
    <w:rsid w:val="00DA06CF"/>
    <w:rsid w:val="00DA12F6"/>
    <w:rsid w:val="00DB3BFC"/>
    <w:rsid w:val="00DC1887"/>
    <w:rsid w:val="00DC50E5"/>
    <w:rsid w:val="00DD257E"/>
    <w:rsid w:val="00DD3CB0"/>
    <w:rsid w:val="00DE755D"/>
    <w:rsid w:val="00DF1108"/>
    <w:rsid w:val="00DF3867"/>
    <w:rsid w:val="00DF6351"/>
    <w:rsid w:val="00E002ED"/>
    <w:rsid w:val="00E00946"/>
    <w:rsid w:val="00E0412B"/>
    <w:rsid w:val="00E06381"/>
    <w:rsid w:val="00E20F38"/>
    <w:rsid w:val="00E23612"/>
    <w:rsid w:val="00E24613"/>
    <w:rsid w:val="00E30263"/>
    <w:rsid w:val="00E310B5"/>
    <w:rsid w:val="00E3311D"/>
    <w:rsid w:val="00E3510B"/>
    <w:rsid w:val="00E354BE"/>
    <w:rsid w:val="00E40BA9"/>
    <w:rsid w:val="00E4131F"/>
    <w:rsid w:val="00E41475"/>
    <w:rsid w:val="00E426A8"/>
    <w:rsid w:val="00E42AA8"/>
    <w:rsid w:val="00E44027"/>
    <w:rsid w:val="00E44455"/>
    <w:rsid w:val="00E45B0D"/>
    <w:rsid w:val="00E47833"/>
    <w:rsid w:val="00E50405"/>
    <w:rsid w:val="00E50EC0"/>
    <w:rsid w:val="00E530BB"/>
    <w:rsid w:val="00E541F8"/>
    <w:rsid w:val="00E547EE"/>
    <w:rsid w:val="00E5552B"/>
    <w:rsid w:val="00E574EB"/>
    <w:rsid w:val="00E6282F"/>
    <w:rsid w:val="00E6344E"/>
    <w:rsid w:val="00E65E94"/>
    <w:rsid w:val="00E667A7"/>
    <w:rsid w:val="00E704F7"/>
    <w:rsid w:val="00E710C5"/>
    <w:rsid w:val="00E76397"/>
    <w:rsid w:val="00E77F26"/>
    <w:rsid w:val="00E80E6A"/>
    <w:rsid w:val="00E81258"/>
    <w:rsid w:val="00E84B94"/>
    <w:rsid w:val="00E90E85"/>
    <w:rsid w:val="00E95A0A"/>
    <w:rsid w:val="00EA0D1D"/>
    <w:rsid w:val="00EB14A8"/>
    <w:rsid w:val="00EB7334"/>
    <w:rsid w:val="00EC3DAE"/>
    <w:rsid w:val="00EC4F47"/>
    <w:rsid w:val="00ED0745"/>
    <w:rsid w:val="00ED2EB1"/>
    <w:rsid w:val="00ED4179"/>
    <w:rsid w:val="00ED62A4"/>
    <w:rsid w:val="00ED6C8B"/>
    <w:rsid w:val="00ED723F"/>
    <w:rsid w:val="00ED75FA"/>
    <w:rsid w:val="00EE39BA"/>
    <w:rsid w:val="00EE4C2B"/>
    <w:rsid w:val="00EE4DF2"/>
    <w:rsid w:val="00EE5C51"/>
    <w:rsid w:val="00F0047B"/>
    <w:rsid w:val="00F00598"/>
    <w:rsid w:val="00F02A3E"/>
    <w:rsid w:val="00F05AC3"/>
    <w:rsid w:val="00F13CD6"/>
    <w:rsid w:val="00F15257"/>
    <w:rsid w:val="00F162A1"/>
    <w:rsid w:val="00F22FDB"/>
    <w:rsid w:val="00F23C50"/>
    <w:rsid w:val="00F267AA"/>
    <w:rsid w:val="00F27287"/>
    <w:rsid w:val="00F4114F"/>
    <w:rsid w:val="00F42DB9"/>
    <w:rsid w:val="00F4454A"/>
    <w:rsid w:val="00F44673"/>
    <w:rsid w:val="00F47C1B"/>
    <w:rsid w:val="00F50F14"/>
    <w:rsid w:val="00F53824"/>
    <w:rsid w:val="00F538BE"/>
    <w:rsid w:val="00F54CEC"/>
    <w:rsid w:val="00F62CF7"/>
    <w:rsid w:val="00F64D61"/>
    <w:rsid w:val="00F66CF5"/>
    <w:rsid w:val="00F74068"/>
    <w:rsid w:val="00F744E7"/>
    <w:rsid w:val="00F81D8D"/>
    <w:rsid w:val="00F86206"/>
    <w:rsid w:val="00F86474"/>
    <w:rsid w:val="00F91FE9"/>
    <w:rsid w:val="00F92925"/>
    <w:rsid w:val="00F937F7"/>
    <w:rsid w:val="00F974F6"/>
    <w:rsid w:val="00FA6A54"/>
    <w:rsid w:val="00FA7F89"/>
    <w:rsid w:val="00FB2B0F"/>
    <w:rsid w:val="00FB5B31"/>
    <w:rsid w:val="00FB5C39"/>
    <w:rsid w:val="00FB628A"/>
    <w:rsid w:val="00FB6528"/>
    <w:rsid w:val="00FC53BF"/>
    <w:rsid w:val="00FD1B5D"/>
    <w:rsid w:val="00FD2749"/>
    <w:rsid w:val="00FD3813"/>
    <w:rsid w:val="00FD5FE3"/>
    <w:rsid w:val="00FD7CFE"/>
    <w:rsid w:val="00FE0393"/>
    <w:rsid w:val="00FE6A45"/>
    <w:rsid w:val="00FE7649"/>
    <w:rsid w:val="00FF0D30"/>
    <w:rsid w:val="00FF4A5F"/>
    <w:rsid w:val="00FF5DB2"/>
    <w:rsid w:val="00FF635B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20568B65"/>
  <w15:docId w15:val="{A931FC3A-7539-4BD9-B8A1-CB7D4639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517F2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1E1C04"/>
    <w:pPr>
      <w:keepNext/>
      <w:numPr>
        <w:numId w:val="8"/>
      </w:numPr>
      <w:outlineLvl w:val="0"/>
    </w:pPr>
    <w:rPr>
      <w:b/>
      <w:bCs/>
      <w:sz w:val="36"/>
      <w:szCs w:val="36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120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152258"/>
    <w:pPr>
      <w:keepNext/>
      <w:numPr>
        <w:ilvl w:val="2"/>
        <w:numId w:val="8"/>
      </w:numPr>
      <w:spacing w:before="240" w:after="60"/>
      <w:jc w:val="left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">
    <w:name w:val="Tabelle"/>
    <w:basedOn w:val="Untertitel"/>
    <w:pPr>
      <w:spacing w:after="0"/>
      <w:outlineLvl w:val="9"/>
    </w:pPr>
    <w:rPr>
      <w:rFonts w:cs="Times New Roman"/>
      <w:b/>
      <w:bCs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</w:style>
  <w:style w:type="paragraph" w:customStyle="1" w:styleId="Tabellenberschrift">
    <w:name w:val="Tabellenüberschrift"/>
    <w:basedOn w:val="Untertite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0"/>
      <w:outlineLvl w:val="9"/>
    </w:pPr>
    <w:rPr>
      <w:rFonts w:cs="Times New Roman"/>
      <w:b/>
      <w:bCs/>
    </w:rPr>
  </w:style>
  <w:style w:type="paragraph" w:styleId="Kopfzeile">
    <w:name w:val="header"/>
    <w:basedOn w:val="Standard"/>
    <w:rsid w:val="007A30B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A30B1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table" w:customStyle="1" w:styleId="Tabellengitternetz">
    <w:name w:val="Tabellengitternetz"/>
    <w:basedOn w:val="NormaleTabelle"/>
    <w:rsid w:val="007A30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D19E2"/>
    <w:rPr>
      <w:color w:val="0000FF"/>
      <w:u w:val="single"/>
    </w:rPr>
  </w:style>
  <w:style w:type="paragraph" w:styleId="Sprechblasentext">
    <w:name w:val="Balloon Text"/>
    <w:basedOn w:val="Standard"/>
    <w:semiHidden/>
    <w:rsid w:val="00B36448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link w:val="HTMLVorformatiertZchn"/>
    <w:uiPriority w:val="99"/>
    <w:rsid w:val="00513F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Times New Roman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rsid w:val="00513FA5"/>
    <w:rPr>
      <w:rFonts w:ascii="Courier New" w:hAnsi="Courier New" w:cs="Courier New"/>
    </w:rPr>
  </w:style>
  <w:style w:type="paragraph" w:styleId="Listenabsatz">
    <w:name w:val="List Paragraph"/>
    <w:basedOn w:val="Standard"/>
    <w:uiPriority w:val="34"/>
    <w:qFormat/>
    <w:rsid w:val="000C2118"/>
    <w:pPr>
      <w:ind w:left="708"/>
    </w:pPr>
  </w:style>
  <w:style w:type="character" w:customStyle="1" w:styleId="FuzeileZchn">
    <w:name w:val="Fußzeile Zchn"/>
    <w:link w:val="Fuzeile"/>
    <w:uiPriority w:val="99"/>
    <w:rsid w:val="00B85518"/>
    <w:rPr>
      <w:rFonts w:ascii="Arial" w:hAnsi="Arial" w:cs="Arial"/>
    </w:rPr>
  </w:style>
  <w:style w:type="table" w:styleId="Tabellenraster">
    <w:name w:val="Table Grid"/>
    <w:basedOn w:val="NormaleTabelle"/>
    <w:uiPriority w:val="59"/>
    <w:rsid w:val="004C49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5291"/>
    <w:pPr>
      <w:autoSpaceDE w:val="0"/>
      <w:autoSpaceDN w:val="0"/>
      <w:adjustRightInd w:val="0"/>
    </w:pPr>
    <w:rPr>
      <w:rFonts w:ascii="MetaNormalLF-Roman" w:eastAsiaTheme="minorHAnsi" w:hAnsi="MetaNormalLF-Roman" w:cs="MetaNormalLF-Roman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0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5013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5013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013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2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pschoden\LOKALE~1\Temp\Tempor&#228;res%20Verzeichnis%202%20f&#252;r%20Brief_Fax_Kurzmitteilung.zip\Vorlageverwaltung%20Standardbrief%20Logo.dot" TargetMode="External"/></Relationships>
</file>

<file path=word/theme/theme1.xml><?xml version="1.0" encoding="utf-8"?>
<a:theme xmlns:a="http://schemas.openxmlformats.org/drawingml/2006/main" name="Office Theme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64B7E-8F3F-45F7-B0D3-45F4230D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Vorlageverwaltung Standardbrief Logo</Template>
  <TotalTime>0</TotalTime>
  <Pages>8</Pages>
  <Words>1139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Westfälische Wilhelms-Universität Münster</Company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pschoden</dc:creator>
  <cp:lastModifiedBy>Haarmann, Julia</cp:lastModifiedBy>
  <cp:revision>16</cp:revision>
  <cp:lastPrinted>2021-11-19T15:16:00Z</cp:lastPrinted>
  <dcterms:created xsi:type="dcterms:W3CDTF">2021-10-27T09:28:00Z</dcterms:created>
  <dcterms:modified xsi:type="dcterms:W3CDTF">2021-11-19T15:48:00Z</dcterms:modified>
</cp:coreProperties>
</file>