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B2A" w:rsidRPr="00111B2A" w:rsidRDefault="00111B2A" w:rsidP="00111B2A">
      <w:pPr>
        <w:outlineLvl w:val="0"/>
        <w:rPr>
          <w:rFonts w:eastAsia="Calibri"/>
          <w:lang w:eastAsia="de-DE"/>
        </w:rPr>
      </w:pPr>
      <w:r w:rsidRPr="00111B2A">
        <w:rPr>
          <w:rFonts w:eastAsia="Calibri"/>
          <w:b/>
          <w:bCs/>
          <w:lang w:eastAsia="de-DE"/>
        </w:rPr>
        <w:t>Von:</w:t>
      </w:r>
      <w:r w:rsidRPr="00111B2A">
        <w:rPr>
          <w:rFonts w:eastAsia="Calibri"/>
          <w:lang w:eastAsia="de-DE"/>
        </w:rPr>
        <w:t xml:space="preserve"> Lueg, Cordula &lt;</w:t>
      </w:r>
      <w:hyperlink r:id="rId4" w:history="1">
        <w:r w:rsidRPr="00111B2A">
          <w:rPr>
            <w:rFonts w:eastAsia="Calibri"/>
            <w:color w:val="0563C1"/>
            <w:u w:val="single"/>
            <w:lang w:eastAsia="de-DE"/>
          </w:rPr>
          <w:t>Cordula.Lueg@bezreg-muenster.nrw.de</w:t>
        </w:r>
      </w:hyperlink>
      <w:r w:rsidRPr="00111B2A">
        <w:rPr>
          <w:rFonts w:eastAsia="Calibri"/>
          <w:lang w:eastAsia="de-DE"/>
        </w:rPr>
        <w:t xml:space="preserve">&gt; </w:t>
      </w:r>
      <w:r w:rsidRPr="00111B2A">
        <w:rPr>
          <w:rFonts w:eastAsia="Calibri"/>
          <w:lang w:eastAsia="de-DE"/>
        </w:rPr>
        <w:br/>
      </w:r>
      <w:r w:rsidRPr="00111B2A">
        <w:rPr>
          <w:rFonts w:eastAsia="Calibri"/>
          <w:b/>
          <w:bCs/>
          <w:lang w:eastAsia="de-DE"/>
        </w:rPr>
        <w:t>Gesendet:</w:t>
      </w:r>
      <w:r w:rsidRPr="00111B2A">
        <w:rPr>
          <w:rFonts w:eastAsia="Calibri"/>
          <w:lang w:eastAsia="de-DE"/>
        </w:rPr>
        <w:t xml:space="preserve"> Dienstag, 3. November 2020 13:56</w:t>
      </w:r>
      <w:r w:rsidRPr="00111B2A">
        <w:rPr>
          <w:rFonts w:eastAsia="Calibri"/>
          <w:lang w:eastAsia="de-DE"/>
        </w:rPr>
        <w:br/>
      </w:r>
      <w:r w:rsidRPr="00111B2A">
        <w:rPr>
          <w:rFonts w:eastAsia="Calibri"/>
          <w:b/>
          <w:bCs/>
          <w:lang w:eastAsia="de-DE"/>
        </w:rPr>
        <w:t>An:</w:t>
      </w:r>
      <w:r w:rsidRPr="00111B2A">
        <w:rPr>
          <w:rFonts w:eastAsia="Calibri"/>
          <w:lang w:eastAsia="de-DE"/>
        </w:rPr>
        <w:t xml:space="preserve"> </w:t>
      </w:r>
      <w:r>
        <w:rPr>
          <w:rFonts w:eastAsia="Calibri"/>
          <w:lang w:eastAsia="de-DE"/>
        </w:rPr>
        <w:t>Poststellen ZfsL</w:t>
      </w:r>
      <w:r w:rsidRPr="00111B2A">
        <w:rPr>
          <w:rFonts w:eastAsia="Calibri"/>
          <w:lang w:eastAsia="de-DE"/>
        </w:rPr>
        <w:br/>
      </w:r>
      <w:r w:rsidRPr="00111B2A">
        <w:rPr>
          <w:rFonts w:eastAsia="Calibri"/>
          <w:b/>
          <w:bCs/>
          <w:lang w:eastAsia="de-DE"/>
        </w:rPr>
        <w:t>Cc:</w:t>
      </w:r>
      <w:r w:rsidRPr="00111B2A">
        <w:rPr>
          <w:rFonts w:eastAsia="Calibri"/>
          <w:lang w:eastAsia="de-DE"/>
        </w:rPr>
        <w:t xml:space="preserve"> Lobell, Albina &lt;</w:t>
      </w:r>
      <w:hyperlink r:id="rId5" w:history="1">
        <w:r w:rsidRPr="00111B2A">
          <w:rPr>
            <w:rFonts w:eastAsia="Calibri"/>
            <w:color w:val="0563C1"/>
            <w:u w:val="single"/>
            <w:lang w:eastAsia="de-DE"/>
          </w:rPr>
          <w:t>Albina.Lobell@bezreg-muenster.nrw.de</w:t>
        </w:r>
      </w:hyperlink>
      <w:r w:rsidRPr="00111B2A">
        <w:rPr>
          <w:rFonts w:eastAsia="Calibri"/>
          <w:lang w:eastAsia="de-DE"/>
        </w:rPr>
        <w:t>&gt;</w:t>
      </w:r>
      <w:r w:rsidRPr="00111B2A">
        <w:rPr>
          <w:rFonts w:eastAsia="Calibri"/>
          <w:lang w:eastAsia="de-DE"/>
        </w:rPr>
        <w:br/>
      </w:r>
      <w:r w:rsidRPr="00111B2A">
        <w:rPr>
          <w:rFonts w:eastAsia="Calibri"/>
          <w:b/>
          <w:bCs/>
          <w:lang w:eastAsia="de-DE"/>
        </w:rPr>
        <w:t>Betreff:</w:t>
      </w:r>
      <w:r w:rsidRPr="00111B2A">
        <w:rPr>
          <w:rFonts w:eastAsia="Calibri"/>
          <w:lang w:eastAsia="de-DE"/>
        </w:rPr>
        <w:t xml:space="preserve"> Einheitliches Wording</w:t>
      </w:r>
    </w:p>
    <w:p w:rsidR="00111B2A" w:rsidRPr="00111B2A" w:rsidRDefault="00111B2A" w:rsidP="00111B2A">
      <w:pPr>
        <w:rPr>
          <w:rFonts w:eastAsia="Calibri"/>
        </w:rPr>
      </w:pPr>
    </w:p>
    <w:p w:rsidR="00111B2A" w:rsidRPr="00111B2A" w:rsidRDefault="00111B2A" w:rsidP="00111B2A">
      <w:pPr>
        <w:rPr>
          <w:rFonts w:eastAsia="Calibri"/>
          <w:lang w:eastAsia="de-DE"/>
        </w:rPr>
      </w:pPr>
    </w:p>
    <w:p w:rsidR="00111B2A" w:rsidRPr="00111B2A" w:rsidRDefault="00111B2A" w:rsidP="00111B2A">
      <w:pPr>
        <w:rPr>
          <w:rFonts w:ascii="Arial" w:eastAsia="Calibri" w:hAnsi="Arial" w:cs="Arial"/>
          <w:sz w:val="24"/>
          <w:szCs w:val="24"/>
          <w:lang w:eastAsia="de-DE"/>
        </w:rPr>
      </w:pPr>
      <w:r w:rsidRPr="00111B2A">
        <w:rPr>
          <w:rFonts w:ascii="Arial" w:eastAsia="Calibri" w:hAnsi="Arial" w:cs="Arial"/>
          <w:sz w:val="24"/>
          <w:szCs w:val="24"/>
          <w:lang w:eastAsia="de-DE"/>
        </w:rPr>
        <w:t>Sehr geehrte Kolleginnen und Kollegen,</w:t>
      </w:r>
    </w:p>
    <w:p w:rsidR="00111B2A" w:rsidRPr="00111B2A" w:rsidRDefault="00111B2A" w:rsidP="00111B2A">
      <w:pPr>
        <w:rPr>
          <w:rFonts w:ascii="Arial" w:eastAsia="Calibri" w:hAnsi="Arial" w:cs="Arial"/>
          <w:sz w:val="24"/>
          <w:szCs w:val="24"/>
          <w:lang w:eastAsia="de-DE"/>
        </w:rPr>
      </w:pPr>
    </w:p>
    <w:p w:rsidR="00111B2A" w:rsidRPr="00111B2A" w:rsidRDefault="00111B2A" w:rsidP="00111B2A">
      <w:pPr>
        <w:rPr>
          <w:rFonts w:ascii="Arial" w:eastAsia="Calibri" w:hAnsi="Arial" w:cs="Arial"/>
          <w:sz w:val="24"/>
          <w:szCs w:val="24"/>
          <w:lang w:eastAsia="de-DE"/>
        </w:rPr>
      </w:pPr>
      <w:r w:rsidRPr="00111B2A">
        <w:rPr>
          <w:rFonts w:ascii="Arial" w:eastAsia="Calibri" w:hAnsi="Arial" w:cs="Arial"/>
          <w:sz w:val="24"/>
          <w:szCs w:val="24"/>
          <w:lang w:eastAsia="de-DE"/>
        </w:rPr>
        <w:t xml:space="preserve">mit Beschluss der LDK am 28./29. September </w:t>
      </w:r>
      <w:r>
        <w:rPr>
          <w:rFonts w:ascii="Arial" w:eastAsia="Calibri" w:hAnsi="Arial" w:cs="Arial"/>
          <w:sz w:val="24"/>
          <w:szCs w:val="24"/>
          <w:lang w:eastAsia="de-DE"/>
        </w:rPr>
        <w:t xml:space="preserve">2020 </w:t>
      </w:r>
      <w:bookmarkStart w:id="0" w:name="_GoBack"/>
      <w:bookmarkEnd w:id="0"/>
      <w:r w:rsidRPr="00111B2A">
        <w:rPr>
          <w:rFonts w:ascii="Arial" w:eastAsia="Calibri" w:hAnsi="Arial" w:cs="Arial"/>
          <w:sz w:val="24"/>
          <w:szCs w:val="24"/>
          <w:lang w:eastAsia="de-DE"/>
        </w:rPr>
        <w:t>wurde folgendes einheitliches Wording vereinbart:</w:t>
      </w:r>
    </w:p>
    <w:p w:rsidR="00111B2A" w:rsidRPr="00111B2A" w:rsidRDefault="00111B2A" w:rsidP="00111B2A">
      <w:pPr>
        <w:rPr>
          <w:rFonts w:ascii="Arial" w:eastAsia="Calibri" w:hAnsi="Arial" w:cs="Arial"/>
          <w:sz w:val="24"/>
          <w:szCs w:val="24"/>
          <w:lang w:eastAsia="de-DE"/>
        </w:rPr>
      </w:pPr>
    </w:p>
    <w:p w:rsidR="00111B2A" w:rsidRPr="00111B2A" w:rsidRDefault="00111B2A" w:rsidP="00111B2A">
      <w:pPr>
        <w:rPr>
          <w:rFonts w:ascii="Arial" w:eastAsia="Calibri" w:hAnsi="Arial" w:cs="Arial"/>
          <w:color w:val="0070C0"/>
          <w:sz w:val="24"/>
          <w:szCs w:val="24"/>
          <w:lang w:eastAsia="de-DE"/>
        </w:rPr>
      </w:pP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t xml:space="preserve">Einigung auf einheitlich verwendete Begriffe nebst Definition </w:t>
      </w:r>
    </w:p>
    <w:p w:rsidR="00111B2A" w:rsidRPr="00111B2A" w:rsidRDefault="00111B2A" w:rsidP="00111B2A">
      <w:pPr>
        <w:rPr>
          <w:rFonts w:ascii="Arial" w:eastAsia="Calibri" w:hAnsi="Arial" w:cs="Arial"/>
          <w:color w:val="0070C0"/>
          <w:sz w:val="24"/>
          <w:szCs w:val="24"/>
          <w:lang w:eastAsia="de-DE"/>
        </w:rPr>
      </w:pP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sym w:font="Arial" w:char="F0B7"/>
      </w: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t xml:space="preserve"> </w:t>
      </w:r>
      <w:r w:rsidRPr="00111B2A">
        <w:rPr>
          <w:rFonts w:ascii="Arial" w:eastAsia="Calibri" w:hAnsi="Arial" w:cs="Arial"/>
          <w:b/>
          <w:bCs/>
          <w:color w:val="0070C0"/>
          <w:sz w:val="24"/>
          <w:szCs w:val="24"/>
          <w:lang w:eastAsia="de-DE"/>
        </w:rPr>
        <w:t>Programm des ZfsL</w:t>
      </w: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t xml:space="preserve"> </w:t>
      </w:r>
    </w:p>
    <w:p w:rsidR="00111B2A" w:rsidRPr="00111B2A" w:rsidRDefault="00111B2A" w:rsidP="00111B2A">
      <w:pPr>
        <w:ind w:left="708"/>
        <w:rPr>
          <w:rFonts w:ascii="Arial" w:eastAsia="Calibri" w:hAnsi="Arial" w:cs="Arial"/>
          <w:color w:val="0070C0"/>
          <w:sz w:val="24"/>
          <w:szCs w:val="24"/>
          <w:lang w:eastAsia="de-DE"/>
        </w:rPr>
      </w:pP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t xml:space="preserve">o Festlegung von Zielen und Handlungskonzepten für die Ausbildung </w:t>
      </w:r>
    </w:p>
    <w:p w:rsidR="00111B2A" w:rsidRPr="00111B2A" w:rsidRDefault="00111B2A" w:rsidP="00111B2A">
      <w:pPr>
        <w:ind w:left="1416"/>
        <w:rPr>
          <w:rFonts w:ascii="Arial" w:eastAsia="Calibri" w:hAnsi="Arial" w:cs="Arial"/>
          <w:color w:val="0070C0"/>
          <w:sz w:val="24"/>
          <w:szCs w:val="24"/>
          <w:lang w:eastAsia="de-DE"/>
        </w:rPr>
      </w:pP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sym w:font="Arial" w:char="F0A7"/>
      </w: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t xml:space="preserve"> Leitbild für die Ausbildung im ZfsL </w:t>
      </w:r>
    </w:p>
    <w:p w:rsidR="00111B2A" w:rsidRPr="00111B2A" w:rsidRDefault="00111B2A" w:rsidP="00111B2A">
      <w:pPr>
        <w:ind w:left="1416"/>
        <w:rPr>
          <w:rFonts w:ascii="Arial" w:eastAsia="Calibri" w:hAnsi="Arial" w:cs="Arial"/>
          <w:color w:val="0070C0"/>
          <w:sz w:val="24"/>
          <w:szCs w:val="24"/>
          <w:lang w:eastAsia="de-DE"/>
        </w:rPr>
      </w:pP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sym w:font="Arial" w:char="F0A7"/>
      </w: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t xml:space="preserve"> Zentrale Elemente des VD </w:t>
      </w:r>
    </w:p>
    <w:p w:rsidR="00111B2A" w:rsidRPr="00111B2A" w:rsidRDefault="00111B2A" w:rsidP="00111B2A">
      <w:pPr>
        <w:ind w:left="1416"/>
        <w:rPr>
          <w:rFonts w:ascii="Arial" w:eastAsia="Calibri" w:hAnsi="Arial" w:cs="Arial"/>
          <w:color w:val="0070C0"/>
          <w:sz w:val="24"/>
          <w:szCs w:val="24"/>
          <w:lang w:eastAsia="de-DE"/>
        </w:rPr>
      </w:pP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sym w:font="Arial" w:char="F0A7"/>
      </w: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t xml:space="preserve"> Kompetenzen und Standards </w:t>
      </w:r>
    </w:p>
    <w:p w:rsidR="00111B2A" w:rsidRPr="00111B2A" w:rsidRDefault="00111B2A" w:rsidP="00111B2A">
      <w:pPr>
        <w:ind w:left="1416"/>
        <w:rPr>
          <w:rFonts w:ascii="Arial" w:eastAsia="Calibri" w:hAnsi="Arial" w:cs="Arial"/>
          <w:color w:val="0070C0"/>
          <w:sz w:val="24"/>
          <w:szCs w:val="24"/>
          <w:lang w:eastAsia="de-DE"/>
        </w:rPr>
      </w:pP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sym w:font="Arial" w:char="F0A7"/>
      </w: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t xml:space="preserve"> Organisation und Eckpunkte der Ausbildung </w:t>
      </w:r>
    </w:p>
    <w:p w:rsidR="00111B2A" w:rsidRPr="00111B2A" w:rsidRDefault="00111B2A" w:rsidP="00111B2A">
      <w:pPr>
        <w:ind w:left="1416"/>
        <w:rPr>
          <w:rFonts w:ascii="Arial" w:eastAsia="Calibri" w:hAnsi="Arial" w:cs="Arial"/>
          <w:color w:val="0070C0"/>
          <w:sz w:val="24"/>
          <w:szCs w:val="24"/>
          <w:lang w:eastAsia="de-DE"/>
        </w:rPr>
      </w:pP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sym w:font="Arial" w:char="F0A7"/>
      </w: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t xml:space="preserve"> Kooperation mit Ausbildungsschulen </w:t>
      </w:r>
    </w:p>
    <w:p w:rsidR="00111B2A" w:rsidRPr="00111B2A" w:rsidRDefault="00111B2A" w:rsidP="00111B2A">
      <w:pPr>
        <w:ind w:left="1416"/>
        <w:rPr>
          <w:rFonts w:ascii="Arial" w:eastAsia="Calibri" w:hAnsi="Arial" w:cs="Arial"/>
          <w:color w:val="0070C0"/>
          <w:sz w:val="24"/>
          <w:szCs w:val="24"/>
          <w:lang w:eastAsia="de-DE"/>
        </w:rPr>
      </w:pP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sym w:font="Arial" w:char="F0A7"/>
      </w: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t xml:space="preserve"> Kooperationen im ZfsL </w:t>
      </w: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sym w:font="Arial" w:char="F0A7"/>
      </w: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t xml:space="preserve"> Kooperationen mit externen Partnern </w:t>
      </w:r>
    </w:p>
    <w:p w:rsidR="00111B2A" w:rsidRPr="00111B2A" w:rsidRDefault="00111B2A" w:rsidP="00111B2A">
      <w:pPr>
        <w:ind w:left="1416"/>
        <w:rPr>
          <w:rFonts w:ascii="Arial" w:eastAsia="Calibri" w:hAnsi="Arial" w:cs="Arial"/>
          <w:color w:val="0070C0"/>
          <w:sz w:val="24"/>
          <w:szCs w:val="24"/>
          <w:lang w:eastAsia="de-DE"/>
        </w:rPr>
      </w:pP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sym w:font="Arial" w:char="F0A7"/>
      </w: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t xml:space="preserve"> Fortbildung der Seminarausbilder*innen </w:t>
      </w:r>
    </w:p>
    <w:p w:rsidR="00111B2A" w:rsidRPr="00111B2A" w:rsidRDefault="00111B2A" w:rsidP="00111B2A">
      <w:pPr>
        <w:ind w:left="1416"/>
        <w:rPr>
          <w:rFonts w:ascii="Arial" w:eastAsia="Calibri" w:hAnsi="Arial" w:cs="Arial"/>
          <w:color w:val="0070C0"/>
          <w:sz w:val="24"/>
          <w:szCs w:val="24"/>
          <w:lang w:eastAsia="de-DE"/>
        </w:rPr>
      </w:pP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sym w:font="Arial" w:char="F0A7"/>
      </w: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t xml:space="preserve"> Perspektiven der Entwicklung </w:t>
      </w:r>
    </w:p>
    <w:p w:rsidR="00111B2A" w:rsidRPr="00111B2A" w:rsidRDefault="00111B2A" w:rsidP="00111B2A">
      <w:pPr>
        <w:ind w:left="1416"/>
        <w:rPr>
          <w:rFonts w:ascii="Arial" w:eastAsia="Calibri" w:hAnsi="Arial" w:cs="Arial"/>
          <w:color w:val="0070C0"/>
          <w:sz w:val="24"/>
          <w:szCs w:val="24"/>
          <w:lang w:eastAsia="de-DE"/>
        </w:rPr>
      </w:pP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sym w:font="Arial" w:char="F0A7"/>
      </w: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t xml:space="preserve"> …</w:t>
      </w:r>
    </w:p>
    <w:p w:rsidR="00111B2A" w:rsidRPr="00111B2A" w:rsidRDefault="00111B2A" w:rsidP="00111B2A">
      <w:pPr>
        <w:ind w:left="708"/>
        <w:rPr>
          <w:rFonts w:ascii="Arial" w:eastAsia="Calibri" w:hAnsi="Arial" w:cs="Arial"/>
          <w:color w:val="0070C0"/>
          <w:sz w:val="24"/>
          <w:szCs w:val="24"/>
          <w:lang w:eastAsia="de-DE"/>
        </w:rPr>
      </w:pP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t>o Festlegung von Verfahren der Evaluation</w:t>
      </w:r>
    </w:p>
    <w:p w:rsidR="00111B2A" w:rsidRPr="00111B2A" w:rsidRDefault="00111B2A" w:rsidP="00111B2A">
      <w:pPr>
        <w:rPr>
          <w:rFonts w:ascii="Arial" w:eastAsia="Calibri" w:hAnsi="Arial" w:cs="Arial"/>
          <w:color w:val="0070C0"/>
          <w:sz w:val="24"/>
          <w:szCs w:val="24"/>
          <w:lang w:eastAsia="de-DE"/>
        </w:rPr>
      </w:pP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sym w:font="Arial" w:char="F0B7"/>
      </w: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t xml:space="preserve"> </w:t>
      </w:r>
      <w:r w:rsidRPr="00111B2A">
        <w:rPr>
          <w:rFonts w:ascii="Arial" w:eastAsia="Calibri" w:hAnsi="Arial" w:cs="Arial"/>
          <w:b/>
          <w:bCs/>
          <w:color w:val="0070C0"/>
          <w:sz w:val="24"/>
          <w:szCs w:val="24"/>
          <w:lang w:eastAsia="de-DE"/>
        </w:rPr>
        <w:t>lehramtsbezogenes Ausbildungsprogramm</w:t>
      </w: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t xml:space="preserve"> (statt bisher Seminarprogramm) </w:t>
      </w:r>
    </w:p>
    <w:p w:rsidR="00111B2A" w:rsidRPr="00111B2A" w:rsidRDefault="00111B2A" w:rsidP="00111B2A">
      <w:pPr>
        <w:ind w:left="708"/>
        <w:rPr>
          <w:rFonts w:ascii="Arial" w:eastAsia="Calibri" w:hAnsi="Arial" w:cs="Arial"/>
          <w:color w:val="0070C0"/>
          <w:sz w:val="24"/>
          <w:szCs w:val="24"/>
          <w:lang w:eastAsia="de-DE"/>
        </w:rPr>
      </w:pP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t>o Konkretisierung des Programms des ZfsL mit Spezifizierungen für das jeweilige Lehramt</w:t>
      </w:r>
    </w:p>
    <w:p w:rsidR="00111B2A" w:rsidRPr="00111B2A" w:rsidRDefault="00111B2A" w:rsidP="00111B2A">
      <w:pPr>
        <w:rPr>
          <w:rFonts w:ascii="Arial" w:eastAsia="Calibri" w:hAnsi="Arial" w:cs="Arial"/>
          <w:color w:val="0070C0"/>
          <w:sz w:val="24"/>
          <w:szCs w:val="24"/>
          <w:lang w:eastAsia="de-DE"/>
        </w:rPr>
      </w:pP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sym w:font="Arial" w:char="F0B7"/>
      </w: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t xml:space="preserve"> </w:t>
      </w:r>
      <w:r w:rsidRPr="00111B2A">
        <w:rPr>
          <w:rFonts w:ascii="Arial" w:eastAsia="Calibri" w:hAnsi="Arial" w:cs="Arial"/>
          <w:b/>
          <w:bCs/>
          <w:color w:val="0070C0"/>
          <w:sz w:val="24"/>
          <w:szCs w:val="24"/>
          <w:lang w:eastAsia="de-DE"/>
        </w:rPr>
        <w:t>Ausbildungspläne</w:t>
      </w: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t xml:space="preserve"> </w:t>
      </w:r>
    </w:p>
    <w:p w:rsidR="00111B2A" w:rsidRPr="00111B2A" w:rsidRDefault="00111B2A" w:rsidP="00111B2A">
      <w:pPr>
        <w:ind w:left="708"/>
        <w:rPr>
          <w:rFonts w:ascii="Arial" w:eastAsia="Calibri" w:hAnsi="Arial" w:cs="Arial"/>
          <w:color w:val="0070C0"/>
          <w:sz w:val="24"/>
          <w:szCs w:val="24"/>
          <w:lang w:eastAsia="de-DE"/>
        </w:rPr>
      </w:pP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t>o lehramts- und fachspezifische didaktische Pläne für die Fach- und Kernseminare</w:t>
      </w:r>
    </w:p>
    <w:p w:rsidR="00111B2A" w:rsidRPr="00111B2A" w:rsidRDefault="00111B2A" w:rsidP="00111B2A">
      <w:pPr>
        <w:rPr>
          <w:rFonts w:ascii="Arial" w:eastAsia="Calibri" w:hAnsi="Arial" w:cs="Arial"/>
          <w:color w:val="0070C0"/>
          <w:sz w:val="24"/>
          <w:szCs w:val="24"/>
          <w:lang w:eastAsia="de-DE"/>
        </w:rPr>
      </w:pP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sym w:font="Arial" w:char="F0B7"/>
      </w: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t xml:space="preserve"> </w:t>
      </w:r>
      <w:r w:rsidRPr="00111B2A">
        <w:rPr>
          <w:rFonts w:ascii="Arial" w:eastAsia="Calibri" w:hAnsi="Arial" w:cs="Arial"/>
          <w:b/>
          <w:bCs/>
          <w:color w:val="0070C0"/>
          <w:sz w:val="24"/>
          <w:szCs w:val="24"/>
          <w:lang w:eastAsia="de-DE"/>
        </w:rPr>
        <w:t>Andere Ausbildungsformen</w:t>
      </w:r>
    </w:p>
    <w:p w:rsidR="00111B2A" w:rsidRPr="00111B2A" w:rsidRDefault="00111B2A" w:rsidP="00111B2A">
      <w:pPr>
        <w:rPr>
          <w:rFonts w:ascii="Arial" w:eastAsia="Calibri" w:hAnsi="Arial" w:cs="Arial"/>
          <w:color w:val="0070C0"/>
          <w:sz w:val="24"/>
          <w:szCs w:val="24"/>
          <w:lang w:eastAsia="de-DE"/>
        </w:rPr>
      </w:pPr>
    </w:p>
    <w:p w:rsidR="00111B2A" w:rsidRPr="00111B2A" w:rsidRDefault="00111B2A" w:rsidP="00111B2A">
      <w:pPr>
        <w:rPr>
          <w:rFonts w:ascii="Arial" w:eastAsia="Calibri" w:hAnsi="Arial" w:cs="Arial"/>
          <w:color w:val="0070C0"/>
          <w:sz w:val="24"/>
          <w:szCs w:val="24"/>
          <w:lang w:eastAsia="de-DE"/>
        </w:rPr>
      </w:pPr>
      <w:r w:rsidRPr="00111B2A">
        <w:rPr>
          <w:rFonts w:ascii="Arial" w:eastAsia="Calibri" w:hAnsi="Arial" w:cs="Arial"/>
          <w:color w:val="0070C0"/>
          <w:sz w:val="24"/>
          <w:szCs w:val="24"/>
          <w:lang w:eastAsia="de-DE"/>
        </w:rPr>
        <w:t>Die LDK einigt sich auf die vorgeschlagenen Begriffe und gibt das gemeinsam vereinbarte Wording den ZfsL bekannt.</w:t>
      </w:r>
    </w:p>
    <w:p w:rsidR="00111B2A" w:rsidRPr="00111B2A" w:rsidRDefault="00111B2A" w:rsidP="00111B2A">
      <w:pPr>
        <w:rPr>
          <w:rFonts w:ascii="Arial" w:eastAsia="Calibri" w:hAnsi="Arial" w:cs="Arial"/>
          <w:sz w:val="24"/>
          <w:szCs w:val="24"/>
          <w:lang w:eastAsia="de-DE"/>
        </w:rPr>
      </w:pPr>
    </w:p>
    <w:p w:rsidR="00111B2A" w:rsidRPr="00111B2A" w:rsidRDefault="00111B2A" w:rsidP="00111B2A">
      <w:pPr>
        <w:rPr>
          <w:rFonts w:ascii="Arial" w:eastAsia="Calibri" w:hAnsi="Arial" w:cs="Arial"/>
          <w:sz w:val="24"/>
          <w:szCs w:val="24"/>
          <w:lang w:eastAsia="de-DE"/>
        </w:rPr>
      </w:pPr>
      <w:r w:rsidRPr="00111B2A">
        <w:rPr>
          <w:rFonts w:ascii="Arial" w:eastAsia="Calibri" w:hAnsi="Arial" w:cs="Arial"/>
          <w:sz w:val="24"/>
          <w:szCs w:val="24"/>
          <w:lang w:eastAsia="de-DE"/>
        </w:rPr>
        <w:t>Mit freundlichen Grüßen</w:t>
      </w:r>
    </w:p>
    <w:p w:rsidR="00111B2A" w:rsidRPr="00111B2A" w:rsidRDefault="00111B2A" w:rsidP="00111B2A">
      <w:pPr>
        <w:rPr>
          <w:rFonts w:ascii="Arial" w:eastAsia="Calibri" w:hAnsi="Arial" w:cs="Arial"/>
          <w:sz w:val="24"/>
          <w:szCs w:val="24"/>
          <w:lang w:eastAsia="de-DE"/>
        </w:rPr>
      </w:pPr>
      <w:r w:rsidRPr="00111B2A">
        <w:rPr>
          <w:rFonts w:ascii="Arial" w:eastAsia="Calibri" w:hAnsi="Arial" w:cs="Arial"/>
          <w:sz w:val="24"/>
          <w:szCs w:val="24"/>
          <w:lang w:eastAsia="de-DE"/>
        </w:rPr>
        <w:t>Im Auftrag</w:t>
      </w:r>
    </w:p>
    <w:p w:rsidR="00111B2A" w:rsidRPr="00111B2A" w:rsidRDefault="00111B2A" w:rsidP="00111B2A">
      <w:pPr>
        <w:rPr>
          <w:rFonts w:ascii="Arial" w:eastAsia="Calibri" w:hAnsi="Arial" w:cs="Arial"/>
          <w:sz w:val="24"/>
          <w:szCs w:val="24"/>
          <w:lang w:eastAsia="de-DE"/>
        </w:rPr>
      </w:pPr>
    </w:p>
    <w:p w:rsidR="00111B2A" w:rsidRPr="00111B2A" w:rsidRDefault="00111B2A" w:rsidP="00111B2A">
      <w:pPr>
        <w:rPr>
          <w:rFonts w:ascii="Arial" w:eastAsia="Calibri" w:hAnsi="Arial" w:cs="Arial"/>
          <w:sz w:val="24"/>
          <w:szCs w:val="24"/>
          <w:lang w:eastAsia="de-DE"/>
        </w:rPr>
      </w:pPr>
      <w:r w:rsidRPr="00111B2A">
        <w:rPr>
          <w:rFonts w:ascii="Arial" w:eastAsia="Calibri" w:hAnsi="Arial" w:cs="Arial"/>
          <w:sz w:val="24"/>
          <w:szCs w:val="24"/>
          <w:lang w:eastAsia="de-DE"/>
        </w:rPr>
        <w:t>Cordula Lueg und Albina Lobell</w:t>
      </w:r>
    </w:p>
    <w:p w:rsidR="00111B2A" w:rsidRPr="00111B2A" w:rsidRDefault="00111B2A" w:rsidP="00111B2A">
      <w:pPr>
        <w:rPr>
          <w:rFonts w:eastAsia="Calibri"/>
          <w:lang w:eastAsia="de-DE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6"/>
        <w:gridCol w:w="7984"/>
      </w:tblGrid>
      <w:tr w:rsidR="00111B2A" w:rsidRPr="00111B2A" w:rsidTr="00111B2A"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1B2A" w:rsidRPr="00111B2A" w:rsidRDefault="00111B2A" w:rsidP="00111B2A">
            <w:pPr>
              <w:spacing w:line="252" w:lineRule="auto"/>
              <w:jc w:val="right"/>
              <w:rPr>
                <w:rFonts w:eastAsia="Calibri"/>
                <w:lang w:eastAsia="de-DE"/>
              </w:rPr>
            </w:pPr>
            <w:r w:rsidRPr="00111B2A">
              <w:rPr>
                <w:rFonts w:eastAsia="Calibri"/>
                <w:noProof/>
                <w:lang w:eastAsia="de-DE"/>
              </w:rPr>
              <w:drawing>
                <wp:inline distT="0" distB="0" distL="0" distR="0" wp14:anchorId="4CC900B1" wp14:editId="7B883FC4">
                  <wp:extent cx="514350" cy="552450"/>
                  <wp:effectExtent l="0" t="0" r="0" b="0"/>
                  <wp:docPr id="5" name="Bild 1" descr="NRW_Wappen_CMY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1" descr="NRW_Wappen_CMY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1B2A" w:rsidRPr="00111B2A" w:rsidRDefault="00111B2A" w:rsidP="00111B2A">
            <w:pPr>
              <w:spacing w:line="252" w:lineRule="auto"/>
              <w:jc w:val="right"/>
              <w:rPr>
                <w:rFonts w:eastAsia="Calibri"/>
                <w:lang w:eastAsia="de-DE"/>
              </w:rPr>
            </w:pPr>
          </w:p>
          <w:p w:rsidR="00111B2A" w:rsidRPr="00111B2A" w:rsidRDefault="00111B2A" w:rsidP="00111B2A">
            <w:pPr>
              <w:spacing w:line="252" w:lineRule="auto"/>
              <w:jc w:val="center"/>
              <w:rPr>
                <w:rFonts w:eastAsia="Calibri"/>
                <w:lang w:eastAsia="de-DE"/>
              </w:rPr>
            </w:pPr>
            <w:r w:rsidRPr="00111B2A">
              <w:rPr>
                <w:rFonts w:eastAsia="Calibri"/>
                <w:noProof/>
                <w:lang w:eastAsia="de-DE"/>
              </w:rPr>
              <w:drawing>
                <wp:inline distT="0" distB="0" distL="0" distR="0" wp14:anchorId="562C7412" wp14:editId="251215C6">
                  <wp:extent cx="542925" cy="542925"/>
                  <wp:effectExtent l="0" t="0" r="9525" b="9525"/>
                  <wp:docPr id="6" name="Bild 2" descr="neu-22-150x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" descr="neu-22-150x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1B2A" w:rsidRPr="00111B2A" w:rsidRDefault="00111B2A" w:rsidP="00111B2A">
            <w:pPr>
              <w:spacing w:line="252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111B2A">
              <w:rPr>
                <w:rFonts w:eastAsia="Calibri"/>
                <w:b/>
                <w:bCs/>
                <w:sz w:val="20"/>
                <w:szCs w:val="20"/>
              </w:rPr>
              <w:t>Bezirksregierung Münster</w:t>
            </w:r>
          </w:p>
          <w:p w:rsidR="00111B2A" w:rsidRPr="00111B2A" w:rsidRDefault="00111B2A" w:rsidP="00111B2A">
            <w:pPr>
              <w:spacing w:line="252" w:lineRule="auto"/>
              <w:rPr>
                <w:rFonts w:eastAsia="Calibri"/>
                <w:sz w:val="20"/>
                <w:szCs w:val="20"/>
              </w:rPr>
            </w:pPr>
            <w:r w:rsidRPr="00111B2A">
              <w:rPr>
                <w:rFonts w:eastAsia="Calibri"/>
                <w:sz w:val="20"/>
                <w:szCs w:val="20"/>
              </w:rPr>
              <w:t>Cordula Lueg</w:t>
            </w:r>
          </w:p>
          <w:p w:rsidR="00111B2A" w:rsidRPr="00111B2A" w:rsidRDefault="00111B2A" w:rsidP="00111B2A">
            <w:pPr>
              <w:spacing w:line="252" w:lineRule="auto"/>
              <w:rPr>
                <w:rFonts w:eastAsia="Calibri"/>
                <w:sz w:val="20"/>
                <w:szCs w:val="20"/>
              </w:rPr>
            </w:pPr>
            <w:r w:rsidRPr="00111B2A">
              <w:rPr>
                <w:rFonts w:eastAsia="Calibri"/>
                <w:sz w:val="20"/>
                <w:szCs w:val="20"/>
              </w:rPr>
              <w:t>Dezernat 46.01 – Lehrerausbildung</w:t>
            </w:r>
          </w:p>
          <w:p w:rsidR="00111B2A" w:rsidRPr="00111B2A" w:rsidRDefault="00111B2A" w:rsidP="00111B2A">
            <w:pPr>
              <w:spacing w:line="252" w:lineRule="auto"/>
              <w:rPr>
                <w:rFonts w:eastAsia="Calibri"/>
                <w:sz w:val="20"/>
                <w:szCs w:val="20"/>
              </w:rPr>
            </w:pPr>
            <w:r w:rsidRPr="00111B2A">
              <w:rPr>
                <w:rFonts w:eastAsia="Calibri"/>
                <w:sz w:val="20"/>
                <w:szCs w:val="20"/>
              </w:rPr>
              <w:t>Albrecht-</w:t>
            </w:r>
            <w:proofErr w:type="spellStart"/>
            <w:r w:rsidRPr="00111B2A">
              <w:rPr>
                <w:rFonts w:eastAsia="Calibri"/>
                <w:sz w:val="20"/>
                <w:szCs w:val="20"/>
              </w:rPr>
              <w:t>Thaer</w:t>
            </w:r>
            <w:proofErr w:type="spellEnd"/>
            <w:r w:rsidRPr="00111B2A">
              <w:rPr>
                <w:rFonts w:eastAsia="Calibri"/>
                <w:sz w:val="20"/>
                <w:szCs w:val="20"/>
              </w:rPr>
              <w:t xml:space="preserve">-Str. 9 </w:t>
            </w:r>
          </w:p>
          <w:p w:rsidR="00111B2A" w:rsidRPr="00111B2A" w:rsidRDefault="00111B2A" w:rsidP="00111B2A">
            <w:pPr>
              <w:spacing w:line="252" w:lineRule="auto"/>
              <w:rPr>
                <w:rFonts w:eastAsia="Calibri"/>
                <w:sz w:val="20"/>
                <w:szCs w:val="20"/>
              </w:rPr>
            </w:pPr>
            <w:r w:rsidRPr="00111B2A">
              <w:rPr>
                <w:rFonts w:eastAsia="Calibri"/>
                <w:sz w:val="20"/>
                <w:szCs w:val="20"/>
              </w:rPr>
              <w:t>48147 Münster</w:t>
            </w:r>
          </w:p>
          <w:p w:rsidR="00111B2A" w:rsidRPr="00111B2A" w:rsidRDefault="00111B2A" w:rsidP="00111B2A">
            <w:pPr>
              <w:spacing w:line="252" w:lineRule="auto"/>
              <w:rPr>
                <w:rFonts w:eastAsia="Calibri"/>
                <w:sz w:val="20"/>
                <w:szCs w:val="20"/>
              </w:rPr>
            </w:pPr>
            <w:proofErr w:type="spellStart"/>
            <w:r w:rsidRPr="00111B2A">
              <w:rPr>
                <w:rFonts w:eastAsia="Calibri"/>
                <w:sz w:val="20"/>
                <w:szCs w:val="20"/>
              </w:rPr>
              <w:t>Overberghaus</w:t>
            </w:r>
            <w:proofErr w:type="spellEnd"/>
            <w:r w:rsidRPr="00111B2A">
              <w:rPr>
                <w:rFonts w:eastAsia="Calibri"/>
                <w:sz w:val="20"/>
                <w:szCs w:val="20"/>
              </w:rPr>
              <w:t xml:space="preserve"> | N2009</w:t>
            </w:r>
          </w:p>
          <w:p w:rsidR="00111B2A" w:rsidRPr="00111B2A" w:rsidRDefault="00111B2A" w:rsidP="00111B2A">
            <w:pPr>
              <w:spacing w:line="252" w:lineRule="auto"/>
              <w:rPr>
                <w:rFonts w:eastAsia="Calibri"/>
                <w:sz w:val="20"/>
                <w:szCs w:val="20"/>
              </w:rPr>
            </w:pPr>
            <w:r w:rsidRPr="00111B2A">
              <w:rPr>
                <w:rFonts w:eastAsia="Calibri"/>
                <w:sz w:val="20"/>
                <w:szCs w:val="20"/>
              </w:rPr>
              <w:t xml:space="preserve">Telefon: 0251 411-4159 </w:t>
            </w:r>
          </w:p>
          <w:p w:rsidR="00111B2A" w:rsidRPr="00111B2A" w:rsidRDefault="00111B2A" w:rsidP="00111B2A">
            <w:pPr>
              <w:spacing w:line="252" w:lineRule="auto"/>
              <w:rPr>
                <w:rFonts w:eastAsia="Calibri"/>
                <w:sz w:val="20"/>
                <w:szCs w:val="20"/>
              </w:rPr>
            </w:pPr>
            <w:r w:rsidRPr="00111B2A">
              <w:rPr>
                <w:rFonts w:eastAsia="Calibri"/>
                <w:sz w:val="20"/>
                <w:szCs w:val="20"/>
              </w:rPr>
              <w:t>Mobil: 0162-2533602</w:t>
            </w:r>
          </w:p>
          <w:p w:rsidR="00111B2A" w:rsidRPr="00111B2A" w:rsidRDefault="00111B2A" w:rsidP="00111B2A">
            <w:pPr>
              <w:spacing w:line="252" w:lineRule="auto"/>
              <w:rPr>
                <w:rFonts w:eastAsia="Calibri"/>
                <w:sz w:val="20"/>
                <w:szCs w:val="20"/>
              </w:rPr>
            </w:pPr>
            <w:r w:rsidRPr="00111B2A">
              <w:rPr>
                <w:rFonts w:eastAsia="Calibri"/>
                <w:sz w:val="20"/>
                <w:szCs w:val="20"/>
              </w:rPr>
              <w:t>Telefax: 0251 411-82525</w:t>
            </w:r>
          </w:p>
          <w:p w:rsidR="00111B2A" w:rsidRPr="00111B2A" w:rsidRDefault="00111B2A" w:rsidP="00111B2A">
            <w:pPr>
              <w:spacing w:line="252" w:lineRule="auto"/>
              <w:rPr>
                <w:rFonts w:eastAsia="Calibri"/>
                <w:sz w:val="20"/>
                <w:szCs w:val="20"/>
              </w:rPr>
            </w:pPr>
            <w:r w:rsidRPr="00111B2A">
              <w:rPr>
                <w:rFonts w:eastAsia="Calibri"/>
                <w:sz w:val="20"/>
                <w:szCs w:val="20"/>
              </w:rPr>
              <w:t xml:space="preserve">E-Mail: </w:t>
            </w:r>
            <w:hyperlink r:id="rId10" w:history="1">
              <w:r w:rsidRPr="00111B2A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cordula.lueg@brms.nrw.de</w:t>
              </w:r>
            </w:hyperlink>
          </w:p>
          <w:p w:rsidR="00111B2A" w:rsidRPr="00111B2A" w:rsidRDefault="00111B2A" w:rsidP="00111B2A">
            <w:pPr>
              <w:spacing w:line="252" w:lineRule="auto"/>
              <w:rPr>
                <w:rFonts w:eastAsia="Calibri"/>
                <w:sz w:val="18"/>
                <w:szCs w:val="18"/>
                <w:lang w:eastAsia="de-DE"/>
              </w:rPr>
            </w:pPr>
            <w:hyperlink r:id="rId11" w:history="1">
              <w:r w:rsidRPr="00111B2A">
                <w:rPr>
                  <w:rFonts w:eastAsia="Calibri"/>
                  <w:color w:val="0000FF"/>
                  <w:sz w:val="20"/>
                  <w:szCs w:val="20"/>
                  <w:u w:val="single"/>
                  <w:lang w:eastAsia="de-DE"/>
                </w:rPr>
                <w:t>www.brms.nrw.de</w:t>
              </w:r>
            </w:hyperlink>
            <w:r w:rsidRPr="00111B2A">
              <w:rPr>
                <w:rFonts w:eastAsia="Calibri"/>
                <w:sz w:val="20"/>
                <w:szCs w:val="20"/>
                <w:lang w:eastAsia="de-DE"/>
              </w:rPr>
              <w:t xml:space="preserve"> |</w:t>
            </w:r>
            <w:r w:rsidRPr="00111B2A">
              <w:rPr>
                <w:rFonts w:eastAsia="Calibri"/>
                <w:color w:val="0000FF"/>
                <w:sz w:val="20"/>
                <w:szCs w:val="20"/>
                <w:lang w:eastAsia="de-DE"/>
              </w:rPr>
              <w:t xml:space="preserve"> </w:t>
            </w:r>
            <w:hyperlink r:id="rId12" w:history="1">
              <w:r w:rsidRPr="00111B2A">
                <w:rPr>
                  <w:rFonts w:eastAsia="Calibri"/>
                  <w:color w:val="0000FF"/>
                  <w:sz w:val="20"/>
                  <w:szCs w:val="20"/>
                  <w:u w:val="single"/>
                  <w:lang w:eastAsia="de-DE"/>
                </w:rPr>
                <w:t>www.twitter.com/bezregmuenster</w:t>
              </w:r>
            </w:hyperlink>
          </w:p>
        </w:tc>
      </w:tr>
    </w:tbl>
    <w:p w:rsidR="00111B2A" w:rsidRPr="00111B2A" w:rsidRDefault="00111B2A" w:rsidP="00111B2A"/>
    <w:sectPr w:rsidR="00111B2A" w:rsidRPr="00111B2A" w:rsidSect="00111B2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B2A"/>
    <w:rsid w:val="00111B2A"/>
    <w:rsid w:val="00B7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2AE7E"/>
  <w15:chartTrackingRefBased/>
  <w15:docId w15:val="{F9F3A18C-6210-419B-ABB8-701C88899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11B2A"/>
    <w:pPr>
      <w:spacing w:after="0" w:line="240" w:lineRule="auto"/>
    </w:pPr>
    <w:rPr>
      <w:rFonts w:ascii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0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cid:image002.jpg@01D6B1E9.1F308C60" TargetMode="External"/><Relationship Id="rId12" Type="http://schemas.openxmlformats.org/officeDocument/2006/relationships/hyperlink" Target="http://www.twitter.com/bezregmuenste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brms.nrw.de/" TargetMode="External"/><Relationship Id="rId5" Type="http://schemas.openxmlformats.org/officeDocument/2006/relationships/hyperlink" Target="mailto:Albina.Lobell@bezreg-muenster.nrw.de" TargetMode="External"/><Relationship Id="rId10" Type="http://schemas.openxmlformats.org/officeDocument/2006/relationships/hyperlink" Target="mailto:cordula.lueg@brms.nrw.de" TargetMode="External"/><Relationship Id="rId4" Type="http://schemas.openxmlformats.org/officeDocument/2006/relationships/hyperlink" Target="mailto:Cordula.Lueg@bezreg-muenster.nrw.de" TargetMode="External"/><Relationship Id="rId9" Type="http://schemas.openxmlformats.org/officeDocument/2006/relationships/image" Target="cid:image004.jpg@01D6B1E9.1F308C6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ZfsL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Janßen-Müller, Barbara</dc:creator>
  <cp:keywords/>
  <dc:description/>
  <cp:lastModifiedBy>Janßen-Müller, Barbara</cp:lastModifiedBy>
  <cp:revision>1</cp:revision>
  <dcterms:created xsi:type="dcterms:W3CDTF">2021-02-18T13:26:00Z</dcterms:created>
  <dcterms:modified xsi:type="dcterms:W3CDTF">2021-02-18T13:29:00Z</dcterms:modified>
</cp:coreProperties>
</file>