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69F47847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Einführungs-veranstaltung am ZfsL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3C076746" w:rsidR="00632556" w:rsidRDefault="00A56CB4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10.</w:t>
            </w:r>
            <w:r>
              <w:rPr>
                <w:rFonts w:ascii="Calibri" w:hAnsi="Calibri" w:cs="Calibri"/>
                <w:lang w:val="de-DE"/>
              </w:rPr>
              <w:t>15</w:t>
            </w:r>
            <w:r w:rsidRPr="00632556">
              <w:rPr>
                <w:rFonts w:ascii="Calibri" w:hAnsi="Calibri" w:cs="Calibri"/>
                <w:lang w:val="de-DE"/>
              </w:rPr>
              <w:t xml:space="preserve"> – 12.</w:t>
            </w:r>
            <w:r>
              <w:rPr>
                <w:rFonts w:ascii="Calibri" w:hAnsi="Calibri" w:cs="Calibri"/>
                <w:lang w:val="de-DE"/>
              </w:rPr>
              <w:t xml:space="preserve">15 </w:t>
            </w:r>
            <w:r w:rsidRPr="00632556">
              <w:rPr>
                <w:rFonts w:ascii="Calibri" w:hAnsi="Calibri" w:cs="Calibri"/>
                <w:lang w:val="de-DE"/>
              </w:rPr>
              <w:t>Uhr üfa_BV1_Gruppe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>nkelbur_Raum</w:t>
            </w:r>
          </w:p>
          <w:p w14:paraId="2FB1CDEC" w14:textId="77777777" w:rsidR="00A56CB4" w:rsidRDefault="00A56CB4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701EF9AB" w14:textId="6D20796A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11DED2EB" w14:textId="77777777" w:rsidR="000834B5" w:rsidRDefault="000834B5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F5CF8D9" w14:textId="68FDD6A5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 w:rsidR="000834B5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6329322" w14:textId="2D12F9D5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</w:p>
          <w:p w14:paraId="7630AD74" w14:textId="447B325A" w:rsidR="00C975D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48BA21F0" w14:textId="77777777" w:rsidR="00ED0A39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7352DB5E" w14:textId="77777777" w:rsidR="00632556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256C45"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78E2CCA" w14:textId="47250C3A" w:rsidR="00ED0A39" w:rsidRPr="00515612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3E509BE" w14:textId="740FEB87" w:rsidR="00A56CB4" w:rsidRDefault="00A56CB4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A56CB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5DF3F6D7" w14:textId="35AF6853" w:rsidR="00A56CB4" w:rsidRPr="00632556" w:rsidRDefault="00A56CB4" w:rsidP="00A56CB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8.30</w:t>
            </w:r>
            <w:r w:rsidRPr="00632556">
              <w:rPr>
                <w:rFonts w:ascii="Calibri" w:hAnsi="Calibri" w:cs="Calibri"/>
                <w:lang w:val="de-DE"/>
              </w:rPr>
              <w:t xml:space="preserve">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</w:p>
          <w:p w14:paraId="21CB82B8" w14:textId="77777777" w:rsidR="00A56CB4" w:rsidRPr="00A56CB4" w:rsidRDefault="00A56CB4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DDB8AA2" w14:textId="20AA6F5A" w:rsidR="00D66322" w:rsidRPr="00CF5F60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  <w:r w:rsidR="008D404A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Weitere 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Ausweichtermine möglich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4D863CE0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2_Chemie_Faust_Raum</w:t>
            </w:r>
          </w:p>
          <w:p w14:paraId="139DA1E7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418198" w14:textId="5FD1EDD3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45155E5D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31DA3C63" w14:textId="1C4B78BC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66384D0" w14:textId="2DFBA1E7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A81D1C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3</w:t>
            </w:r>
          </w:p>
          <w:p w14:paraId="6F7256A9" w14:textId="646C5729" w:rsidR="00A81D1C" w:rsidRDefault="00A81D1C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</w:t>
            </w:r>
            <w:r w:rsidR="00D519C0">
              <w:rPr>
                <w:rFonts w:ascii="Calibri" w:hAnsi="Calibri" w:cs="Calibri"/>
                <w:lang w:val="de-DE"/>
              </w:rPr>
              <w:t>atsgymnasium</w:t>
            </w:r>
          </w:p>
          <w:p w14:paraId="2B58A952" w14:textId="03647813" w:rsidR="00F878E6" w:rsidRDefault="00F878E6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1F982182" w14:textId="77777777" w:rsidR="00F878E6" w:rsidRPr="00F878E6" w:rsidRDefault="00F878E6" w:rsidP="00A81D1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A588F61" w14:textId="3378814A" w:rsidR="00715F4C" w:rsidRPr="00D66322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  <w:r w:rsidR="00ED0A39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Weitere 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Ausweichtermine möglich </w:t>
            </w:r>
          </w:p>
          <w:p w14:paraId="6D6F5A2A" w14:textId="77777777" w:rsidR="00256C45" w:rsidRPr="00107A71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33D459BC" w14:textId="7DB1E6DB" w:rsidR="00D045CF" w:rsidRDefault="00D045CF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11.00 – 14.00 Uhr </w:t>
            </w:r>
            <w:r w:rsidRPr="00632556">
              <w:rPr>
                <w:rFonts w:ascii="Calibri" w:hAnsi="Calibri" w:cs="Calibri"/>
                <w:lang w:val="de-DE"/>
              </w:rPr>
              <w:t>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2CF26C20" w14:textId="77777777" w:rsidR="00D045CF" w:rsidRDefault="00D045CF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5436E89" w14:textId="0854AF43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C2A3EBA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</w:p>
          <w:p w14:paraId="3A3BF326" w14:textId="6487C2B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28EBD485" w14:textId="614AA6C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7A44B260" w14:textId="04A1420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0BCC160C" w14:textId="111DB2C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2F76725F" w14:textId="2B3736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23F6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23F6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6DC15CC6" w14:textId="77777777" w:rsidR="00ED0A39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B343740" w14:textId="0F0B1635" w:rsidR="00ED0A39" w:rsidRPr="00CF5F60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315B80B2" w14:textId="77777777" w:rsidR="00ED0A39" w:rsidRPr="00632556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3D9A206" w14:textId="469190EA" w:rsidR="00107A71" w:rsidRPr="00D66322" w:rsidRDefault="00107A7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00B98D8" w14:textId="7B08453F" w:rsidR="00F878E6" w:rsidRP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6BF6EB96" w14:textId="20232069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376EF534" w14:textId="77777777" w:rsidR="00F878E6" w:rsidRDefault="00F878E6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  <w:p w14:paraId="07046F31" w14:textId="7E9F117D" w:rsidR="00690345" w:rsidRPr="00D66322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56A31359" w14:textId="77777777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528B328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</w:p>
          <w:p w14:paraId="1E6CA1B6" w14:textId="695DFD9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</w:p>
          <w:p w14:paraId="488478C5" w14:textId="3286DA5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1D19EA25" w14:textId="069257A6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</w:p>
          <w:p w14:paraId="7C944C2D" w14:textId="77777777" w:rsidR="00D045CF" w:rsidRDefault="00D045CF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AC7354A" w14:textId="1811C3E1" w:rsidR="00A81D1C" w:rsidRDefault="00F1148B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45CF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45CF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27B2611E" w14:textId="43F00068" w:rsidR="00A81D1C" w:rsidRPr="00CF5F60" w:rsidRDefault="00A81D1C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</w:t>
            </w:r>
            <w:r>
              <w:rPr>
                <w:rFonts w:ascii="Calibri" w:hAnsi="Calibri" w:cs="Calibri"/>
                <w:lang w:val="de-DE"/>
              </w:rPr>
              <w:t>/3</w:t>
            </w:r>
            <w:r w:rsidRPr="00CF5F60">
              <w:rPr>
                <w:rFonts w:ascii="Calibri" w:hAnsi="Calibri" w:cs="Calibri"/>
                <w:lang w:val="de-DE"/>
              </w:rPr>
              <w:t>_Italienisch_Kroes_Ra</w:t>
            </w:r>
            <w:r w:rsidR="00F878E6">
              <w:rPr>
                <w:rFonts w:ascii="Calibri" w:hAnsi="Calibri" w:cs="Calibri"/>
                <w:lang w:val="de-DE"/>
              </w:rPr>
              <w:t>tsgymnasium</w:t>
            </w:r>
          </w:p>
          <w:p w14:paraId="3AC85EE2" w14:textId="014483E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05049CB" w14:textId="44F3656C" w:rsidR="00713490" w:rsidRPr="00B5136B" w:rsidRDefault="00713490" w:rsidP="00F1148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3641FF12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 w:rsidR="000834B5"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2DBCB852" w14:textId="221679B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6F9190F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6B2B153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</w:p>
          <w:p w14:paraId="486B6596" w14:textId="0FCAC74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5B250255" w14:textId="5E7CE93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</w:p>
          <w:p w14:paraId="35D764BA" w14:textId="67FD9C9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lastRenderedPageBreak/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</w:p>
          <w:p w14:paraId="67333626" w14:textId="7D607F7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11F46842" w14:textId="0FB0DEDA" w:rsidR="00797C47" w:rsidRPr="00B5136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6E4C9F38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52E0E099" w14:textId="199BEAE2" w:rsidR="00531E70" w:rsidRPr="00F00D98" w:rsidRDefault="00531E70" w:rsidP="00106035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F9DE303" w14:textId="36CA89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35CD764F" w14:textId="77777777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225A8C5D" w14:textId="6126695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24F7223" w14:textId="603B587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4C83721" w14:textId="77777777" w:rsidR="00ED0A39" w:rsidRPr="00632556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A66604E" w14:textId="39A9504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3_Chemie_Faust_Raum</w:t>
            </w:r>
          </w:p>
          <w:p w14:paraId="39BCB8B6" w14:textId="77777777" w:rsidR="00F1148B" w:rsidRPr="00715F4C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50068966" w14:textId="77777777" w:rsidR="00ED0A39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18153BA8" w14:textId="3EE77C04" w:rsidR="00F1148B" w:rsidRPr="00CF5F60" w:rsidRDefault="00ED0A39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715F4C"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Ausweichtermine möglich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1F71F" w14:textId="77777777" w:rsidR="00525939" w:rsidRDefault="00525939" w:rsidP="00B267C4">
      <w:r>
        <w:separator/>
      </w:r>
    </w:p>
  </w:endnote>
  <w:endnote w:type="continuationSeparator" w:id="0">
    <w:p w14:paraId="4096E11A" w14:textId="77777777" w:rsidR="00525939" w:rsidRDefault="00525939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61DAB" w14:textId="77777777" w:rsidR="00525939" w:rsidRDefault="00525939" w:rsidP="00B267C4">
      <w:r>
        <w:separator/>
      </w:r>
    </w:p>
  </w:footnote>
  <w:footnote w:type="continuationSeparator" w:id="0">
    <w:p w14:paraId="60933F8A" w14:textId="77777777" w:rsidR="00525939" w:rsidRDefault="00525939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018CD039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A56CB4">
      <w:rPr>
        <w:rFonts w:asciiTheme="minorHAnsi" w:hAnsiTheme="minorHAnsi" w:cstheme="minorHAnsi"/>
        <w:sz w:val="22"/>
        <w:szCs w:val="22"/>
      </w:rPr>
      <w:t>1</w:t>
    </w:r>
    <w:r w:rsidR="00D045CF">
      <w:rPr>
        <w:rFonts w:asciiTheme="minorHAnsi" w:hAnsiTheme="minorHAnsi" w:cstheme="minorHAnsi"/>
        <w:sz w:val="22"/>
        <w:szCs w:val="22"/>
      </w:rPr>
      <w:t>3</w:t>
    </w:r>
    <w:r w:rsidRPr="00443C3A">
      <w:rPr>
        <w:rFonts w:asciiTheme="minorHAnsi" w:hAnsiTheme="minorHAnsi" w:cstheme="minorHAnsi"/>
        <w:sz w:val="22"/>
        <w:szCs w:val="22"/>
      </w:rPr>
      <w:t>.</w:t>
    </w:r>
    <w:r w:rsidR="00D023F6">
      <w:rPr>
        <w:rFonts w:asciiTheme="minorHAnsi" w:hAnsiTheme="minorHAnsi" w:cstheme="minorHAnsi"/>
        <w:sz w:val="22"/>
        <w:szCs w:val="22"/>
      </w:rPr>
      <w:t>01</w:t>
    </w:r>
    <w:r w:rsidRPr="00443C3A">
      <w:rPr>
        <w:rFonts w:asciiTheme="minorHAnsi" w:hAnsiTheme="minorHAnsi" w:cstheme="minorHAnsi"/>
        <w:sz w:val="22"/>
        <w:szCs w:val="22"/>
      </w:rPr>
      <w:t>.202</w:t>
    </w:r>
    <w:r w:rsidR="00D023F6">
      <w:rPr>
        <w:rFonts w:asciiTheme="minorHAnsi" w:hAnsiTheme="minorHAnsi" w:cstheme="min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516A"/>
    <w:rsid w:val="00092271"/>
    <w:rsid w:val="0009281A"/>
    <w:rsid w:val="0009522C"/>
    <w:rsid w:val="00095B14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81E"/>
    <w:rsid w:val="000C4EE7"/>
    <w:rsid w:val="000C632D"/>
    <w:rsid w:val="000C6DC6"/>
    <w:rsid w:val="000D41E0"/>
    <w:rsid w:val="000E1ADA"/>
    <w:rsid w:val="000E3152"/>
    <w:rsid w:val="000E3F24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2354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5939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404A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2CA0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AED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2020-06-26T06:01:00Z</cp:lastPrinted>
  <dcterms:created xsi:type="dcterms:W3CDTF">2021-01-13T17:56:00Z</dcterms:created>
  <dcterms:modified xsi:type="dcterms:W3CDTF">2021-01-13T17:56:00Z</dcterms:modified>
</cp:coreProperties>
</file>