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BEB2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Studierende im PS 02/2021,</w:t>
      </w:r>
    </w:p>
    <w:p w14:paraId="04B9A48F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0EAB905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hoffen, es geht Ihnen allen gut und wünschen Ihnen einen ertragreichen letzten Monat an Ihren Ausbildungsschulen.</w:t>
      </w:r>
    </w:p>
    <w:p w14:paraId="27C8E210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Wir Prabbas möchten </w:t>
      </w:r>
      <w:proofErr w:type="gramStart"/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heute  ein</w:t>
      </w:r>
      <w:proofErr w:type="gramEnd"/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Schreiben vom MSB in Auszügen an Sie weiterleiten, das uns über die Bezirksregierung Münster gestern erreicht hat.</w:t>
      </w:r>
    </w:p>
    <w:p w14:paraId="60955335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In diesem Schreiben wird (noch einmal) die Impfberechtigung der Studierenden in Pflichtpraktika an Schulen bestätigt. Nach unserem Verständnis handelt es sich dabei lediglich um einen Nachtrag, da es nach unserem Praba-Kenntnisstand an keiner unserer PS-</w:t>
      </w:r>
      <w:proofErr w:type="gramStart"/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Ausbildungsschulen  eine</w:t>
      </w:r>
      <w:proofErr w:type="gramEnd"/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grundsätzliche Nichtausstellung von Arbeitgeberbestätigungen für Studierende gegeben hat.</w:t>
      </w:r>
    </w:p>
    <w:p w14:paraId="5BA5F876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939A967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Sollte es doch den Einzelfall einer „Verweigerung“ geben, können Sie sich gerne auf uns und </w:t>
      </w:r>
      <w:proofErr w:type="gramStart"/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das</w:t>
      </w:r>
      <w:proofErr w:type="gramEnd"/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unten stehende Schreiben berufen.</w:t>
      </w:r>
    </w:p>
    <w:p w14:paraId="0424826E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7AC574F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799E1EA7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420AEC45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3816F9CB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479BBB5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Das Schreiben des MSB vom 25.05.2021:</w:t>
      </w:r>
    </w:p>
    <w:p w14:paraId="2D22FC3A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232FF02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Sehr geehrte Damen und Herren, </w:t>
      </w:r>
    </w:p>
    <w:p w14:paraId="696DC392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mit Schulmail vom 19. Mai 2021 wurden Regelungen zum Schulbetrieb ab dem 31. Mai 2021 getroffen. Die Schulmail können Sie hier &lt;</w:t>
      </w:r>
      <w:hyperlink r:id="rId4" w:tgtFrame="_blank" w:history="1">
        <w:r w:rsidRPr="00F24EA9">
          <w:rPr>
            <w:rFonts w:ascii="Segoe UI" w:eastAsia="Times New Roman" w:hAnsi="Segoe UI" w:cs="Segoe UI"/>
            <w:i/>
            <w:iCs/>
            <w:color w:val="3C61AA"/>
            <w:sz w:val="20"/>
            <w:szCs w:val="20"/>
            <w:u w:val="single"/>
            <w:lang w:eastAsia="de-DE"/>
          </w:rPr>
          <w:t>https://www.schulministerium.nrw/ministerium/19052021-schulbetrieb-ab-dem-31-mai-2021</w:t>
        </w:r>
      </w:hyperlink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&gt;   einsehen.</w:t>
      </w:r>
    </w:p>
    <w:p w14:paraId="32F49BB2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D05C577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 In diesem Zusammenhang ist davon auszugehen, dass die Ausführungen unter </w:t>
      </w:r>
      <w:hyperlink r:id="rId5" w:tgtFrame="_blank" w:history="1">
        <w:r w:rsidRPr="00F24EA9">
          <w:rPr>
            <w:rFonts w:ascii="Segoe UI" w:eastAsia="Times New Roman" w:hAnsi="Segoe UI" w:cs="Segoe UI"/>
            <w:i/>
            <w:iCs/>
            <w:color w:val="3C61AA"/>
            <w:sz w:val="20"/>
            <w:szCs w:val="20"/>
            <w:u w:val="single"/>
            <w:lang w:eastAsia="de-DE"/>
          </w:rPr>
          <w:t>https://www.schulministerium.nrw/themen/schulsystem/angepasster-schulbetrieb-corona-zeiten/impfungen-infektionsschutz-hygiene-masken</w:t>
        </w:r>
      </w:hyperlink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  &lt;</w:t>
      </w:r>
      <w:hyperlink r:id="rId6" w:tgtFrame="_blank" w:history="1">
        <w:r w:rsidRPr="00F24EA9">
          <w:rPr>
            <w:rFonts w:ascii="Segoe UI" w:eastAsia="Times New Roman" w:hAnsi="Segoe UI" w:cs="Segoe UI"/>
            <w:i/>
            <w:iCs/>
            <w:color w:val="3C61AA"/>
            <w:sz w:val="20"/>
            <w:szCs w:val="20"/>
            <w:u w:val="single"/>
            <w:lang w:eastAsia="de-DE"/>
          </w:rPr>
          <w:t>https://www.schulministerium.nrw/themen/schulsystem/angepasster-schulbetrieb-corona-zeiten/impfungen-infektionsschutz-hygiene-masken</w:t>
        </w:r>
      </w:hyperlink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&gt;  , die den Kreis der Impfberechtigten an Grund- und Förderschulen darstellen (Studierende in Pflichtpraktika), auch für die Personen zutreffen, die an allen anderen weiterführenden Schulen tätig sind.</w:t>
      </w:r>
    </w:p>
    <w:p w14:paraId="11756337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F6BE78E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Mit freundlichen GrüßenIm Auftrag</w:t>
      </w:r>
    </w:p>
    <w:p w14:paraId="499F23BA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Dr. Fridtjof Filmer</w:t>
      </w:r>
    </w:p>
    <w:p w14:paraId="792A7B0C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Leiter der Gruppe 42</w:t>
      </w:r>
    </w:p>
    <w:p w14:paraId="6DBF6B73" w14:textId="77777777" w:rsidR="00F24EA9" w:rsidRPr="00F24EA9" w:rsidRDefault="00F24EA9" w:rsidP="00F24EA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F24EA9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de-DE"/>
        </w:rPr>
        <w:t>(Lehrerausbildung, Lehrerfortbildung</w:t>
      </w:r>
      <w:r w:rsidRPr="00F24E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)</w:t>
      </w:r>
    </w:p>
    <w:p w14:paraId="14984563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F20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41E"/>
    <w:rsid w:val="00176A11"/>
    <w:rsid w:val="001775EB"/>
    <w:rsid w:val="00177C80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19D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3EF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5DAB"/>
    <w:rsid w:val="00886583"/>
    <w:rsid w:val="00886AEE"/>
    <w:rsid w:val="00890BCB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3EF1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1F20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0BD1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4AA7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1C2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4EA9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9CCF-A2FD-4923-A62E-AC95E97D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ulministerium.nrw/themen/schulsystem/angepasster-schulbetrieb-corona-zeiten/impfungen-infektionsschutz-hygiene-masken" TargetMode="External"/><Relationship Id="rId5" Type="http://schemas.openxmlformats.org/officeDocument/2006/relationships/hyperlink" Target="https://www.schulministerium.nrw/themen/schulsystem/angepasster-schulbetrieb-corona-zeiten/impfungen-infektionsschutz-hygiene-masken" TargetMode="External"/><Relationship Id="rId4" Type="http://schemas.openxmlformats.org/officeDocument/2006/relationships/hyperlink" Target="https://www.schulministerium.nrw/ministerium/19052021-schulbetrieb-ab-dem-31-mai-202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2021-05-31T08:41:00Z</dcterms:created>
  <dcterms:modified xsi:type="dcterms:W3CDTF">2021-05-31T08:41:00Z</dcterms:modified>
</cp:coreProperties>
</file>